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3A" w:rsidRPr="00F92A3A" w:rsidRDefault="00F60845">
      <w:pPr>
        <w:pStyle w:val="PVZahlavi1"/>
        <w:ind w:firstLine="708"/>
        <w:outlineLvl w:val="0"/>
        <w:rPr>
          <w:rFonts w:ascii="Century Gothic" w:hAnsi="Century Gothic"/>
          <w:szCs w:val="32"/>
        </w:rPr>
      </w:pPr>
      <w:r>
        <w:rPr>
          <w:rFonts w:ascii="Century Gothic" w:hAnsi="Century Gothic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737870</wp:posOffset>
                </wp:positionV>
                <wp:extent cx="0" cy="72961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96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3A2D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pt,58.1pt" to="132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3yEAIAACc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" o:allowincell="f" strokeweight=".5pt">
                <w10:wrap anchorx="page" anchory="page"/>
                <w10:anchorlock/>
              </v:line>
            </w:pict>
          </mc:Fallback>
        </mc:AlternateContent>
      </w:r>
      <w:r w:rsidR="002523DF">
        <w:rPr>
          <w:rFonts w:ascii="Century Gothic" w:hAnsi="Century Gothic"/>
          <w:szCs w:val="32"/>
        </w:rPr>
        <w:t>primátor</w:t>
      </w:r>
    </w:p>
    <w:p w:rsidR="00A652A4" w:rsidRPr="00F92A3A" w:rsidRDefault="00F60845" w:rsidP="009A2908">
      <w:pPr>
        <w:pStyle w:val="PVZahlavi1"/>
        <w:ind w:firstLine="708"/>
        <w:outlineLvl w:val="0"/>
        <w:rPr>
          <w:rFonts w:ascii="Century Gothic" w:hAnsi="Century Gothic"/>
          <w:szCs w:val="32"/>
        </w:rPr>
      </w:pPr>
      <w:r>
        <w:rPr>
          <w:rFonts w:ascii="Century Gothic" w:hAnsi="Century Gothic"/>
          <w:noProof/>
          <w:szCs w:val="32"/>
        </w:rPr>
        <w:drawing>
          <wp:anchor distT="0" distB="0" distL="114300" distR="114300" simplePos="0" relativeHeight="251657216" behindDoc="0" locked="1" layoutInCell="0" allowOverlap="1">
            <wp:simplePos x="0" y="0"/>
            <wp:positionH relativeFrom="column">
              <wp:posOffset>-94615</wp:posOffset>
            </wp:positionH>
            <wp:positionV relativeFrom="page">
              <wp:posOffset>730250</wp:posOffset>
            </wp:positionV>
            <wp:extent cx="572770" cy="646430"/>
            <wp:effectExtent l="0" t="0" r="0" b="1270"/>
            <wp:wrapSquare wrapText="bothSides"/>
            <wp:docPr id="5" name="obrázek 5" descr="C:\..\..\Mediaware_data\Projekty\Sablony_PV\znak_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..\..\Mediaware_data\Projekty\Sablony_PV\znak_BW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3DF">
        <w:rPr>
          <w:rFonts w:ascii="Century Gothic" w:hAnsi="Century Gothic"/>
          <w:szCs w:val="32"/>
        </w:rPr>
        <w:t>statutárního města prostějova</w:t>
      </w:r>
    </w:p>
    <w:tbl>
      <w:tblPr>
        <w:tblW w:w="0" w:type="auto"/>
        <w:tblInd w:w="55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472"/>
      </w:tblGrid>
      <w:tr w:rsidR="00A13EC6" w:rsidTr="00CB71EA">
        <w:tc>
          <w:tcPr>
            <w:tcW w:w="160" w:type="dxa"/>
          </w:tcPr>
          <w:p w:rsidR="00A13EC6" w:rsidRPr="00F1158D" w:rsidRDefault="00A13EC6" w:rsidP="00A13EC6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A13EC6" w:rsidRPr="00121139" w:rsidRDefault="00A13EC6" w:rsidP="00A13EC6">
            <w:pPr>
              <w:pStyle w:val="PVSSL"/>
              <w:ind w:firstLine="0"/>
              <w:rPr>
                <w:rFonts w:ascii="Times New Roman" w:hAnsi="Times New Roman"/>
              </w:rPr>
            </w:pPr>
            <w:r w:rsidRPr="00121139"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31KZP"/>
                  </w:textInput>
                </w:ffData>
              </w:fldChar>
            </w:r>
            <w:r w:rsidRPr="00121139">
              <w:rPr>
                <w:rFonts w:ascii="Times New Roman" w:hAnsi="Times New Roman"/>
              </w:rPr>
              <w:instrText xml:space="preserve"> FORMTEXT </w:instrText>
            </w:r>
            <w:r w:rsidRPr="00121139">
              <w:rPr>
                <w:rFonts w:ascii="Times New Roman" w:hAnsi="Times New Roman"/>
              </w:rPr>
            </w:r>
            <w:r w:rsidRPr="00121139">
              <w:rPr>
                <w:rFonts w:ascii="Times New Roman" w:hAnsi="Times New Roman"/>
              </w:rPr>
              <w:fldChar w:fldCharType="separate"/>
            </w:r>
            <w:r w:rsidR="008439B9">
              <w:rPr>
                <w:rFonts w:ascii="Times New Roman" w:hAnsi="Times New Roman"/>
              </w:rPr>
              <w:t>S00AX0331KZP</w:t>
            </w:r>
            <w:r w:rsidRPr="00121139">
              <w:rPr>
                <w:rFonts w:ascii="Times New Roman" w:hAnsi="Times New Roman"/>
              </w:rPr>
              <w:fldChar w:fldCharType="end"/>
            </w:r>
          </w:p>
          <w:p w:rsidR="00A13EC6" w:rsidRDefault="00A13EC6" w:rsidP="00A13EC6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31KZP"/>
                  </w:textInput>
                </w:ffData>
              </w:fldChar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>
              <w:rPr>
                <w:rFonts w:ascii="CKKrausSmall" w:hAnsi="CKKrausSmall"/>
                <w:b w:val="0"/>
                <w:sz w:val="52"/>
                <w:szCs w:val="52"/>
              </w:rPr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8439B9">
              <w:rPr>
                <w:rFonts w:ascii="CKKrausSmall" w:hAnsi="CKKrausSmall"/>
                <w:b w:val="0"/>
                <w:sz w:val="52"/>
                <w:szCs w:val="52"/>
              </w:rPr>
              <w:t>S00AX0331KZP</w:t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A13EC6" w:rsidRPr="001A3D6A" w:rsidRDefault="00A13EC6" w:rsidP="00A13EC6">
            <w:pPr>
              <w:pStyle w:val="PVSS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3D6A">
              <w:rPr>
                <w:rFonts w:ascii="Times New Roman" w:hAnsi="Times New Roman"/>
                <w:caps w:val="0"/>
                <w:sz w:val="22"/>
                <w:szCs w:val="22"/>
              </w:rPr>
              <w:t xml:space="preserve">čj.        </w:t>
            </w:r>
            <w:r w:rsidRPr="002B7ED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162171/2022  10"/>
                  </w:textInput>
                </w:ffData>
              </w:fldChar>
            </w:r>
            <w:bookmarkStart w:id="0" w:name="ssl_cj"/>
            <w:r w:rsidRPr="002B7ED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B7ED6">
              <w:rPr>
                <w:rFonts w:ascii="Times New Roman" w:hAnsi="Times New Roman"/>
                <w:sz w:val="22"/>
                <w:szCs w:val="22"/>
              </w:rPr>
            </w:r>
            <w:r w:rsidRPr="002B7ED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439B9">
              <w:rPr>
                <w:rFonts w:ascii="Times New Roman" w:hAnsi="Times New Roman"/>
                <w:sz w:val="22"/>
                <w:szCs w:val="22"/>
              </w:rPr>
              <w:t>PVMU    162171/2022  10</w:t>
            </w:r>
            <w:r w:rsidRPr="002B7ED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  <w:p w:rsidR="00A13EC6" w:rsidRPr="001A3D6A" w:rsidRDefault="00A13EC6" w:rsidP="00A13EC6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aps w:val="0"/>
                <w:sz w:val="20"/>
                <w:szCs w:val="20"/>
              </w:rPr>
              <w:t>S</w:t>
            </w:r>
            <w:r w:rsidRPr="001A3D6A">
              <w:rPr>
                <w:rFonts w:ascii="Times New Roman" w:hAnsi="Times New Roman"/>
                <w:caps w:val="0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aps w:val="0"/>
                <w:sz w:val="20"/>
                <w:szCs w:val="20"/>
              </w:rPr>
              <w:t>Z</w:t>
            </w:r>
            <w:r w:rsidRPr="001A3D6A">
              <w:rPr>
                <w:rFonts w:ascii="Times New Roman" w:hAnsi="Times New Roman"/>
                <w:caps w:val="0"/>
                <w:sz w:val="20"/>
                <w:szCs w:val="20"/>
              </w:rPr>
              <w:t xml:space="preserve">n.   </w:t>
            </w:r>
            <w:bookmarkStart w:id="1" w:name="ssl_spzn"/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zn"/>
                  <w:enabled/>
                  <w:calcOnExit w:val="0"/>
                  <w:textInput>
                    <w:default w:val="KP     54/2022 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439B9">
              <w:rPr>
                <w:rFonts w:ascii="Times New Roman" w:hAnsi="Times New Roman"/>
                <w:sz w:val="20"/>
                <w:szCs w:val="20"/>
              </w:rPr>
              <w:t xml:space="preserve">KP     54/2022 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  <w:p w:rsidR="00A13EC6" w:rsidRDefault="00A13EC6" w:rsidP="00A13EC6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101.2.1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439B9">
              <w:rPr>
                <w:rFonts w:ascii="Times New Roman" w:hAnsi="Times New Roman"/>
                <w:sz w:val="20"/>
                <w:szCs w:val="20"/>
              </w:rPr>
              <w:t>101.2.1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439B9">
              <w:rPr>
                <w:rFonts w:ascii="Times New Roman" w:hAnsi="Times New Roman"/>
                <w:sz w:val="20"/>
                <w:szCs w:val="20"/>
              </w:rPr>
              <w:t>A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439B9">
              <w:rPr>
                <w:rFonts w:ascii="Times New Roman" w:hAnsi="Times New Roman"/>
                <w:sz w:val="20"/>
                <w:szCs w:val="20"/>
              </w:rPr>
              <w:t>10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C02D3A" w:rsidRPr="00C02D3A" w:rsidRDefault="00C02D3A" w:rsidP="00A13EC6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C02D3A" w:rsidRPr="00121139" w:rsidRDefault="00C02D3A" w:rsidP="00AB1A36">
            <w:pPr>
              <w:rPr>
                <w:rFonts w:ascii="Times New Roman" w:hAnsi="Times New Roman"/>
                <w:sz w:val="20"/>
                <w:szCs w:val="20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>Počet listů:</w:t>
            </w:r>
            <w:r w:rsidR="00AB1A3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/>
                </w:ffData>
              </w:fldChar>
            </w:r>
            <w:bookmarkStart w:id="2" w:name="ssl_poc_priloh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8439B9">
              <w:rPr>
                <w:rFonts w:ascii="Times New Roman" w:hAnsi="Times New Roman"/>
                <w:sz w:val="18"/>
                <w:szCs w:val="18"/>
              </w:rPr>
              <w:t> </w:t>
            </w:r>
            <w:r w:rsidR="008439B9">
              <w:rPr>
                <w:rFonts w:ascii="Times New Roman" w:hAnsi="Times New Roman"/>
                <w:sz w:val="18"/>
                <w:szCs w:val="18"/>
              </w:rPr>
              <w:t> </w:t>
            </w:r>
            <w:r w:rsidR="008439B9">
              <w:rPr>
                <w:rFonts w:ascii="Times New Roman" w:hAnsi="Times New Roman"/>
                <w:sz w:val="18"/>
                <w:szCs w:val="18"/>
              </w:rPr>
              <w:t> </w:t>
            </w:r>
            <w:r w:rsidR="008439B9">
              <w:rPr>
                <w:rFonts w:ascii="Times New Roman" w:hAnsi="Times New Roman"/>
                <w:sz w:val="18"/>
                <w:szCs w:val="18"/>
              </w:rPr>
              <w:t> </w:t>
            </w:r>
            <w:r w:rsidR="008439B9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</w:p>
        </w:tc>
      </w:tr>
    </w:tbl>
    <w:p w:rsidR="00CD726B" w:rsidRPr="00CD726B" w:rsidRDefault="00CD726B" w:rsidP="00CD726B">
      <w:pPr>
        <w:rPr>
          <w:rFonts w:cs="Arial"/>
          <w:sz w:val="20"/>
          <w:szCs w:val="20"/>
        </w:rPr>
      </w:pPr>
      <w:r w:rsidRPr="00CD726B">
        <w:rPr>
          <w:rFonts w:cs="Arial"/>
          <w:sz w:val="20"/>
          <w:szCs w:val="20"/>
        </w:rPr>
        <w:tab/>
      </w:r>
      <w:r w:rsidRPr="00CD726B">
        <w:rPr>
          <w:rFonts w:cs="Arial"/>
          <w:sz w:val="20"/>
          <w:szCs w:val="20"/>
        </w:rPr>
        <w:tab/>
      </w:r>
      <w:r w:rsidRPr="00CD726B">
        <w:rPr>
          <w:rFonts w:cs="Arial"/>
          <w:sz w:val="20"/>
          <w:szCs w:val="20"/>
        </w:rPr>
        <w:tab/>
      </w:r>
      <w:r w:rsidRPr="00CD726B">
        <w:rPr>
          <w:rFonts w:cs="Arial"/>
          <w:sz w:val="20"/>
          <w:szCs w:val="20"/>
        </w:rPr>
        <w:tab/>
      </w:r>
      <w:r w:rsidRPr="00CD726B">
        <w:rPr>
          <w:rFonts w:cs="Arial"/>
          <w:sz w:val="20"/>
          <w:szCs w:val="20"/>
        </w:rPr>
        <w:tab/>
      </w:r>
      <w:r w:rsidRPr="00CD726B">
        <w:rPr>
          <w:rFonts w:cs="Arial"/>
          <w:sz w:val="20"/>
          <w:szCs w:val="20"/>
        </w:rPr>
        <w:tab/>
      </w:r>
      <w:r w:rsidRPr="00CD726B">
        <w:rPr>
          <w:rFonts w:cs="Arial"/>
          <w:sz w:val="20"/>
          <w:szCs w:val="20"/>
        </w:rPr>
        <w:tab/>
      </w:r>
      <w:r w:rsidR="00C1508A">
        <w:rPr>
          <w:rFonts w:cs="Arial"/>
          <w:sz w:val="20"/>
          <w:szCs w:val="20"/>
        </w:rPr>
        <w:t xml:space="preserve">               </w:t>
      </w:r>
      <w:r w:rsidRPr="00CD726B">
        <w:rPr>
          <w:rFonts w:cs="Arial"/>
          <w:sz w:val="20"/>
          <w:szCs w:val="20"/>
        </w:rPr>
        <w:t xml:space="preserve">Prostějov </w:t>
      </w:r>
      <w:r w:rsidR="00C1508A">
        <w:rPr>
          <w:rFonts w:cs="Arial"/>
          <w:sz w:val="20"/>
          <w:szCs w:val="20"/>
        </w:rPr>
        <w:t xml:space="preserve">14. 11. </w:t>
      </w:r>
      <w:r w:rsidRPr="00CD726B">
        <w:rPr>
          <w:rFonts w:cs="Arial"/>
          <w:sz w:val="20"/>
          <w:szCs w:val="20"/>
        </w:rPr>
        <w:t>2022</w:t>
      </w:r>
    </w:p>
    <w:p w:rsidR="00C1508A" w:rsidRDefault="00C1508A" w:rsidP="00CD726B">
      <w:pPr>
        <w:pBdr>
          <w:bottom w:val="single" w:sz="8" w:space="1" w:color="auto"/>
        </w:pBdr>
        <w:jc w:val="center"/>
        <w:rPr>
          <w:rFonts w:cs="Arial"/>
          <w:b/>
          <w:bCs/>
        </w:rPr>
      </w:pPr>
    </w:p>
    <w:p w:rsidR="00CD726B" w:rsidRDefault="00CD726B" w:rsidP="00CD726B">
      <w:pPr>
        <w:pBdr>
          <w:bottom w:val="single" w:sz="8" w:space="1" w:color="auto"/>
        </w:pBd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2. ZASEDÁNÍ</w:t>
      </w:r>
    </w:p>
    <w:p w:rsidR="00CD726B" w:rsidRDefault="00CD726B" w:rsidP="00CD726B">
      <w:pPr>
        <w:pBdr>
          <w:bottom w:val="single" w:sz="8" w:space="1" w:color="auto"/>
        </w:pBd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ZASTUPITELSTVA  MĚSTA  PROSTĚJOVA</w:t>
      </w:r>
    </w:p>
    <w:p w:rsidR="00CD726B" w:rsidRDefault="00CD726B" w:rsidP="00CD726B">
      <w:pPr>
        <w:pBdr>
          <w:bottom w:val="single" w:sz="8" w:space="1" w:color="auto"/>
        </w:pBd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ÚTERÝ 22. 11. 2022 v 10:00 hod.</w:t>
      </w:r>
    </w:p>
    <w:p w:rsidR="00C1508A" w:rsidRDefault="00C1508A" w:rsidP="00CD726B">
      <w:pPr>
        <w:pBdr>
          <w:bottom w:val="single" w:sz="8" w:space="1" w:color="auto"/>
        </w:pBdr>
        <w:jc w:val="center"/>
        <w:rPr>
          <w:rFonts w:cs="Arial"/>
          <w:b/>
          <w:bCs/>
        </w:rPr>
      </w:pPr>
    </w:p>
    <w:p w:rsidR="00CD726B" w:rsidRDefault="00CD726B" w:rsidP="00CD726B">
      <w:pPr>
        <w:rPr>
          <w:rFonts w:cs="Arial"/>
          <w:sz w:val="20"/>
          <w:szCs w:val="20"/>
        </w:rPr>
      </w:pPr>
    </w:p>
    <w:p w:rsidR="00CD726B" w:rsidRPr="00CD726B" w:rsidRDefault="00CD726B" w:rsidP="00CD726B">
      <w:pPr>
        <w:rPr>
          <w:rFonts w:cs="Arial"/>
          <w:sz w:val="20"/>
          <w:szCs w:val="20"/>
        </w:rPr>
      </w:pPr>
      <w:r w:rsidRPr="00CD726B">
        <w:rPr>
          <w:rFonts w:cs="Arial"/>
          <w:sz w:val="20"/>
          <w:szCs w:val="20"/>
        </w:rPr>
        <w:t>Vážení členové Zastupitelstva města Prostějova,</w:t>
      </w:r>
    </w:p>
    <w:p w:rsidR="00CD726B" w:rsidRPr="00CD726B" w:rsidRDefault="00CD726B" w:rsidP="00CD726B">
      <w:pPr>
        <w:rPr>
          <w:rFonts w:cs="Arial"/>
          <w:sz w:val="20"/>
          <w:szCs w:val="20"/>
        </w:rPr>
      </w:pPr>
    </w:p>
    <w:p w:rsidR="00CD726B" w:rsidRPr="00CD726B" w:rsidRDefault="00CD726B" w:rsidP="00CD726B">
      <w:pPr>
        <w:rPr>
          <w:rFonts w:cs="Arial"/>
          <w:sz w:val="20"/>
          <w:szCs w:val="20"/>
        </w:rPr>
      </w:pPr>
      <w:r w:rsidRPr="00CD726B">
        <w:rPr>
          <w:rFonts w:cs="Arial"/>
          <w:sz w:val="20"/>
          <w:szCs w:val="20"/>
        </w:rPr>
        <w:t xml:space="preserve">na základě § 92 odst. 1 zákona čís. 128/2000 Sb., o obcích (obecní zřízení) svolávám </w:t>
      </w:r>
      <w:r>
        <w:rPr>
          <w:rFonts w:cs="Arial"/>
          <w:sz w:val="20"/>
          <w:szCs w:val="20"/>
        </w:rPr>
        <w:t>2</w:t>
      </w:r>
      <w:r w:rsidR="00AC45C0">
        <w:rPr>
          <w:rFonts w:cs="Arial"/>
          <w:sz w:val="20"/>
          <w:szCs w:val="20"/>
        </w:rPr>
        <w:t>.</w:t>
      </w:r>
      <w:r w:rsidRPr="00CD726B">
        <w:rPr>
          <w:rFonts w:cs="Arial"/>
          <w:sz w:val="20"/>
          <w:szCs w:val="20"/>
        </w:rPr>
        <w:t xml:space="preserve"> zasedání Zastupitelstva města Prostějova na úterý dne </w:t>
      </w:r>
      <w:r w:rsidRPr="00CD726B">
        <w:rPr>
          <w:rFonts w:cs="Arial"/>
          <w:b/>
          <w:sz w:val="20"/>
          <w:szCs w:val="20"/>
        </w:rPr>
        <w:t>22. 11. 2022 od 10:00 hod.</w:t>
      </w:r>
      <w:r w:rsidRPr="00CD726B">
        <w:rPr>
          <w:rFonts w:cs="Arial"/>
          <w:sz w:val="20"/>
          <w:szCs w:val="20"/>
        </w:rPr>
        <w:t xml:space="preserve"> do jednací síně radnice </w:t>
      </w:r>
    </w:p>
    <w:p w:rsidR="00CD726B" w:rsidRPr="00CD726B" w:rsidRDefault="00CD726B" w:rsidP="00CD726B">
      <w:pPr>
        <w:rPr>
          <w:rFonts w:cs="Arial"/>
          <w:sz w:val="20"/>
          <w:szCs w:val="20"/>
        </w:rPr>
      </w:pPr>
      <w:r w:rsidRPr="00CD726B">
        <w:rPr>
          <w:rFonts w:cs="Arial"/>
          <w:sz w:val="20"/>
          <w:szCs w:val="20"/>
        </w:rPr>
        <w:t xml:space="preserve">v Prostějově, nám. T. G. Masaryka 130/14. </w:t>
      </w:r>
    </w:p>
    <w:p w:rsidR="00CD726B" w:rsidRPr="00CD726B" w:rsidRDefault="00CD726B" w:rsidP="00CD726B">
      <w:pPr>
        <w:rPr>
          <w:rFonts w:cs="Arial"/>
          <w:sz w:val="20"/>
          <w:szCs w:val="20"/>
        </w:rPr>
      </w:pPr>
      <w:r w:rsidRPr="00CD726B">
        <w:rPr>
          <w:rFonts w:cs="Arial"/>
          <w:sz w:val="20"/>
          <w:szCs w:val="20"/>
        </w:rPr>
        <w:t>Současně vám sděluji, že materiály jsou umístěny v souladu s jednacím řádem v přísl. adresáři k převzetí prostřednictvím VPN.</w:t>
      </w:r>
    </w:p>
    <w:p w:rsidR="00CD726B" w:rsidRPr="00CD726B" w:rsidRDefault="00CD726B" w:rsidP="00CD726B">
      <w:pPr>
        <w:rPr>
          <w:rFonts w:cs="Arial"/>
          <w:sz w:val="20"/>
          <w:szCs w:val="20"/>
        </w:rPr>
      </w:pPr>
    </w:p>
    <w:p w:rsidR="00CD726B" w:rsidRPr="00CD726B" w:rsidRDefault="00CD726B" w:rsidP="00CD726B">
      <w:pPr>
        <w:rPr>
          <w:rFonts w:cs="Arial"/>
          <w:sz w:val="20"/>
          <w:szCs w:val="20"/>
          <w:u w:val="single"/>
        </w:rPr>
      </w:pPr>
      <w:r w:rsidRPr="00CD726B">
        <w:rPr>
          <w:rFonts w:cs="Arial"/>
          <w:sz w:val="20"/>
          <w:szCs w:val="20"/>
          <w:u w:val="single"/>
        </w:rPr>
        <w:t>Program:</w:t>
      </w:r>
      <w:r w:rsidRPr="00CD726B">
        <w:rPr>
          <w:rFonts w:cs="Arial"/>
          <w:sz w:val="20"/>
          <w:szCs w:val="20"/>
          <w:u w:val="single"/>
        </w:rPr>
        <w:tab/>
      </w:r>
      <w:r w:rsidRPr="00CD726B">
        <w:rPr>
          <w:rFonts w:cs="Arial"/>
          <w:sz w:val="20"/>
          <w:szCs w:val="20"/>
          <w:u w:val="single"/>
        </w:rPr>
        <w:tab/>
      </w:r>
      <w:r w:rsidRPr="00CD726B">
        <w:rPr>
          <w:rFonts w:cs="Arial"/>
          <w:sz w:val="20"/>
          <w:szCs w:val="20"/>
          <w:u w:val="single"/>
        </w:rPr>
        <w:tab/>
      </w:r>
      <w:r w:rsidRPr="00CD726B">
        <w:rPr>
          <w:rFonts w:cs="Arial"/>
          <w:sz w:val="20"/>
          <w:szCs w:val="20"/>
          <w:u w:val="single"/>
        </w:rPr>
        <w:tab/>
      </w:r>
      <w:r w:rsidRPr="00CD726B">
        <w:rPr>
          <w:rFonts w:cs="Arial"/>
          <w:sz w:val="20"/>
          <w:szCs w:val="20"/>
          <w:u w:val="single"/>
        </w:rPr>
        <w:tab/>
      </w:r>
      <w:r w:rsidRPr="00CD726B">
        <w:rPr>
          <w:rFonts w:cs="Arial"/>
          <w:sz w:val="20"/>
          <w:szCs w:val="20"/>
          <w:u w:val="single"/>
        </w:rPr>
        <w:tab/>
      </w:r>
      <w:r w:rsidRPr="00CD726B">
        <w:rPr>
          <w:rFonts w:cs="Arial"/>
          <w:sz w:val="20"/>
          <w:szCs w:val="20"/>
          <w:u w:val="single"/>
        </w:rPr>
        <w:tab/>
      </w:r>
      <w:r w:rsidRPr="00CD726B">
        <w:rPr>
          <w:rFonts w:cs="Arial"/>
          <w:sz w:val="20"/>
          <w:szCs w:val="20"/>
          <w:u w:val="single"/>
        </w:rPr>
        <w:tab/>
      </w:r>
      <w:r w:rsidRPr="00CD726B">
        <w:rPr>
          <w:rFonts w:cs="Arial"/>
          <w:sz w:val="20"/>
          <w:szCs w:val="20"/>
          <w:u w:val="single"/>
        </w:rPr>
        <w:tab/>
        <w:t>předkladatel (zpracovatel)</w:t>
      </w:r>
    </w:p>
    <w:p w:rsidR="00CD726B" w:rsidRPr="00CD726B" w:rsidRDefault="00CD726B" w:rsidP="00CD726B">
      <w:pPr>
        <w:rPr>
          <w:rFonts w:cs="Arial"/>
          <w:sz w:val="20"/>
          <w:szCs w:val="20"/>
        </w:rPr>
      </w:pPr>
    </w:p>
    <w:p w:rsidR="00CD726B" w:rsidRPr="00CD726B" w:rsidRDefault="00CD726B" w:rsidP="00CD726B">
      <w:pPr>
        <w:rPr>
          <w:rFonts w:cs="Arial"/>
          <w:sz w:val="20"/>
          <w:szCs w:val="20"/>
        </w:rPr>
      </w:pPr>
      <w:r w:rsidRPr="00CD726B">
        <w:rPr>
          <w:rFonts w:cs="Arial"/>
          <w:sz w:val="20"/>
          <w:szCs w:val="20"/>
        </w:rPr>
        <w:t>1. Zahájení – slib člena zastupitelstva, schválení programu</w:t>
      </w:r>
      <w:r w:rsidRPr="00CD726B">
        <w:rPr>
          <w:rFonts w:cs="Arial"/>
          <w:sz w:val="20"/>
          <w:szCs w:val="20"/>
        </w:rPr>
        <w:tab/>
      </w:r>
      <w:r w:rsidRPr="00CD726B">
        <w:rPr>
          <w:rFonts w:cs="Arial"/>
          <w:sz w:val="20"/>
          <w:szCs w:val="20"/>
        </w:rPr>
        <w:tab/>
      </w:r>
      <w:r w:rsidRPr="00CD726B">
        <w:rPr>
          <w:rFonts w:cs="Arial"/>
          <w:sz w:val="20"/>
          <w:szCs w:val="20"/>
        </w:rPr>
        <w:tab/>
        <w:t>RMP - Jura</w:t>
      </w:r>
    </w:p>
    <w:p w:rsidR="002428DE" w:rsidRDefault="002428DE" w:rsidP="002428DE">
      <w:pPr>
        <w:rPr>
          <w:rFonts w:cs="Arial"/>
          <w:sz w:val="20"/>
          <w:szCs w:val="20"/>
        </w:rPr>
      </w:pPr>
    </w:p>
    <w:p w:rsidR="000D7967" w:rsidRDefault="002428DE" w:rsidP="002428DE">
      <w:pPr>
        <w:rPr>
          <w:rFonts w:cs="Arial"/>
          <w:sz w:val="20"/>
          <w:szCs w:val="20"/>
        </w:rPr>
      </w:pPr>
      <w:r w:rsidRPr="002428DE">
        <w:rPr>
          <w:rFonts w:cs="Arial"/>
          <w:sz w:val="20"/>
          <w:szCs w:val="20"/>
        </w:rPr>
        <w:t xml:space="preserve">2. Pojmenování nových ulic v Prostějově, v k. ú. Prostějov, Domamyslice </w:t>
      </w:r>
      <w:r w:rsidR="000D7967">
        <w:rPr>
          <w:rFonts w:cs="Arial"/>
          <w:sz w:val="20"/>
          <w:szCs w:val="20"/>
        </w:rPr>
        <w:tab/>
        <w:t>RMP – Jura (Tisoňová)</w:t>
      </w:r>
    </w:p>
    <w:p w:rsidR="002428DE" w:rsidRPr="002428DE" w:rsidRDefault="000D7967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2428DE" w:rsidRPr="002428DE">
        <w:rPr>
          <w:rFonts w:cs="Arial"/>
          <w:sz w:val="20"/>
          <w:szCs w:val="20"/>
        </w:rPr>
        <w:t>a Vrahovice</w:t>
      </w:r>
    </w:p>
    <w:p w:rsidR="002428DE" w:rsidRDefault="002428DE" w:rsidP="002428DE">
      <w:pPr>
        <w:rPr>
          <w:rFonts w:cs="Arial"/>
          <w:sz w:val="20"/>
          <w:szCs w:val="20"/>
        </w:rPr>
      </w:pPr>
    </w:p>
    <w:p w:rsidR="002428DE" w:rsidRPr="002428DE" w:rsidRDefault="002428DE" w:rsidP="002428DE">
      <w:pPr>
        <w:rPr>
          <w:rFonts w:cs="Arial"/>
          <w:sz w:val="20"/>
          <w:szCs w:val="20"/>
        </w:rPr>
      </w:pPr>
      <w:r w:rsidRPr="002428DE">
        <w:rPr>
          <w:rFonts w:cs="Arial"/>
          <w:sz w:val="20"/>
          <w:szCs w:val="20"/>
        </w:rPr>
        <w:t>3. Návrh na změnu organizační struktury Městské policie Prostějov</w:t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  <w:t>RMP – Jura (Šebestík)</w:t>
      </w:r>
    </w:p>
    <w:p w:rsidR="002428DE" w:rsidRDefault="002428DE" w:rsidP="002428DE">
      <w:pPr>
        <w:rPr>
          <w:rFonts w:cs="Arial"/>
          <w:sz w:val="20"/>
          <w:szCs w:val="20"/>
        </w:rPr>
      </w:pPr>
    </w:p>
    <w:p w:rsidR="000D7967" w:rsidRDefault="002428D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Pr="002428DE">
        <w:rPr>
          <w:rFonts w:cs="Arial"/>
          <w:sz w:val="20"/>
          <w:szCs w:val="20"/>
        </w:rPr>
        <w:t xml:space="preserve">. Novela OZV o místním poplatku za obecní systém odpadového </w:t>
      </w:r>
      <w:r w:rsidR="00B77AF4">
        <w:rPr>
          <w:rFonts w:cs="Arial"/>
          <w:sz w:val="20"/>
          <w:szCs w:val="20"/>
        </w:rPr>
        <w:tab/>
      </w:r>
      <w:r w:rsidR="00B77AF4">
        <w:rPr>
          <w:rFonts w:cs="Arial"/>
          <w:sz w:val="20"/>
          <w:szCs w:val="20"/>
        </w:rPr>
        <w:tab/>
        <w:t>RMP – Jura (Carda</w:t>
      </w:r>
      <w:r w:rsidR="000D7967">
        <w:rPr>
          <w:rFonts w:cs="Arial"/>
          <w:sz w:val="20"/>
          <w:szCs w:val="20"/>
        </w:rPr>
        <w:t>)</w:t>
      </w:r>
    </w:p>
    <w:p w:rsidR="002428DE" w:rsidRPr="002428DE" w:rsidRDefault="000D7967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2428DE" w:rsidRPr="002428DE">
        <w:rPr>
          <w:rFonts w:cs="Arial"/>
          <w:sz w:val="20"/>
          <w:szCs w:val="20"/>
        </w:rPr>
        <w:t>hospodářství</w:t>
      </w:r>
    </w:p>
    <w:p w:rsidR="002428DE" w:rsidRDefault="002428DE" w:rsidP="002428DE">
      <w:pPr>
        <w:rPr>
          <w:rFonts w:cs="Arial"/>
          <w:sz w:val="20"/>
          <w:szCs w:val="20"/>
        </w:rPr>
      </w:pPr>
    </w:p>
    <w:p w:rsidR="002428DE" w:rsidRPr="002428DE" w:rsidRDefault="002428D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</w:t>
      </w:r>
      <w:r w:rsidRPr="002428DE">
        <w:rPr>
          <w:rFonts w:cs="Arial"/>
          <w:sz w:val="20"/>
          <w:szCs w:val="20"/>
        </w:rPr>
        <w:t>. Dotace NÁRODNÍMU DOMU Prostějov o.p.s.</w:t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  <w:t>RMP – Jura (Carda)</w:t>
      </w:r>
    </w:p>
    <w:p w:rsidR="002428DE" w:rsidRDefault="002428DE" w:rsidP="002428DE">
      <w:pPr>
        <w:rPr>
          <w:rFonts w:cs="Arial"/>
          <w:sz w:val="20"/>
          <w:szCs w:val="20"/>
        </w:rPr>
      </w:pPr>
    </w:p>
    <w:p w:rsidR="002428DE" w:rsidRPr="002428DE" w:rsidRDefault="002428D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</w:t>
      </w:r>
      <w:r w:rsidRPr="002428DE">
        <w:rPr>
          <w:rFonts w:cs="Arial"/>
          <w:sz w:val="20"/>
          <w:szCs w:val="20"/>
        </w:rPr>
        <w:t>. Dotace na jednorázovou akci (ADP – SANCO s.r.o.)</w:t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  <w:t>RMP – Rozehnal (Brückner)</w:t>
      </w:r>
    </w:p>
    <w:p w:rsidR="002428DE" w:rsidRDefault="002428DE" w:rsidP="002428DE">
      <w:pPr>
        <w:rPr>
          <w:rFonts w:cs="Arial"/>
          <w:sz w:val="20"/>
          <w:szCs w:val="20"/>
        </w:rPr>
      </w:pPr>
    </w:p>
    <w:p w:rsidR="002428DE" w:rsidRPr="002428DE" w:rsidRDefault="002428D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</w:t>
      </w:r>
      <w:r w:rsidRPr="002428DE">
        <w:rPr>
          <w:rFonts w:cs="Arial"/>
          <w:sz w:val="20"/>
          <w:szCs w:val="20"/>
        </w:rPr>
        <w:t>. Dodatek ke smlouvě o poskytnutí dotace (SOS dětské vesničky)</w:t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  <w:t xml:space="preserve">RMP – Župková </w:t>
      </w:r>
      <w:r w:rsidR="000D7967" w:rsidRPr="000D7967">
        <w:rPr>
          <w:rFonts w:cs="Arial"/>
          <w:sz w:val="18"/>
          <w:szCs w:val="18"/>
        </w:rPr>
        <w:t>(Vejmělková)</w:t>
      </w:r>
    </w:p>
    <w:p w:rsidR="002428DE" w:rsidRDefault="002428DE" w:rsidP="002428DE">
      <w:pPr>
        <w:rPr>
          <w:rFonts w:cs="Arial"/>
          <w:sz w:val="20"/>
          <w:szCs w:val="20"/>
        </w:rPr>
      </w:pPr>
    </w:p>
    <w:p w:rsidR="00C1508A" w:rsidRPr="000A4307" w:rsidRDefault="00C1508A" w:rsidP="00C1508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</w:t>
      </w:r>
      <w:r w:rsidRPr="000A4307">
        <w:rPr>
          <w:rFonts w:cs="Arial"/>
          <w:sz w:val="20"/>
          <w:szCs w:val="20"/>
        </w:rPr>
        <w:t xml:space="preserve">. Dotace 2022 </w:t>
      </w:r>
      <w:r>
        <w:rPr>
          <w:rFonts w:cs="Arial"/>
          <w:sz w:val="20"/>
          <w:szCs w:val="20"/>
        </w:rPr>
        <w:t>–</w:t>
      </w:r>
      <w:r w:rsidRPr="000A430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oblast životního prostředí – jednorázová akce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RMP – Župková (Cetkovská)</w:t>
      </w:r>
    </w:p>
    <w:p w:rsidR="00C1508A" w:rsidRDefault="00C1508A" w:rsidP="002428DE">
      <w:pPr>
        <w:rPr>
          <w:rFonts w:cs="Arial"/>
          <w:sz w:val="20"/>
          <w:szCs w:val="20"/>
        </w:rPr>
      </w:pPr>
    </w:p>
    <w:p w:rsidR="0029425E" w:rsidRDefault="00C1508A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9</w:t>
      </w:r>
      <w:r w:rsidR="002428DE" w:rsidRPr="0029425E">
        <w:rPr>
          <w:rFonts w:cs="Arial"/>
          <w:sz w:val="20"/>
          <w:szCs w:val="20"/>
        </w:rPr>
        <w:t>.</w:t>
      </w:r>
      <w:r w:rsidR="0029425E">
        <w:rPr>
          <w:rFonts w:cs="Arial"/>
          <w:sz w:val="20"/>
          <w:szCs w:val="20"/>
        </w:rPr>
        <w:t xml:space="preserve"> Dodatek č. 28 ke Smlouvě o závazku veřejné služby a Smlouvě</w:t>
      </w:r>
      <w:r w:rsidR="0029425E">
        <w:rPr>
          <w:rFonts w:cs="Arial"/>
          <w:sz w:val="20"/>
          <w:szCs w:val="20"/>
        </w:rPr>
        <w:tab/>
      </w:r>
      <w:r w:rsidR="0029425E">
        <w:rPr>
          <w:rFonts w:cs="Arial"/>
          <w:sz w:val="20"/>
          <w:szCs w:val="20"/>
        </w:rPr>
        <w:tab/>
        <w:t>RMP – Pospíšil (Vejmělek)</w:t>
      </w:r>
    </w:p>
    <w:p w:rsidR="0029425E" w:rsidRDefault="0029425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o kompenzaci z plnění závazku veřejné služby uzavřené dle zákona</w:t>
      </w:r>
    </w:p>
    <w:p w:rsidR="0029425E" w:rsidRPr="0029425E" w:rsidRDefault="0029425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č. 194/2010 Sb., o veřejných službách v přepravě cestujících</w:t>
      </w:r>
    </w:p>
    <w:p w:rsidR="0029425E" w:rsidRDefault="0029425E" w:rsidP="002428DE">
      <w:pPr>
        <w:rPr>
          <w:rFonts w:cs="Arial"/>
          <w:sz w:val="20"/>
          <w:szCs w:val="20"/>
          <w:u w:val="single"/>
        </w:rPr>
      </w:pPr>
    </w:p>
    <w:p w:rsidR="002845EC" w:rsidRDefault="002845EC" w:rsidP="002428DE">
      <w:pPr>
        <w:rPr>
          <w:rFonts w:cs="Arial"/>
          <w:sz w:val="20"/>
          <w:szCs w:val="20"/>
          <w:u w:val="single"/>
        </w:rPr>
      </w:pPr>
    </w:p>
    <w:p w:rsidR="002428DE" w:rsidRPr="002428DE" w:rsidRDefault="000A4307" w:rsidP="002428DE">
      <w:pPr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 xml:space="preserve">10. </w:t>
      </w:r>
      <w:r w:rsidR="002428DE" w:rsidRPr="002428DE">
        <w:rPr>
          <w:rFonts w:cs="Arial"/>
          <w:sz w:val="20"/>
          <w:szCs w:val="20"/>
          <w:u w:val="single"/>
        </w:rPr>
        <w:t>Záležitosti Odboru správy a údržby majetku města:</w:t>
      </w:r>
      <w:r w:rsidR="000D7967">
        <w:rPr>
          <w:rFonts w:cs="Arial"/>
          <w:sz w:val="20"/>
          <w:szCs w:val="20"/>
          <w:u w:val="single"/>
        </w:rPr>
        <w:tab/>
      </w:r>
      <w:r w:rsidR="000D7967">
        <w:rPr>
          <w:rFonts w:cs="Arial"/>
          <w:sz w:val="20"/>
          <w:szCs w:val="20"/>
          <w:u w:val="single"/>
        </w:rPr>
        <w:tab/>
      </w:r>
      <w:r w:rsidR="000D7967">
        <w:rPr>
          <w:rFonts w:cs="Arial"/>
          <w:sz w:val="20"/>
          <w:szCs w:val="20"/>
          <w:u w:val="single"/>
        </w:rPr>
        <w:tab/>
      </w:r>
      <w:r w:rsidR="000D7967">
        <w:rPr>
          <w:rFonts w:cs="Arial"/>
          <w:sz w:val="20"/>
          <w:szCs w:val="20"/>
          <w:u w:val="single"/>
        </w:rPr>
        <w:tab/>
        <w:t>RMP – Sokolová (Klímková)</w:t>
      </w:r>
    </w:p>
    <w:p w:rsidR="000D7967" w:rsidRDefault="000A4307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</w:t>
      </w:r>
      <w:r w:rsidR="002428DE">
        <w:rPr>
          <w:rFonts w:cs="Arial"/>
          <w:sz w:val="20"/>
          <w:szCs w:val="20"/>
        </w:rPr>
        <w:t xml:space="preserve">.1 </w:t>
      </w:r>
      <w:r w:rsidR="002428DE" w:rsidRPr="002428DE">
        <w:rPr>
          <w:rFonts w:cs="Arial"/>
          <w:sz w:val="20"/>
          <w:szCs w:val="20"/>
        </w:rPr>
        <w:t xml:space="preserve">Schválení prodeje pozemků p.č. 1285/36, p.č. 1286/90, p.č. 1286/85 </w:t>
      </w:r>
    </w:p>
    <w:p w:rsidR="002428DE" w:rsidRPr="002428DE" w:rsidRDefault="000D7967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2428DE" w:rsidRPr="002428DE">
        <w:rPr>
          <w:rFonts w:cs="Arial"/>
          <w:sz w:val="20"/>
          <w:szCs w:val="20"/>
        </w:rPr>
        <w:t>a p.č. st. 544/1, vše v k.ú. Ptení</w:t>
      </w:r>
    </w:p>
    <w:p w:rsidR="002428DE" w:rsidRPr="002428DE" w:rsidRDefault="000A4307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</w:t>
      </w:r>
      <w:r w:rsidR="002428DE">
        <w:rPr>
          <w:rFonts w:cs="Arial"/>
          <w:sz w:val="20"/>
          <w:szCs w:val="20"/>
        </w:rPr>
        <w:t xml:space="preserve">.2 </w:t>
      </w:r>
      <w:r w:rsidR="002428DE" w:rsidRPr="002428DE">
        <w:rPr>
          <w:rFonts w:cs="Arial"/>
          <w:sz w:val="20"/>
          <w:szCs w:val="20"/>
        </w:rPr>
        <w:t>Prodej části pozemku p.č. 5722/66 v k.ú. Prostějov</w:t>
      </w:r>
    </w:p>
    <w:p w:rsidR="002428DE" w:rsidRPr="002428DE" w:rsidRDefault="000A4307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</w:t>
      </w:r>
      <w:r w:rsidR="002428DE">
        <w:rPr>
          <w:rFonts w:cs="Arial"/>
          <w:sz w:val="20"/>
          <w:szCs w:val="20"/>
        </w:rPr>
        <w:t xml:space="preserve">.3 </w:t>
      </w:r>
      <w:r w:rsidR="002428DE" w:rsidRPr="002428DE">
        <w:rPr>
          <w:rFonts w:cs="Arial"/>
          <w:sz w:val="20"/>
          <w:szCs w:val="20"/>
        </w:rPr>
        <w:t>Prodej pozemků v k.ú. Krasice a v k.ú. Prostějov</w:t>
      </w:r>
    </w:p>
    <w:p w:rsidR="002428DE" w:rsidRPr="002428DE" w:rsidRDefault="000A4307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</w:t>
      </w:r>
      <w:r w:rsidR="002428DE">
        <w:rPr>
          <w:rFonts w:cs="Arial"/>
          <w:sz w:val="20"/>
          <w:szCs w:val="20"/>
        </w:rPr>
        <w:t xml:space="preserve">.4 </w:t>
      </w:r>
      <w:r w:rsidR="002428DE" w:rsidRPr="002428DE">
        <w:rPr>
          <w:rFonts w:cs="Arial"/>
          <w:sz w:val="20"/>
          <w:szCs w:val="20"/>
        </w:rPr>
        <w:t>Schválení změny části usnesení ZMP č. ZM/2022/33/34 ze dne 06.09.2022</w:t>
      </w:r>
    </w:p>
    <w:p w:rsidR="002428DE" w:rsidRPr="002428DE" w:rsidRDefault="000A4307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</w:t>
      </w:r>
      <w:r w:rsidR="002428DE">
        <w:rPr>
          <w:rFonts w:cs="Arial"/>
          <w:sz w:val="20"/>
          <w:szCs w:val="20"/>
        </w:rPr>
        <w:t xml:space="preserve">.5 </w:t>
      </w:r>
      <w:r w:rsidR="002428DE" w:rsidRPr="002428DE">
        <w:rPr>
          <w:rFonts w:cs="Arial"/>
          <w:sz w:val="20"/>
          <w:szCs w:val="20"/>
        </w:rPr>
        <w:t>Schválení výkupu části pozemku p.č. 6455/1 v k.ú. Prostějov a ROZOP kapitoly 50</w:t>
      </w:r>
    </w:p>
    <w:p w:rsidR="002428DE" w:rsidRDefault="002428DE" w:rsidP="002428DE">
      <w:pPr>
        <w:rPr>
          <w:rFonts w:cs="Arial"/>
          <w:sz w:val="20"/>
          <w:szCs w:val="20"/>
        </w:rPr>
      </w:pPr>
    </w:p>
    <w:p w:rsidR="002428DE" w:rsidRPr="000D7967" w:rsidRDefault="0029425E" w:rsidP="002428DE">
      <w:pPr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lastRenderedPageBreak/>
        <w:t>1</w:t>
      </w:r>
      <w:r w:rsidR="000A4307">
        <w:rPr>
          <w:rFonts w:cs="Arial"/>
          <w:sz w:val="20"/>
          <w:szCs w:val="20"/>
          <w:u w:val="single"/>
        </w:rPr>
        <w:t>1</w:t>
      </w:r>
      <w:r>
        <w:rPr>
          <w:rFonts w:cs="Arial"/>
          <w:sz w:val="20"/>
          <w:szCs w:val="20"/>
          <w:u w:val="single"/>
        </w:rPr>
        <w:t>.</w:t>
      </w:r>
      <w:r w:rsidR="002428DE" w:rsidRPr="000D7967">
        <w:rPr>
          <w:rFonts w:cs="Arial"/>
          <w:sz w:val="20"/>
          <w:szCs w:val="20"/>
          <w:u w:val="single"/>
        </w:rPr>
        <w:t xml:space="preserve"> Záležitost Odboru školství, kultury a sportu:</w:t>
      </w:r>
      <w:r w:rsidR="000D7967">
        <w:rPr>
          <w:rFonts w:cs="Arial"/>
          <w:sz w:val="20"/>
          <w:szCs w:val="20"/>
          <w:u w:val="single"/>
        </w:rPr>
        <w:tab/>
      </w:r>
      <w:r w:rsidR="000D7967">
        <w:rPr>
          <w:rFonts w:cs="Arial"/>
          <w:sz w:val="20"/>
          <w:szCs w:val="20"/>
          <w:u w:val="single"/>
        </w:rPr>
        <w:tab/>
      </w:r>
      <w:r w:rsidR="000D7967">
        <w:rPr>
          <w:rFonts w:cs="Arial"/>
          <w:sz w:val="20"/>
          <w:szCs w:val="20"/>
          <w:u w:val="single"/>
        </w:rPr>
        <w:tab/>
      </w:r>
      <w:r w:rsidR="000D7967">
        <w:rPr>
          <w:rFonts w:cs="Arial"/>
          <w:sz w:val="20"/>
          <w:szCs w:val="20"/>
          <w:u w:val="single"/>
        </w:rPr>
        <w:tab/>
        <w:t>RMP – Sokolová, Sklenka (Ivánek)</w:t>
      </w:r>
    </w:p>
    <w:p w:rsidR="000D7967" w:rsidRDefault="0029425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0A4307">
        <w:rPr>
          <w:rFonts w:cs="Arial"/>
          <w:sz w:val="20"/>
          <w:szCs w:val="20"/>
        </w:rPr>
        <w:t>1</w:t>
      </w:r>
      <w:r w:rsidR="000D7967">
        <w:rPr>
          <w:rFonts w:cs="Arial"/>
          <w:sz w:val="20"/>
          <w:szCs w:val="20"/>
        </w:rPr>
        <w:t xml:space="preserve">.1 </w:t>
      </w:r>
      <w:r w:rsidR="002428DE" w:rsidRPr="002428DE">
        <w:rPr>
          <w:rFonts w:cs="Arial"/>
          <w:sz w:val="20"/>
          <w:szCs w:val="20"/>
        </w:rPr>
        <w:t xml:space="preserve">Dodatek ke Smlouvě o přijetí dotace z rozpočtu OlK na 65. Wolkrův Prostějov </w:t>
      </w:r>
    </w:p>
    <w:p w:rsidR="002428DE" w:rsidRPr="002428DE" w:rsidRDefault="000D7967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29425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29425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2428DE" w:rsidRPr="002428DE">
        <w:rPr>
          <w:rFonts w:cs="Arial"/>
          <w:sz w:val="20"/>
          <w:szCs w:val="20"/>
        </w:rPr>
        <w:t>a 40. Prostějovské hanácké slavnosti</w:t>
      </w:r>
    </w:p>
    <w:p w:rsidR="002428DE" w:rsidRPr="002428DE" w:rsidRDefault="0029425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0A4307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.</w:t>
      </w:r>
      <w:r w:rsidR="000D7967">
        <w:rPr>
          <w:rFonts w:cs="Arial"/>
          <w:sz w:val="20"/>
          <w:szCs w:val="20"/>
        </w:rPr>
        <w:t xml:space="preserve">2 </w:t>
      </w:r>
      <w:r w:rsidR="002428DE" w:rsidRPr="002428DE">
        <w:rPr>
          <w:rFonts w:cs="Arial"/>
          <w:sz w:val="20"/>
          <w:szCs w:val="20"/>
        </w:rPr>
        <w:t>Dotace 2022 - oblast vzdělávání (celoroční činnost)</w:t>
      </w:r>
    </w:p>
    <w:p w:rsidR="002428DE" w:rsidRPr="002428DE" w:rsidRDefault="0029425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0A4307">
        <w:rPr>
          <w:rFonts w:cs="Arial"/>
          <w:sz w:val="20"/>
          <w:szCs w:val="20"/>
        </w:rPr>
        <w:t>1</w:t>
      </w:r>
      <w:r w:rsidR="000D7967">
        <w:rPr>
          <w:rFonts w:cs="Arial"/>
          <w:sz w:val="20"/>
          <w:szCs w:val="20"/>
        </w:rPr>
        <w:t xml:space="preserve">.3 </w:t>
      </w:r>
      <w:r w:rsidR="002428DE" w:rsidRPr="002428DE">
        <w:rPr>
          <w:rFonts w:cs="Arial"/>
          <w:sz w:val="20"/>
          <w:szCs w:val="20"/>
        </w:rPr>
        <w:t>Dotace 2022 - oblast sportu (jednorázová akce TK PLUS s. r. o.)</w:t>
      </w:r>
    </w:p>
    <w:p w:rsidR="002428DE" w:rsidRPr="002428DE" w:rsidRDefault="0029425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0A4307">
        <w:rPr>
          <w:rFonts w:cs="Arial"/>
          <w:sz w:val="20"/>
          <w:szCs w:val="20"/>
        </w:rPr>
        <w:t>1</w:t>
      </w:r>
      <w:r w:rsidR="000D7967">
        <w:rPr>
          <w:rFonts w:cs="Arial"/>
          <w:sz w:val="20"/>
          <w:szCs w:val="20"/>
        </w:rPr>
        <w:t xml:space="preserve">.4 </w:t>
      </w:r>
      <w:r w:rsidR="002428DE" w:rsidRPr="002428DE">
        <w:rPr>
          <w:rFonts w:cs="Arial"/>
          <w:sz w:val="20"/>
          <w:szCs w:val="20"/>
        </w:rPr>
        <w:t>Dotace 2022 – nedoporučená (oblast sportu)</w:t>
      </w:r>
    </w:p>
    <w:p w:rsidR="000D7967" w:rsidRDefault="0029425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0A4307">
        <w:rPr>
          <w:rFonts w:cs="Arial"/>
          <w:sz w:val="20"/>
          <w:szCs w:val="20"/>
        </w:rPr>
        <w:t>1</w:t>
      </w:r>
      <w:r w:rsidR="000D7967">
        <w:rPr>
          <w:rFonts w:cs="Arial"/>
          <w:sz w:val="20"/>
          <w:szCs w:val="20"/>
        </w:rPr>
        <w:t xml:space="preserve">.5 </w:t>
      </w:r>
      <w:r w:rsidR="002428DE" w:rsidRPr="002428DE">
        <w:rPr>
          <w:rFonts w:cs="Arial"/>
          <w:sz w:val="20"/>
          <w:szCs w:val="20"/>
        </w:rPr>
        <w:t xml:space="preserve">Žádost o poskytnutí individuální dotace v roce 2022 v oblasti sportu </w:t>
      </w:r>
    </w:p>
    <w:p w:rsidR="002428DE" w:rsidRPr="002428DE" w:rsidRDefault="000D7967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29425E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</w:t>
      </w:r>
      <w:r w:rsidR="0029425E">
        <w:rPr>
          <w:rFonts w:cs="Arial"/>
          <w:sz w:val="20"/>
          <w:szCs w:val="20"/>
        </w:rPr>
        <w:t xml:space="preserve"> </w:t>
      </w:r>
      <w:r w:rsidR="002428DE" w:rsidRPr="002428DE">
        <w:rPr>
          <w:rFonts w:cs="Arial"/>
          <w:sz w:val="20"/>
          <w:szCs w:val="20"/>
        </w:rPr>
        <w:t>(SK Prostějov 1913 - mládež, spolek)</w:t>
      </w:r>
    </w:p>
    <w:p w:rsidR="002428DE" w:rsidRDefault="002428DE" w:rsidP="002428DE">
      <w:pPr>
        <w:rPr>
          <w:rFonts w:cs="Arial"/>
          <w:sz w:val="20"/>
          <w:szCs w:val="20"/>
        </w:rPr>
      </w:pPr>
    </w:p>
    <w:p w:rsidR="002428DE" w:rsidRPr="002428DE" w:rsidRDefault="002428D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0A4307">
        <w:rPr>
          <w:rFonts w:cs="Arial"/>
          <w:sz w:val="20"/>
          <w:szCs w:val="20"/>
        </w:rPr>
        <w:t>2</w:t>
      </w:r>
      <w:r w:rsidRPr="002428DE">
        <w:rPr>
          <w:rFonts w:cs="Arial"/>
          <w:sz w:val="20"/>
          <w:szCs w:val="20"/>
        </w:rPr>
        <w:t>. Zpráva o plnění usnesení Zastupitelstva města Prostějova</w:t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  <w:t>Jura</w:t>
      </w:r>
    </w:p>
    <w:p w:rsidR="002428DE" w:rsidRDefault="002428DE" w:rsidP="002428DE">
      <w:pPr>
        <w:rPr>
          <w:rFonts w:cs="Arial"/>
          <w:sz w:val="20"/>
          <w:szCs w:val="20"/>
        </w:rPr>
      </w:pPr>
    </w:p>
    <w:p w:rsidR="002428DE" w:rsidRPr="002428DE" w:rsidRDefault="002428D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0A4307">
        <w:rPr>
          <w:rFonts w:cs="Arial"/>
          <w:sz w:val="20"/>
          <w:szCs w:val="20"/>
        </w:rPr>
        <w:t>3</w:t>
      </w:r>
      <w:r w:rsidR="00E37DC9">
        <w:rPr>
          <w:rFonts w:cs="Arial"/>
          <w:sz w:val="20"/>
          <w:szCs w:val="20"/>
        </w:rPr>
        <w:t>.</w:t>
      </w:r>
      <w:r w:rsidRPr="002428DE">
        <w:rPr>
          <w:rFonts w:cs="Arial"/>
          <w:sz w:val="20"/>
          <w:szCs w:val="20"/>
        </w:rPr>
        <w:t xml:space="preserve"> Zpráva o vyřízení připomínek z</w:t>
      </w:r>
      <w:r>
        <w:rPr>
          <w:rFonts w:cs="Arial"/>
          <w:sz w:val="20"/>
          <w:szCs w:val="20"/>
        </w:rPr>
        <w:t> </w:t>
      </w:r>
      <w:r w:rsidR="00C64492">
        <w:rPr>
          <w:rFonts w:cs="Arial"/>
          <w:sz w:val="20"/>
          <w:szCs w:val="20"/>
        </w:rPr>
        <w:t xml:space="preserve">33. </w:t>
      </w:r>
      <w:r>
        <w:rPr>
          <w:rFonts w:cs="Arial"/>
          <w:sz w:val="20"/>
          <w:szCs w:val="20"/>
        </w:rPr>
        <w:t xml:space="preserve">a </w:t>
      </w:r>
      <w:r w:rsidRPr="002428DE">
        <w:rPr>
          <w:rFonts w:cs="Arial"/>
          <w:sz w:val="20"/>
          <w:szCs w:val="20"/>
        </w:rPr>
        <w:t>1. zasedání ZMP (ústní zpráva)</w:t>
      </w:r>
      <w:bookmarkStart w:id="3" w:name="_GoBack"/>
      <w:bookmarkEnd w:id="3"/>
      <w:r w:rsidR="00E37DC9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>Jura</w:t>
      </w:r>
    </w:p>
    <w:p w:rsidR="002428DE" w:rsidRDefault="002428DE" w:rsidP="002428DE">
      <w:pPr>
        <w:rPr>
          <w:rFonts w:cs="Arial"/>
          <w:sz w:val="20"/>
          <w:szCs w:val="20"/>
        </w:rPr>
      </w:pPr>
    </w:p>
    <w:p w:rsidR="002428DE" w:rsidRPr="002428DE" w:rsidRDefault="002428D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0A4307">
        <w:rPr>
          <w:rFonts w:cs="Arial"/>
          <w:sz w:val="20"/>
          <w:szCs w:val="20"/>
        </w:rPr>
        <w:t>4</w:t>
      </w:r>
      <w:r w:rsidRPr="002428DE">
        <w:rPr>
          <w:rFonts w:cs="Arial"/>
          <w:sz w:val="20"/>
          <w:szCs w:val="20"/>
        </w:rPr>
        <w:t xml:space="preserve">. Zpráva o činnosti Rady města Prostějova (ústní zpráva) </w:t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  <w:t>Jura</w:t>
      </w:r>
    </w:p>
    <w:p w:rsidR="002428DE" w:rsidRDefault="002428DE" w:rsidP="002428DE">
      <w:pPr>
        <w:rPr>
          <w:rFonts w:cs="Arial"/>
          <w:sz w:val="20"/>
          <w:szCs w:val="20"/>
        </w:rPr>
      </w:pPr>
    </w:p>
    <w:p w:rsidR="002428DE" w:rsidRPr="002428DE" w:rsidRDefault="002428D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0A4307">
        <w:rPr>
          <w:rFonts w:cs="Arial"/>
          <w:sz w:val="20"/>
          <w:szCs w:val="20"/>
        </w:rPr>
        <w:t>5</w:t>
      </w:r>
      <w:r w:rsidRPr="002428DE">
        <w:rPr>
          <w:rFonts w:cs="Arial"/>
          <w:sz w:val="20"/>
          <w:szCs w:val="20"/>
        </w:rPr>
        <w:t>. Jižní část centra města Prostějova (stálý bod)</w:t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  <w:t>Rozehnal</w:t>
      </w:r>
    </w:p>
    <w:p w:rsidR="002428DE" w:rsidRDefault="002428DE" w:rsidP="002428DE">
      <w:pPr>
        <w:rPr>
          <w:rFonts w:cs="Arial"/>
          <w:sz w:val="20"/>
          <w:szCs w:val="20"/>
        </w:rPr>
      </w:pPr>
    </w:p>
    <w:p w:rsidR="002428DE" w:rsidRPr="002428DE" w:rsidRDefault="002428D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0A4307">
        <w:rPr>
          <w:rFonts w:cs="Arial"/>
          <w:sz w:val="20"/>
          <w:szCs w:val="20"/>
        </w:rPr>
        <w:t>6</w:t>
      </w:r>
      <w:r w:rsidRPr="002428DE">
        <w:rPr>
          <w:rFonts w:cs="Arial"/>
          <w:sz w:val="20"/>
          <w:szCs w:val="20"/>
        </w:rPr>
        <w:t>. Informace o jednání ve věci budovy Místního nádraží (stálý bod)</w:t>
      </w:r>
      <w:r w:rsidR="000D7967">
        <w:rPr>
          <w:rFonts w:cs="Arial"/>
          <w:sz w:val="20"/>
          <w:szCs w:val="20"/>
        </w:rPr>
        <w:tab/>
      </w:r>
      <w:r w:rsidR="000D7967">
        <w:rPr>
          <w:rFonts w:cs="Arial"/>
          <w:sz w:val="20"/>
          <w:szCs w:val="20"/>
        </w:rPr>
        <w:tab/>
        <w:t>Rozehnal</w:t>
      </w:r>
    </w:p>
    <w:p w:rsidR="002428DE" w:rsidRDefault="002428DE" w:rsidP="002428DE">
      <w:pPr>
        <w:rPr>
          <w:rFonts w:cs="Arial"/>
          <w:sz w:val="20"/>
          <w:szCs w:val="20"/>
        </w:rPr>
      </w:pPr>
    </w:p>
    <w:p w:rsidR="002428DE" w:rsidRPr="002428DE" w:rsidRDefault="002428DE" w:rsidP="002428DE">
      <w:pPr>
        <w:rPr>
          <w:rFonts w:cs="Arial"/>
          <w:sz w:val="20"/>
          <w:szCs w:val="20"/>
        </w:rPr>
      </w:pPr>
      <w:r w:rsidRPr="002428DE">
        <w:rPr>
          <w:rFonts w:cs="Arial"/>
          <w:sz w:val="20"/>
          <w:szCs w:val="20"/>
        </w:rPr>
        <w:t>1</w:t>
      </w:r>
      <w:r w:rsidR="000A4307">
        <w:rPr>
          <w:rFonts w:cs="Arial"/>
          <w:sz w:val="20"/>
          <w:szCs w:val="20"/>
        </w:rPr>
        <w:t>7</w:t>
      </w:r>
      <w:r w:rsidRPr="002428DE">
        <w:rPr>
          <w:rFonts w:cs="Arial"/>
          <w:sz w:val="20"/>
          <w:szCs w:val="20"/>
        </w:rPr>
        <w:t>. Dotazy, připomínky a podněty</w:t>
      </w:r>
    </w:p>
    <w:p w:rsidR="002428DE" w:rsidRDefault="0029425E" w:rsidP="002428D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0A4307">
        <w:rPr>
          <w:rFonts w:cs="Arial"/>
          <w:sz w:val="20"/>
          <w:szCs w:val="20"/>
        </w:rPr>
        <w:t>7</w:t>
      </w:r>
      <w:r>
        <w:rPr>
          <w:rFonts w:cs="Arial"/>
          <w:sz w:val="20"/>
          <w:szCs w:val="20"/>
        </w:rPr>
        <w:t>.1 Materiály ČPS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Mochťák</w:t>
      </w:r>
    </w:p>
    <w:p w:rsidR="0029425E" w:rsidRDefault="0029425E" w:rsidP="002428DE">
      <w:pPr>
        <w:rPr>
          <w:rFonts w:cs="Arial"/>
          <w:sz w:val="20"/>
          <w:szCs w:val="20"/>
        </w:rPr>
      </w:pPr>
    </w:p>
    <w:p w:rsidR="002428DE" w:rsidRPr="002428DE" w:rsidRDefault="002428DE" w:rsidP="002428DE">
      <w:pPr>
        <w:rPr>
          <w:rFonts w:cs="Arial"/>
          <w:sz w:val="20"/>
          <w:szCs w:val="20"/>
        </w:rPr>
      </w:pPr>
      <w:r w:rsidRPr="002428DE">
        <w:rPr>
          <w:rFonts w:cs="Arial"/>
          <w:sz w:val="20"/>
          <w:szCs w:val="20"/>
        </w:rPr>
        <w:t>1</w:t>
      </w:r>
      <w:r w:rsidR="000A4307">
        <w:rPr>
          <w:rFonts w:cs="Arial"/>
          <w:sz w:val="20"/>
          <w:szCs w:val="20"/>
        </w:rPr>
        <w:t>8</w:t>
      </w:r>
      <w:r w:rsidRPr="002428DE">
        <w:rPr>
          <w:rFonts w:cs="Arial"/>
          <w:sz w:val="20"/>
          <w:szCs w:val="20"/>
        </w:rPr>
        <w:t>. Závěr</w:t>
      </w:r>
    </w:p>
    <w:p w:rsidR="00CD726B" w:rsidRPr="00CD726B" w:rsidRDefault="00CD726B" w:rsidP="00CD726B">
      <w:pPr>
        <w:rPr>
          <w:rFonts w:cs="Arial"/>
          <w:sz w:val="20"/>
          <w:szCs w:val="20"/>
        </w:rPr>
      </w:pPr>
    </w:p>
    <w:p w:rsidR="007D0A24" w:rsidRDefault="007D0A24" w:rsidP="00CD726B">
      <w:pPr>
        <w:rPr>
          <w:rFonts w:cs="Arial"/>
          <w:b/>
          <w:sz w:val="20"/>
          <w:szCs w:val="20"/>
        </w:rPr>
      </w:pPr>
    </w:p>
    <w:p w:rsidR="007D0A24" w:rsidRDefault="007D0A24" w:rsidP="00CD726B">
      <w:pPr>
        <w:rPr>
          <w:rFonts w:cs="Arial"/>
          <w:b/>
          <w:sz w:val="20"/>
          <w:szCs w:val="20"/>
        </w:rPr>
      </w:pPr>
    </w:p>
    <w:p w:rsidR="007D0A24" w:rsidRDefault="007D0A24" w:rsidP="00CD726B">
      <w:pPr>
        <w:rPr>
          <w:rFonts w:cs="Arial"/>
          <w:b/>
          <w:sz w:val="20"/>
          <w:szCs w:val="20"/>
        </w:rPr>
      </w:pPr>
    </w:p>
    <w:p w:rsidR="007D0A24" w:rsidRDefault="007D0A24" w:rsidP="00CD726B">
      <w:pPr>
        <w:rPr>
          <w:rFonts w:cs="Arial"/>
          <w:b/>
          <w:sz w:val="20"/>
          <w:szCs w:val="20"/>
        </w:rPr>
      </w:pPr>
    </w:p>
    <w:p w:rsidR="007D0A24" w:rsidRDefault="007D0A24" w:rsidP="00CD726B">
      <w:pPr>
        <w:rPr>
          <w:rFonts w:cs="Arial"/>
          <w:b/>
          <w:sz w:val="20"/>
          <w:szCs w:val="20"/>
        </w:rPr>
      </w:pPr>
    </w:p>
    <w:p w:rsidR="007D0A24" w:rsidRDefault="007D0A24" w:rsidP="00CD726B">
      <w:pPr>
        <w:rPr>
          <w:rFonts w:cs="Arial"/>
          <w:b/>
          <w:sz w:val="20"/>
          <w:szCs w:val="20"/>
        </w:rPr>
      </w:pPr>
    </w:p>
    <w:p w:rsidR="007D0A24" w:rsidRDefault="007D0A24" w:rsidP="00CD726B">
      <w:pPr>
        <w:rPr>
          <w:rFonts w:cs="Arial"/>
          <w:b/>
          <w:sz w:val="20"/>
          <w:szCs w:val="20"/>
        </w:rPr>
      </w:pPr>
    </w:p>
    <w:p w:rsidR="007D0A24" w:rsidRDefault="007D0A24" w:rsidP="00CD726B">
      <w:pPr>
        <w:rPr>
          <w:rFonts w:cs="Arial"/>
          <w:b/>
          <w:sz w:val="20"/>
          <w:szCs w:val="20"/>
        </w:rPr>
      </w:pPr>
    </w:p>
    <w:p w:rsidR="007D0A24" w:rsidRDefault="007D0A24" w:rsidP="00CD726B">
      <w:pPr>
        <w:rPr>
          <w:rFonts w:cs="Arial"/>
          <w:b/>
          <w:sz w:val="20"/>
          <w:szCs w:val="20"/>
        </w:rPr>
      </w:pPr>
    </w:p>
    <w:p w:rsidR="007D0A24" w:rsidRDefault="007D0A24" w:rsidP="00CD726B">
      <w:pPr>
        <w:rPr>
          <w:rFonts w:cs="Arial"/>
          <w:b/>
          <w:sz w:val="20"/>
          <w:szCs w:val="20"/>
        </w:rPr>
      </w:pPr>
    </w:p>
    <w:p w:rsidR="007D0A24" w:rsidRDefault="007D0A24" w:rsidP="00CD726B">
      <w:pPr>
        <w:rPr>
          <w:rFonts w:cs="Arial"/>
          <w:b/>
          <w:sz w:val="20"/>
          <w:szCs w:val="20"/>
        </w:rPr>
      </w:pPr>
    </w:p>
    <w:p w:rsidR="007D0A24" w:rsidRDefault="007D0A24" w:rsidP="00CD726B">
      <w:pPr>
        <w:rPr>
          <w:rFonts w:cs="Arial"/>
          <w:b/>
          <w:sz w:val="20"/>
          <w:szCs w:val="20"/>
        </w:rPr>
      </w:pPr>
    </w:p>
    <w:p w:rsidR="00CD726B" w:rsidRDefault="007D0A24" w:rsidP="00CD726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Ing. Milada   S o k o l o v á</w:t>
      </w:r>
    </w:p>
    <w:p w:rsidR="007D0A24" w:rsidRPr="00CD726B" w:rsidRDefault="007D0A24" w:rsidP="00CD726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1. náměstkyně v zast.</w:t>
      </w:r>
    </w:p>
    <w:p w:rsidR="00CD726B" w:rsidRPr="00CD726B" w:rsidRDefault="00CD726B" w:rsidP="00CD726B">
      <w:pPr>
        <w:rPr>
          <w:rFonts w:cs="Arial"/>
          <w:b/>
          <w:sz w:val="20"/>
          <w:szCs w:val="20"/>
        </w:rPr>
      </w:pPr>
      <w:r w:rsidRPr="00CD726B">
        <w:rPr>
          <w:rFonts w:cs="Arial"/>
          <w:b/>
          <w:sz w:val="20"/>
          <w:szCs w:val="20"/>
        </w:rPr>
        <w:t>primátor</w:t>
      </w:r>
      <w:r w:rsidR="007D0A24">
        <w:rPr>
          <w:rFonts w:cs="Arial"/>
          <w:b/>
          <w:sz w:val="20"/>
          <w:szCs w:val="20"/>
        </w:rPr>
        <w:t>a</w:t>
      </w:r>
      <w:r w:rsidRPr="00CD726B">
        <w:rPr>
          <w:rFonts w:cs="Arial"/>
          <w:b/>
          <w:sz w:val="20"/>
          <w:szCs w:val="20"/>
        </w:rPr>
        <w:t xml:space="preserve"> města Prostějova</w:t>
      </w:r>
    </w:p>
    <w:sectPr w:rsidR="00CD726B" w:rsidRPr="00CD726B" w:rsidSect="00CD726B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91" w:rsidRDefault="00450691" w:rsidP="00C64492">
      <w:r>
        <w:separator/>
      </w:r>
    </w:p>
  </w:endnote>
  <w:endnote w:type="continuationSeparator" w:id="0">
    <w:p w:rsidR="00450691" w:rsidRDefault="00450691" w:rsidP="00C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8727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C64492" w:rsidRPr="00C64492" w:rsidRDefault="00C64492">
            <w:pPr>
              <w:pStyle w:val="Zpat"/>
              <w:jc w:val="center"/>
              <w:rPr>
                <w:sz w:val="20"/>
                <w:szCs w:val="20"/>
              </w:rPr>
            </w:pPr>
            <w:r w:rsidRPr="00C64492">
              <w:rPr>
                <w:sz w:val="20"/>
                <w:szCs w:val="20"/>
              </w:rPr>
              <w:t xml:space="preserve">Strana </w:t>
            </w:r>
            <w:r w:rsidRPr="00C64492">
              <w:rPr>
                <w:bCs/>
                <w:sz w:val="20"/>
                <w:szCs w:val="20"/>
              </w:rPr>
              <w:fldChar w:fldCharType="begin"/>
            </w:r>
            <w:r w:rsidRPr="00C64492">
              <w:rPr>
                <w:bCs/>
                <w:sz w:val="20"/>
                <w:szCs w:val="20"/>
              </w:rPr>
              <w:instrText>PAGE</w:instrText>
            </w:r>
            <w:r w:rsidRPr="00C64492">
              <w:rPr>
                <w:bCs/>
                <w:sz w:val="20"/>
                <w:szCs w:val="20"/>
              </w:rPr>
              <w:fldChar w:fldCharType="separate"/>
            </w:r>
            <w:r w:rsidR="00E37DC9">
              <w:rPr>
                <w:bCs/>
                <w:noProof/>
                <w:sz w:val="20"/>
                <w:szCs w:val="20"/>
              </w:rPr>
              <w:t>2</w:t>
            </w:r>
            <w:r w:rsidRPr="00C64492">
              <w:rPr>
                <w:bCs/>
                <w:sz w:val="20"/>
                <w:szCs w:val="20"/>
              </w:rPr>
              <w:fldChar w:fldCharType="end"/>
            </w:r>
            <w:r w:rsidRPr="00C64492">
              <w:rPr>
                <w:sz w:val="20"/>
                <w:szCs w:val="20"/>
              </w:rPr>
              <w:t xml:space="preserve"> z </w:t>
            </w:r>
            <w:r w:rsidRPr="00C64492">
              <w:rPr>
                <w:bCs/>
                <w:sz w:val="20"/>
                <w:szCs w:val="20"/>
              </w:rPr>
              <w:fldChar w:fldCharType="begin"/>
            </w:r>
            <w:r w:rsidRPr="00C64492">
              <w:rPr>
                <w:bCs/>
                <w:sz w:val="20"/>
                <w:szCs w:val="20"/>
              </w:rPr>
              <w:instrText>NUMPAGES</w:instrText>
            </w:r>
            <w:r w:rsidRPr="00C64492">
              <w:rPr>
                <w:bCs/>
                <w:sz w:val="20"/>
                <w:szCs w:val="20"/>
              </w:rPr>
              <w:fldChar w:fldCharType="separate"/>
            </w:r>
            <w:r w:rsidR="00E37DC9">
              <w:rPr>
                <w:bCs/>
                <w:noProof/>
                <w:sz w:val="20"/>
                <w:szCs w:val="20"/>
              </w:rPr>
              <w:t>2</w:t>
            </w:r>
            <w:r w:rsidRPr="00C6449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4492" w:rsidRPr="00C64492" w:rsidRDefault="00C64492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91" w:rsidRDefault="00450691" w:rsidP="00C64492">
      <w:r>
        <w:separator/>
      </w:r>
    </w:p>
  </w:footnote>
  <w:footnote w:type="continuationSeparator" w:id="0">
    <w:p w:rsidR="00450691" w:rsidRDefault="00450691" w:rsidP="00C64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B9"/>
    <w:rsid w:val="00063DDB"/>
    <w:rsid w:val="00092511"/>
    <w:rsid w:val="000A4307"/>
    <w:rsid w:val="000D7967"/>
    <w:rsid w:val="002428DE"/>
    <w:rsid w:val="002523DF"/>
    <w:rsid w:val="002845EC"/>
    <w:rsid w:val="0029425E"/>
    <w:rsid w:val="002B6A88"/>
    <w:rsid w:val="00313E57"/>
    <w:rsid w:val="003434D7"/>
    <w:rsid w:val="00450691"/>
    <w:rsid w:val="00486CBB"/>
    <w:rsid w:val="00533FE9"/>
    <w:rsid w:val="005A4DC8"/>
    <w:rsid w:val="00670D6E"/>
    <w:rsid w:val="00783CC0"/>
    <w:rsid w:val="007D0A24"/>
    <w:rsid w:val="008439B9"/>
    <w:rsid w:val="009A2908"/>
    <w:rsid w:val="00A13EC6"/>
    <w:rsid w:val="00A652A4"/>
    <w:rsid w:val="00AB1A36"/>
    <w:rsid w:val="00AC45C0"/>
    <w:rsid w:val="00B77AF4"/>
    <w:rsid w:val="00BE582B"/>
    <w:rsid w:val="00C02B66"/>
    <w:rsid w:val="00C02D3A"/>
    <w:rsid w:val="00C1508A"/>
    <w:rsid w:val="00C64492"/>
    <w:rsid w:val="00CB71EA"/>
    <w:rsid w:val="00CD726B"/>
    <w:rsid w:val="00DA6C6A"/>
    <w:rsid w:val="00E37DC9"/>
    <w:rsid w:val="00F1748D"/>
    <w:rsid w:val="00F60845"/>
    <w:rsid w:val="00F907D5"/>
    <w:rsid w:val="00F92A3A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104E6-7121-42F7-84DA-A3713174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paragraph" w:styleId="Zhlav">
    <w:name w:val="header"/>
    <w:basedOn w:val="Normln"/>
    <w:link w:val="ZhlavChar"/>
    <w:rsid w:val="00C644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492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C644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492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0A2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37D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37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jci%20vera\AppData\Local\Temp\17B593C0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19EB-977A-41A9-8C41-42FE94F3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17B593C0.doc</Template>
  <TotalTime>568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Prostějov</Company>
  <LinksUpToDate>false</LinksUpToDate>
  <CharactersWithSpaces>3315</CharactersWithSpaces>
  <SharedDoc>false</SharedDoc>
  <HLinks>
    <vt:vector size="6" baseType="variant">
      <vt:variant>
        <vt:i4>2031648</vt:i4>
      </vt:variant>
      <vt:variant>
        <vt:i4>-1</vt:i4>
      </vt:variant>
      <vt:variant>
        <vt:i4>1029</vt:i4>
      </vt:variant>
      <vt:variant>
        <vt:i4>1</vt:i4>
      </vt:variant>
      <vt:variant>
        <vt:lpwstr>C:\Mediaware_data\Projekty\Sablony_PV\znak_BW.bmp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Věra</dc:creator>
  <cp:keywords/>
  <cp:lastModifiedBy>Krejčí Věra</cp:lastModifiedBy>
  <cp:revision>15</cp:revision>
  <cp:lastPrinted>2022-11-14T13:22:00Z</cp:lastPrinted>
  <dcterms:created xsi:type="dcterms:W3CDTF">2022-10-26T08:55:00Z</dcterms:created>
  <dcterms:modified xsi:type="dcterms:W3CDTF">2022-11-14T13:24:00Z</dcterms:modified>
</cp:coreProperties>
</file>