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E60A55" w:rsidRDefault="00627234">
      <w:pPr>
        <w:tabs>
          <w:tab w:val="left" w:pos="1620"/>
        </w:tabs>
        <w:ind w:left="1620" w:hanging="1620"/>
        <w:jc w:val="both"/>
        <w:rPr>
          <w:rFonts w:ascii="Arial" w:hAnsi="Arial" w:cs="Arial"/>
          <w:bCs/>
          <w:sz w:val="20"/>
          <w:szCs w:val="20"/>
        </w:rPr>
      </w:pP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00354CAE" w:rsidRPr="00E60A55">
        <w:rPr>
          <w:rFonts w:ascii="Arial" w:hAnsi="Arial" w:cs="Arial"/>
          <w:bCs/>
          <w:sz w:val="20"/>
          <w:szCs w:val="20"/>
        </w:rPr>
        <w:t>Předkládá:</w:t>
      </w:r>
      <w:r w:rsidR="00354CAE" w:rsidRPr="00E60A55">
        <w:rPr>
          <w:rFonts w:ascii="Arial" w:hAnsi="Arial" w:cs="Arial"/>
          <w:bCs/>
          <w:sz w:val="20"/>
          <w:szCs w:val="20"/>
        </w:rPr>
        <w:tab/>
      </w:r>
      <w:r w:rsidR="00C24E5B" w:rsidRPr="00E60A55">
        <w:rPr>
          <w:rFonts w:ascii="Arial" w:hAnsi="Arial" w:cs="Arial"/>
          <w:bCs/>
          <w:sz w:val="20"/>
          <w:szCs w:val="20"/>
        </w:rPr>
        <w:t>Ing. Milada Sokolová,</w:t>
      </w:r>
    </w:p>
    <w:p w:rsidR="00B92A9B" w:rsidRPr="00E60A55" w:rsidRDefault="006E772C">
      <w:pPr>
        <w:tabs>
          <w:tab w:val="left" w:pos="1620"/>
        </w:tabs>
        <w:ind w:left="1620" w:hanging="1620"/>
        <w:jc w:val="both"/>
        <w:rPr>
          <w:rFonts w:ascii="Arial" w:hAnsi="Arial" w:cs="Arial"/>
          <w:bCs/>
          <w:sz w:val="20"/>
          <w:szCs w:val="20"/>
        </w:rPr>
      </w:pP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00292627" w:rsidRPr="00E60A55">
        <w:rPr>
          <w:rFonts w:ascii="Arial" w:hAnsi="Arial" w:cs="Arial"/>
          <w:bCs/>
          <w:sz w:val="20"/>
          <w:szCs w:val="20"/>
        </w:rPr>
        <w:tab/>
      </w:r>
      <w:r w:rsidR="00F219FA" w:rsidRPr="00E60A55">
        <w:rPr>
          <w:rFonts w:ascii="Arial" w:hAnsi="Arial" w:cs="Arial"/>
          <w:bCs/>
          <w:sz w:val="20"/>
          <w:szCs w:val="20"/>
        </w:rPr>
        <w:t xml:space="preserve">1. </w:t>
      </w:r>
      <w:r w:rsidRPr="00E60A55">
        <w:rPr>
          <w:rFonts w:ascii="Arial" w:hAnsi="Arial" w:cs="Arial"/>
          <w:bCs/>
          <w:sz w:val="20"/>
          <w:szCs w:val="20"/>
        </w:rPr>
        <w:t>náměstk</w:t>
      </w:r>
      <w:r w:rsidR="00C24E5B" w:rsidRPr="00E60A55">
        <w:rPr>
          <w:rFonts w:ascii="Arial" w:hAnsi="Arial" w:cs="Arial"/>
          <w:bCs/>
          <w:sz w:val="20"/>
          <w:szCs w:val="20"/>
        </w:rPr>
        <w:t>yně</w:t>
      </w:r>
      <w:r w:rsidRPr="00E60A55">
        <w:rPr>
          <w:rFonts w:ascii="Arial" w:hAnsi="Arial" w:cs="Arial"/>
          <w:bCs/>
          <w:sz w:val="20"/>
          <w:szCs w:val="20"/>
        </w:rPr>
        <w:t xml:space="preserve"> </w:t>
      </w:r>
      <w:r w:rsidR="00292627" w:rsidRPr="00E60A55">
        <w:rPr>
          <w:rFonts w:ascii="Arial" w:hAnsi="Arial" w:cs="Arial"/>
          <w:bCs/>
          <w:sz w:val="20"/>
          <w:szCs w:val="20"/>
        </w:rPr>
        <w:t>primátora</w:t>
      </w:r>
    </w:p>
    <w:p w:rsidR="00354CAE" w:rsidRPr="00E60A55" w:rsidRDefault="00354CAE">
      <w:pPr>
        <w:tabs>
          <w:tab w:val="left" w:pos="1620"/>
        </w:tabs>
        <w:ind w:left="1620" w:hanging="1620"/>
        <w:jc w:val="both"/>
        <w:rPr>
          <w:rFonts w:ascii="Arial" w:hAnsi="Arial" w:cs="Arial"/>
          <w:bCs/>
          <w:sz w:val="20"/>
          <w:szCs w:val="20"/>
        </w:rPr>
      </w:pPr>
    </w:p>
    <w:p w:rsidR="002C5060" w:rsidRPr="00E60A55" w:rsidRDefault="00354CAE" w:rsidP="002C5060">
      <w:pPr>
        <w:tabs>
          <w:tab w:val="left" w:pos="1620"/>
        </w:tabs>
        <w:ind w:left="1620" w:hanging="1620"/>
        <w:jc w:val="both"/>
        <w:rPr>
          <w:rFonts w:ascii="Arial" w:hAnsi="Arial" w:cs="Arial"/>
          <w:bCs/>
          <w:sz w:val="20"/>
          <w:szCs w:val="20"/>
        </w:rPr>
      </w:pP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r>
      <w:r w:rsidRPr="00E60A55">
        <w:rPr>
          <w:rFonts w:ascii="Arial" w:hAnsi="Arial" w:cs="Arial"/>
          <w:bCs/>
          <w:sz w:val="20"/>
          <w:szCs w:val="20"/>
        </w:rPr>
        <w:tab/>
        <w:t>Zpracovali:</w:t>
      </w:r>
      <w:r w:rsidR="00292627" w:rsidRPr="00E60A55">
        <w:rPr>
          <w:rFonts w:ascii="Arial" w:hAnsi="Arial" w:cs="Arial"/>
          <w:bCs/>
          <w:sz w:val="20"/>
          <w:szCs w:val="20"/>
        </w:rPr>
        <w:tab/>
      </w:r>
      <w:r w:rsidR="002C5060" w:rsidRPr="00E60A55">
        <w:rPr>
          <w:rFonts w:ascii="Arial" w:hAnsi="Arial" w:cs="Arial"/>
          <w:bCs/>
          <w:sz w:val="20"/>
          <w:szCs w:val="20"/>
        </w:rPr>
        <w:t>Mgr. Alexandra Klímková,</w:t>
      </w:r>
    </w:p>
    <w:p w:rsidR="002C5060" w:rsidRPr="00E60A55" w:rsidRDefault="002C5060" w:rsidP="002C5060">
      <w:pPr>
        <w:tabs>
          <w:tab w:val="left" w:pos="1620"/>
        </w:tabs>
        <w:ind w:left="6372" w:hanging="1620"/>
        <w:rPr>
          <w:rFonts w:ascii="Arial" w:hAnsi="Arial" w:cs="Arial"/>
          <w:sz w:val="20"/>
        </w:rPr>
      </w:pPr>
      <w:r w:rsidRPr="00E60A55">
        <w:rPr>
          <w:rFonts w:ascii="Arial" w:hAnsi="Arial" w:cs="Arial"/>
          <w:bCs/>
          <w:sz w:val="20"/>
          <w:szCs w:val="20"/>
        </w:rPr>
        <w:tab/>
      </w:r>
      <w:r w:rsidR="002909CB" w:rsidRPr="00E60A55">
        <w:rPr>
          <w:rFonts w:ascii="Arial" w:hAnsi="Arial" w:cs="Arial"/>
          <w:bCs/>
          <w:sz w:val="20"/>
          <w:szCs w:val="20"/>
        </w:rPr>
        <w:t>vedoucí</w:t>
      </w:r>
      <w:r w:rsidRPr="00E60A55">
        <w:rPr>
          <w:rFonts w:ascii="Arial" w:hAnsi="Arial" w:cs="Arial"/>
          <w:bCs/>
          <w:sz w:val="20"/>
          <w:szCs w:val="20"/>
        </w:rPr>
        <w:t xml:space="preserve"> </w:t>
      </w:r>
      <w:r w:rsidRPr="00E60A55">
        <w:rPr>
          <w:rFonts w:ascii="Arial" w:hAnsi="Arial" w:cs="Arial"/>
          <w:sz w:val="20"/>
        </w:rPr>
        <w:t>Odboru správy a údržby majetku města</w:t>
      </w:r>
    </w:p>
    <w:p w:rsidR="00394DBC" w:rsidRPr="00E60A55" w:rsidRDefault="00394DBC" w:rsidP="00394DBC">
      <w:pPr>
        <w:tabs>
          <w:tab w:val="left" w:pos="1620"/>
        </w:tabs>
        <w:ind w:left="4248" w:hanging="1620"/>
        <w:rPr>
          <w:rFonts w:ascii="Arial" w:hAnsi="Arial" w:cs="Arial"/>
          <w:sz w:val="20"/>
          <w:szCs w:val="20"/>
        </w:rPr>
      </w:pP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t>v zastoupení</w:t>
      </w:r>
    </w:p>
    <w:p w:rsidR="00394DBC" w:rsidRPr="00E60A55" w:rsidRDefault="00394DBC" w:rsidP="00394DBC">
      <w:pPr>
        <w:tabs>
          <w:tab w:val="left" w:pos="1620"/>
        </w:tabs>
        <w:ind w:left="2124" w:hanging="1620"/>
        <w:rPr>
          <w:rFonts w:ascii="Arial" w:hAnsi="Arial" w:cs="Arial"/>
          <w:sz w:val="20"/>
          <w:szCs w:val="20"/>
        </w:rPr>
      </w:pP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t>Bc. Vladimír Hofman,</w:t>
      </w:r>
      <w:r w:rsidRPr="00E60A55">
        <w:rPr>
          <w:rFonts w:ascii="Arial" w:hAnsi="Arial" w:cs="Arial"/>
          <w:sz w:val="20"/>
          <w:szCs w:val="20"/>
        </w:rPr>
        <w:tab/>
      </w:r>
    </w:p>
    <w:p w:rsidR="00394DBC" w:rsidRPr="00E60A55" w:rsidRDefault="00394DBC" w:rsidP="00394DBC">
      <w:pPr>
        <w:tabs>
          <w:tab w:val="left" w:pos="1620"/>
          <w:tab w:val="left" w:pos="6379"/>
        </w:tabs>
        <w:ind w:left="6379" w:hanging="6379"/>
        <w:rPr>
          <w:rFonts w:ascii="Arial" w:hAnsi="Arial" w:cs="Arial"/>
          <w:sz w:val="20"/>
          <w:szCs w:val="20"/>
        </w:rPr>
      </w:pPr>
      <w:r w:rsidRPr="00E60A55">
        <w:rPr>
          <w:rFonts w:ascii="Arial" w:hAnsi="Arial" w:cs="Arial"/>
          <w:sz w:val="20"/>
          <w:szCs w:val="20"/>
        </w:rPr>
        <w:tab/>
      </w:r>
      <w:r w:rsidRPr="00E60A55">
        <w:rPr>
          <w:rFonts w:ascii="Arial" w:hAnsi="Arial" w:cs="Arial"/>
          <w:sz w:val="20"/>
          <w:szCs w:val="20"/>
        </w:rPr>
        <w:tab/>
        <w:t xml:space="preserve">vedoucí oddělení nakládání </w:t>
      </w:r>
    </w:p>
    <w:p w:rsidR="00394DBC" w:rsidRPr="00E60A55" w:rsidRDefault="00394DBC" w:rsidP="00394DBC">
      <w:pPr>
        <w:tabs>
          <w:tab w:val="left" w:pos="1620"/>
        </w:tabs>
        <w:ind w:left="2124" w:hanging="1620"/>
        <w:rPr>
          <w:rFonts w:ascii="Arial" w:hAnsi="Arial" w:cs="Arial"/>
          <w:bCs/>
          <w:sz w:val="20"/>
          <w:szCs w:val="20"/>
        </w:rPr>
      </w:pP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t xml:space="preserve">s majetkem města Odboru správy </w:t>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t>a údržby majetku města</w:t>
      </w:r>
    </w:p>
    <w:p w:rsidR="00394DBC" w:rsidRPr="00E60A55" w:rsidRDefault="00394DBC" w:rsidP="00394DBC">
      <w:pPr>
        <w:tabs>
          <w:tab w:val="left" w:pos="1620"/>
        </w:tabs>
        <w:ind w:left="1620" w:hanging="1620"/>
        <w:jc w:val="both"/>
        <w:rPr>
          <w:rFonts w:ascii="Arial" w:hAnsi="Arial" w:cs="Arial"/>
          <w:sz w:val="20"/>
          <w:szCs w:val="20"/>
        </w:rPr>
      </w:pPr>
    </w:p>
    <w:p w:rsidR="001B3A80" w:rsidRPr="00E60A55" w:rsidRDefault="00354CAE" w:rsidP="00292627">
      <w:pPr>
        <w:tabs>
          <w:tab w:val="left" w:pos="1620"/>
        </w:tabs>
        <w:ind w:left="2124" w:hanging="1620"/>
        <w:rPr>
          <w:rFonts w:ascii="Arial" w:hAnsi="Arial" w:cs="Arial"/>
          <w:sz w:val="20"/>
          <w:szCs w:val="20"/>
        </w:rPr>
      </w:pP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00292627" w:rsidRPr="00E60A55">
        <w:rPr>
          <w:rFonts w:ascii="Arial" w:hAnsi="Arial" w:cs="Arial"/>
          <w:sz w:val="20"/>
          <w:szCs w:val="20"/>
        </w:rPr>
        <w:t>Bc. Vladimír Hofman</w:t>
      </w:r>
      <w:r w:rsidR="001B3A80" w:rsidRPr="00E60A55">
        <w:rPr>
          <w:rFonts w:ascii="Arial" w:hAnsi="Arial" w:cs="Arial"/>
          <w:sz w:val="20"/>
          <w:szCs w:val="20"/>
        </w:rPr>
        <w:t>,</w:t>
      </w:r>
      <w:r w:rsidR="001B3A80" w:rsidRPr="00E60A55">
        <w:rPr>
          <w:rFonts w:ascii="Arial" w:hAnsi="Arial" w:cs="Arial"/>
          <w:sz w:val="20"/>
          <w:szCs w:val="20"/>
        </w:rPr>
        <w:tab/>
      </w:r>
    </w:p>
    <w:p w:rsidR="00292627" w:rsidRPr="00E60A55" w:rsidRDefault="001B3A80" w:rsidP="001B3A80">
      <w:pPr>
        <w:tabs>
          <w:tab w:val="left" w:pos="1620"/>
          <w:tab w:val="left" w:pos="6379"/>
        </w:tabs>
        <w:ind w:left="6379" w:hanging="6379"/>
        <w:rPr>
          <w:rFonts w:ascii="Arial" w:hAnsi="Arial" w:cs="Arial"/>
          <w:sz w:val="20"/>
          <w:szCs w:val="20"/>
        </w:rPr>
      </w:pPr>
      <w:r w:rsidRPr="00E60A55">
        <w:rPr>
          <w:rFonts w:ascii="Arial" w:hAnsi="Arial" w:cs="Arial"/>
          <w:sz w:val="20"/>
          <w:szCs w:val="20"/>
        </w:rPr>
        <w:tab/>
      </w:r>
      <w:r w:rsidRPr="00E60A55">
        <w:rPr>
          <w:rFonts w:ascii="Arial" w:hAnsi="Arial" w:cs="Arial"/>
          <w:sz w:val="20"/>
          <w:szCs w:val="20"/>
        </w:rPr>
        <w:tab/>
      </w:r>
      <w:r w:rsidR="00284CB3" w:rsidRPr="00E60A55">
        <w:rPr>
          <w:rFonts w:ascii="Arial" w:hAnsi="Arial" w:cs="Arial"/>
          <w:sz w:val="20"/>
          <w:szCs w:val="20"/>
        </w:rPr>
        <w:t xml:space="preserve">vedoucí </w:t>
      </w:r>
      <w:r w:rsidR="00292627" w:rsidRPr="00E60A55">
        <w:rPr>
          <w:rFonts w:ascii="Arial" w:hAnsi="Arial" w:cs="Arial"/>
          <w:sz w:val="20"/>
          <w:szCs w:val="20"/>
        </w:rPr>
        <w:t xml:space="preserve">oddělení nakládání </w:t>
      </w:r>
    </w:p>
    <w:p w:rsidR="00354CAE" w:rsidRPr="00E60A55" w:rsidRDefault="00292627" w:rsidP="00292627">
      <w:pPr>
        <w:tabs>
          <w:tab w:val="left" w:pos="1620"/>
        </w:tabs>
        <w:ind w:left="2124" w:hanging="1620"/>
        <w:rPr>
          <w:rFonts w:ascii="Arial" w:hAnsi="Arial" w:cs="Arial"/>
          <w:bCs/>
          <w:sz w:val="20"/>
          <w:szCs w:val="20"/>
        </w:rPr>
      </w:pP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r>
      <w:r w:rsidRPr="00E60A55">
        <w:rPr>
          <w:rFonts w:ascii="Arial" w:hAnsi="Arial" w:cs="Arial"/>
          <w:sz w:val="20"/>
          <w:szCs w:val="20"/>
        </w:rPr>
        <w:tab/>
        <w:t>s majetkem města Odboru SÚMM</w:t>
      </w:r>
    </w:p>
    <w:p w:rsidR="00C5234F" w:rsidRPr="00E60A55" w:rsidRDefault="00C5234F">
      <w:pPr>
        <w:tabs>
          <w:tab w:val="left" w:pos="1620"/>
        </w:tabs>
        <w:ind w:left="1620" w:hanging="1620"/>
        <w:jc w:val="both"/>
        <w:rPr>
          <w:rFonts w:ascii="Arial" w:hAnsi="Arial" w:cs="Arial"/>
          <w:bCs/>
          <w:sz w:val="20"/>
          <w:szCs w:val="20"/>
        </w:rPr>
      </w:pPr>
    </w:p>
    <w:p w:rsidR="00024E71" w:rsidRPr="00E60A55" w:rsidRDefault="00024E71" w:rsidP="00024E71">
      <w:pPr>
        <w:pBdr>
          <w:bottom w:val="single" w:sz="8" w:space="1" w:color="auto"/>
        </w:pBdr>
        <w:jc w:val="center"/>
        <w:rPr>
          <w:rFonts w:ascii="Arial" w:hAnsi="Arial" w:cs="Arial"/>
          <w:bCs/>
          <w:sz w:val="36"/>
          <w:szCs w:val="36"/>
        </w:rPr>
      </w:pPr>
      <w:r w:rsidRPr="00E60A55">
        <w:rPr>
          <w:rFonts w:ascii="Arial" w:hAnsi="Arial" w:cs="Arial"/>
          <w:bCs/>
          <w:sz w:val="36"/>
          <w:szCs w:val="36"/>
        </w:rPr>
        <w:t>Zasedání Zastupitelstva města Prostějova</w:t>
      </w:r>
    </w:p>
    <w:p w:rsidR="00024E71" w:rsidRPr="00E60A55" w:rsidRDefault="00024E71" w:rsidP="00024E71">
      <w:pPr>
        <w:pBdr>
          <w:bottom w:val="single" w:sz="8" w:space="1" w:color="auto"/>
        </w:pBdr>
        <w:jc w:val="center"/>
        <w:rPr>
          <w:rFonts w:ascii="Arial" w:hAnsi="Arial" w:cs="Arial"/>
          <w:bCs/>
          <w:sz w:val="36"/>
          <w:szCs w:val="36"/>
        </w:rPr>
      </w:pPr>
      <w:r w:rsidRPr="00E60A55">
        <w:rPr>
          <w:rFonts w:ascii="Arial" w:hAnsi="Arial" w:cs="Arial"/>
          <w:bCs/>
          <w:sz w:val="36"/>
          <w:szCs w:val="36"/>
        </w:rPr>
        <w:t>konané dne 05. 09. 2023</w:t>
      </w:r>
    </w:p>
    <w:p w:rsidR="00710CAD" w:rsidRPr="00E60A55" w:rsidRDefault="00710CAD">
      <w:pPr>
        <w:tabs>
          <w:tab w:val="left" w:pos="1620"/>
        </w:tabs>
        <w:ind w:left="1620" w:hanging="1620"/>
        <w:jc w:val="both"/>
        <w:rPr>
          <w:rFonts w:ascii="Arial" w:hAnsi="Arial" w:cs="Arial"/>
          <w:bCs/>
          <w:sz w:val="20"/>
          <w:szCs w:val="20"/>
        </w:rPr>
      </w:pPr>
    </w:p>
    <w:p w:rsidR="005B2229" w:rsidRPr="00E60A55" w:rsidRDefault="004E234E" w:rsidP="005B2229">
      <w:pPr>
        <w:pBdr>
          <w:bottom w:val="single" w:sz="12" w:space="1" w:color="auto"/>
        </w:pBdr>
        <w:jc w:val="both"/>
        <w:rPr>
          <w:rFonts w:ascii="Arial" w:hAnsi="Arial" w:cs="Arial"/>
          <w:b/>
        </w:rPr>
      </w:pPr>
      <w:r w:rsidRPr="00E60A55">
        <w:rPr>
          <w:rFonts w:ascii="Arial" w:hAnsi="Arial" w:cs="Arial"/>
          <w:b/>
        </w:rPr>
        <w:t>R</w:t>
      </w:r>
      <w:r w:rsidR="005B2229" w:rsidRPr="00E60A55">
        <w:rPr>
          <w:rFonts w:ascii="Arial" w:hAnsi="Arial" w:cs="Arial"/>
          <w:b/>
        </w:rPr>
        <w:t>ozpočtové opatření kapitoly 50 – správa a nakládání s majetkem města</w:t>
      </w:r>
      <w:r w:rsidRPr="00E60A55">
        <w:rPr>
          <w:rFonts w:ascii="Arial" w:hAnsi="Arial" w:cs="Arial"/>
          <w:b/>
        </w:rPr>
        <w:t xml:space="preserve"> (úprava položek rozpočtu)</w:t>
      </w:r>
    </w:p>
    <w:p w:rsidR="00710CAD" w:rsidRPr="00E60A55" w:rsidRDefault="00710CAD" w:rsidP="00B948A1">
      <w:pPr>
        <w:pBdr>
          <w:bottom w:val="single" w:sz="12" w:space="1" w:color="auto"/>
        </w:pBdr>
        <w:tabs>
          <w:tab w:val="left" w:pos="1620"/>
        </w:tabs>
        <w:ind w:left="1620" w:hanging="1620"/>
        <w:jc w:val="both"/>
        <w:rPr>
          <w:rFonts w:ascii="Arial" w:hAnsi="Arial" w:cs="Arial"/>
          <w:b/>
          <w:sz w:val="20"/>
          <w:szCs w:val="20"/>
        </w:rPr>
      </w:pPr>
    </w:p>
    <w:p w:rsidR="00CD5D90" w:rsidRPr="00E60A55" w:rsidRDefault="00CD5D90">
      <w:pPr>
        <w:pStyle w:val="Zkladntext"/>
        <w:tabs>
          <w:tab w:val="clear" w:pos="0"/>
        </w:tabs>
        <w:rPr>
          <w:rFonts w:ascii="Arial" w:hAnsi="Arial" w:cs="Arial"/>
          <w:szCs w:val="20"/>
        </w:rPr>
      </w:pPr>
    </w:p>
    <w:p w:rsidR="00C52E3C" w:rsidRPr="00E60A55" w:rsidRDefault="00C52E3C">
      <w:pPr>
        <w:pStyle w:val="Zkladntext"/>
        <w:tabs>
          <w:tab w:val="clear" w:pos="0"/>
        </w:tabs>
        <w:rPr>
          <w:rFonts w:ascii="Arial" w:hAnsi="Arial" w:cs="Arial"/>
          <w:szCs w:val="20"/>
        </w:rPr>
      </w:pPr>
      <w:r w:rsidRPr="00E60A55">
        <w:rPr>
          <w:rFonts w:ascii="Arial" w:hAnsi="Arial" w:cs="Arial"/>
          <w:szCs w:val="20"/>
        </w:rPr>
        <w:t>Návrh usnesení:</w:t>
      </w:r>
    </w:p>
    <w:p w:rsidR="00D1621E" w:rsidRPr="00E60A55" w:rsidRDefault="00D1621E" w:rsidP="00B8533E">
      <w:pPr>
        <w:rPr>
          <w:rFonts w:ascii="Arial" w:hAnsi="Arial" w:cs="Arial"/>
          <w:b/>
          <w:sz w:val="20"/>
          <w:szCs w:val="20"/>
        </w:rPr>
      </w:pPr>
    </w:p>
    <w:p w:rsidR="00024E71" w:rsidRPr="00E60A55" w:rsidRDefault="00024E71" w:rsidP="00024E71">
      <w:pPr>
        <w:rPr>
          <w:rFonts w:ascii="Arial" w:hAnsi="Arial" w:cs="Arial"/>
          <w:b/>
        </w:rPr>
      </w:pPr>
      <w:r w:rsidRPr="00E60A55">
        <w:rPr>
          <w:rFonts w:ascii="Arial" w:hAnsi="Arial" w:cs="Arial"/>
          <w:b/>
        </w:rPr>
        <w:t>Zastupitelstvo města Prostějova</w:t>
      </w:r>
    </w:p>
    <w:p w:rsidR="00024E71" w:rsidRPr="00E60A55" w:rsidRDefault="00024E71" w:rsidP="00024E71">
      <w:pPr>
        <w:jc w:val="both"/>
        <w:rPr>
          <w:rFonts w:ascii="Arial" w:hAnsi="Arial" w:cs="Arial"/>
          <w:b/>
          <w:bCs/>
        </w:rPr>
      </w:pPr>
      <w:r w:rsidRPr="00E60A55">
        <w:rPr>
          <w:rFonts w:ascii="Arial" w:hAnsi="Arial" w:cs="Arial"/>
          <w:b/>
          <w:bCs/>
        </w:rPr>
        <w:t>s c h v a l u j e</w:t>
      </w:r>
    </w:p>
    <w:p w:rsidR="003E05B5" w:rsidRPr="00E60A55" w:rsidRDefault="004E234E" w:rsidP="004E234E">
      <w:pPr>
        <w:pStyle w:val="Zkladntext2"/>
        <w:tabs>
          <w:tab w:val="clear" w:pos="-284"/>
          <w:tab w:val="left" w:pos="0"/>
        </w:tabs>
        <w:rPr>
          <w:rFonts w:ascii="Arial" w:hAnsi="Arial" w:cs="Arial"/>
          <w:bCs w:val="0"/>
          <w:sz w:val="24"/>
        </w:rPr>
      </w:pPr>
      <w:proofErr w:type="gramStart"/>
      <w:r w:rsidRPr="00E60A55">
        <w:rPr>
          <w:rFonts w:ascii="Arial" w:hAnsi="Arial" w:cs="Arial"/>
          <w:bCs w:val="0"/>
          <w:sz w:val="24"/>
        </w:rPr>
        <w:t>rozpočtové</w:t>
      </w:r>
      <w:proofErr w:type="gramEnd"/>
      <w:r w:rsidRPr="00E60A55">
        <w:rPr>
          <w:rFonts w:ascii="Arial" w:hAnsi="Arial" w:cs="Arial"/>
          <w:bCs w:val="0"/>
          <w:sz w:val="24"/>
        </w:rPr>
        <w:t xml:space="preserve"> opatření, kterým </w:t>
      </w:r>
      <w:proofErr w:type="gramStart"/>
      <w:r w:rsidRPr="00E60A55">
        <w:rPr>
          <w:rFonts w:ascii="Arial" w:hAnsi="Arial" w:cs="Arial"/>
          <w:bCs w:val="0"/>
          <w:sz w:val="24"/>
        </w:rPr>
        <w:t>se</w:t>
      </w:r>
      <w:proofErr w:type="gramEnd"/>
      <w:r w:rsidR="003E05B5" w:rsidRPr="00E60A55">
        <w:rPr>
          <w:rFonts w:ascii="Arial" w:hAnsi="Arial" w:cs="Arial"/>
        </w:rPr>
        <w:t xml:space="preserve"> </w:t>
      </w:r>
    </w:p>
    <w:p w:rsidR="003E05B5" w:rsidRPr="00E60A55" w:rsidRDefault="003E05B5" w:rsidP="004E234E">
      <w:pPr>
        <w:pStyle w:val="Zkladntext31"/>
        <w:rPr>
          <w:rFonts w:ascii="Arial" w:hAnsi="Arial" w:cs="Arial"/>
          <w:bCs/>
          <w:sz w:val="24"/>
          <w:szCs w:val="24"/>
        </w:rPr>
      </w:pPr>
      <w:r w:rsidRPr="00E60A55">
        <w:rPr>
          <w:rFonts w:ascii="Arial" w:hAnsi="Arial" w:cs="Arial"/>
          <w:bCs/>
          <w:sz w:val="24"/>
          <w:szCs w:val="24"/>
        </w:rPr>
        <w:t>- zvyšuje rozpočet výdajů</w:t>
      </w:r>
    </w:p>
    <w:tbl>
      <w:tblPr>
        <w:tblW w:w="9576" w:type="dxa"/>
        <w:tblInd w:w="-8" w:type="dxa"/>
        <w:tblLayout w:type="fixed"/>
        <w:tblCellMar>
          <w:left w:w="70" w:type="dxa"/>
          <w:right w:w="70" w:type="dxa"/>
        </w:tblCellMar>
        <w:tblLook w:val="04A0" w:firstRow="1" w:lastRow="0" w:firstColumn="1" w:lastColumn="0" w:noHBand="0" w:noVBand="1"/>
      </w:tblPr>
      <w:tblGrid>
        <w:gridCol w:w="2379"/>
        <w:gridCol w:w="1080"/>
        <w:gridCol w:w="1080"/>
        <w:gridCol w:w="501"/>
        <w:gridCol w:w="567"/>
        <w:gridCol w:w="2002"/>
        <w:gridCol w:w="1967"/>
      </w:tblGrid>
      <w:tr w:rsidR="00E60A55" w:rsidRPr="00E60A55" w:rsidTr="00F75231">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proofErr w:type="spellStart"/>
            <w:r w:rsidRPr="00E60A55">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O hodnotu v Kč</w:t>
            </w:r>
          </w:p>
        </w:tc>
      </w:tr>
      <w:tr w:rsidR="00E60A55" w:rsidRPr="00E60A55" w:rsidTr="00F75231">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006409</w:t>
            </w:r>
          </w:p>
        </w:tc>
        <w:tc>
          <w:tcPr>
            <w:tcW w:w="1080"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6130</w:t>
            </w:r>
          </w:p>
        </w:tc>
        <w:tc>
          <w:tcPr>
            <w:tcW w:w="501"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F75231" w:rsidRPr="00E60A55" w:rsidRDefault="00F75231" w:rsidP="00017881">
            <w:pPr>
              <w:jc w:val="center"/>
              <w:rPr>
                <w:rFonts w:ascii="Arial" w:hAnsi="Arial" w:cs="Arial"/>
                <w:b/>
                <w:bCs/>
              </w:rPr>
            </w:pPr>
            <w:r w:rsidRPr="00E60A55">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F75231" w:rsidRPr="00E60A55" w:rsidRDefault="00F75231" w:rsidP="00F75231">
            <w:pPr>
              <w:jc w:val="right"/>
              <w:rPr>
                <w:rFonts w:ascii="Arial" w:hAnsi="Arial" w:cs="Arial"/>
                <w:b/>
                <w:bCs/>
              </w:rPr>
            </w:pPr>
            <w:r w:rsidRPr="00E60A55">
              <w:rPr>
                <w:rFonts w:ascii="Arial" w:hAnsi="Arial" w:cs="Arial"/>
                <w:b/>
                <w:bCs/>
              </w:rPr>
              <w:t>30.400</w:t>
            </w:r>
          </w:p>
        </w:tc>
      </w:tr>
      <w:tr w:rsidR="00E60A55" w:rsidRPr="00E60A55" w:rsidTr="00F75231">
        <w:trPr>
          <w:cantSplit/>
          <w:trHeight w:val="147"/>
        </w:trPr>
        <w:tc>
          <w:tcPr>
            <w:tcW w:w="9576" w:type="dxa"/>
            <w:gridSpan w:val="7"/>
            <w:tcBorders>
              <w:top w:val="single" w:sz="6" w:space="0" w:color="auto"/>
              <w:left w:val="single" w:sz="6" w:space="0" w:color="auto"/>
              <w:bottom w:val="single" w:sz="6" w:space="0" w:color="auto"/>
              <w:right w:val="single" w:sz="6" w:space="0" w:color="auto"/>
            </w:tcBorders>
            <w:hideMark/>
          </w:tcPr>
          <w:p w:rsidR="00F75231" w:rsidRPr="00E60A55" w:rsidRDefault="00F75231" w:rsidP="00F75231">
            <w:pPr>
              <w:jc w:val="both"/>
              <w:rPr>
                <w:rFonts w:ascii="Arial" w:hAnsi="Arial" w:cs="Arial"/>
                <w:b/>
                <w:bCs/>
              </w:rPr>
            </w:pPr>
            <w:r w:rsidRPr="00E60A55">
              <w:rPr>
                <w:rFonts w:ascii="Arial" w:hAnsi="Arial" w:cs="Arial"/>
                <w:b/>
                <w:bCs/>
              </w:rPr>
              <w:t>zvýšení pol. 6130 – pozemky; v</w:t>
            </w:r>
            <w:r w:rsidRPr="00E60A55">
              <w:rPr>
                <w:rFonts w:ascii="Arial" w:hAnsi="Arial" w:cs="Arial"/>
                <w:b/>
              </w:rPr>
              <w:t xml:space="preserve">ýkup pozemků </w:t>
            </w:r>
            <w:proofErr w:type="spellStart"/>
            <w:proofErr w:type="gramStart"/>
            <w:r w:rsidRPr="00E60A55">
              <w:rPr>
                <w:rFonts w:ascii="Arial" w:hAnsi="Arial" w:cs="Arial"/>
                <w:b/>
              </w:rPr>
              <w:t>p.č</w:t>
            </w:r>
            <w:proofErr w:type="spellEnd"/>
            <w:r w:rsidRPr="00E60A55">
              <w:rPr>
                <w:rFonts w:ascii="Arial" w:hAnsi="Arial" w:cs="Arial"/>
                <w:b/>
              </w:rPr>
              <w:t>.</w:t>
            </w:r>
            <w:proofErr w:type="gramEnd"/>
            <w:r w:rsidRPr="00E60A55">
              <w:rPr>
                <w:rFonts w:ascii="Arial" w:hAnsi="Arial" w:cs="Arial"/>
                <w:b/>
              </w:rPr>
              <w:t xml:space="preserve"> 1601/2 a </w:t>
            </w:r>
            <w:proofErr w:type="spellStart"/>
            <w:r w:rsidRPr="00E60A55">
              <w:rPr>
                <w:rFonts w:ascii="Arial" w:hAnsi="Arial" w:cs="Arial"/>
                <w:b/>
              </w:rPr>
              <w:t>p.č</w:t>
            </w:r>
            <w:proofErr w:type="spellEnd"/>
            <w:r w:rsidRPr="00E60A55">
              <w:rPr>
                <w:rFonts w:ascii="Arial" w:hAnsi="Arial" w:cs="Arial"/>
                <w:b/>
              </w:rPr>
              <w:t xml:space="preserve">. 1601/3, oba </w:t>
            </w:r>
            <w:proofErr w:type="spellStart"/>
            <w:r w:rsidRPr="00E60A55">
              <w:rPr>
                <w:rFonts w:ascii="Arial" w:hAnsi="Arial" w:cs="Arial"/>
                <w:b/>
              </w:rPr>
              <w:t>k.ú</w:t>
            </w:r>
            <w:proofErr w:type="spellEnd"/>
            <w:r w:rsidRPr="00E60A55">
              <w:rPr>
                <w:rFonts w:ascii="Arial" w:hAnsi="Arial" w:cs="Arial"/>
                <w:b/>
              </w:rPr>
              <w:t>. Prostějov (kupní cena, náklady na zpracování znaleckého posudku a správní poplatek spojený s podáním návrhu na povolení vkladu vlastnického práva do katastru nemovitostí)</w:t>
            </w:r>
          </w:p>
        </w:tc>
      </w:tr>
    </w:tbl>
    <w:p w:rsidR="003E05B5" w:rsidRPr="00E60A55" w:rsidRDefault="003E05B5" w:rsidP="004E234E">
      <w:pPr>
        <w:tabs>
          <w:tab w:val="left" w:pos="9142"/>
        </w:tabs>
        <w:rPr>
          <w:rFonts w:ascii="Arial" w:hAnsi="Arial" w:cs="Arial"/>
          <w:b/>
          <w:bCs/>
        </w:rPr>
      </w:pPr>
      <w:r w:rsidRPr="00E60A55">
        <w:rPr>
          <w:rFonts w:ascii="Arial" w:hAnsi="Arial" w:cs="Arial"/>
          <w:b/>
        </w:rPr>
        <w:t xml:space="preserve">- </w:t>
      </w:r>
      <w:r w:rsidRPr="00E60A55">
        <w:rPr>
          <w:rFonts w:ascii="Arial" w:hAnsi="Arial" w:cs="Arial"/>
          <w:b/>
          <w:bCs/>
        </w:rPr>
        <w:t xml:space="preserve">snižuje </w:t>
      </w:r>
      <w:r w:rsidR="004E234E" w:rsidRPr="00E60A55">
        <w:rPr>
          <w:rFonts w:ascii="Arial" w:hAnsi="Arial" w:cs="Arial"/>
          <w:b/>
          <w:bCs/>
        </w:rPr>
        <w:t>rozpočet výdajů</w:t>
      </w:r>
    </w:p>
    <w:tbl>
      <w:tblPr>
        <w:tblW w:w="9576" w:type="dxa"/>
        <w:tblInd w:w="-8" w:type="dxa"/>
        <w:tblLayout w:type="fixed"/>
        <w:tblCellMar>
          <w:left w:w="70" w:type="dxa"/>
          <w:right w:w="70" w:type="dxa"/>
        </w:tblCellMar>
        <w:tblLook w:val="04A0" w:firstRow="1" w:lastRow="0" w:firstColumn="1" w:lastColumn="0" w:noHBand="0" w:noVBand="1"/>
      </w:tblPr>
      <w:tblGrid>
        <w:gridCol w:w="2379"/>
        <w:gridCol w:w="1080"/>
        <w:gridCol w:w="1080"/>
        <w:gridCol w:w="501"/>
        <w:gridCol w:w="567"/>
        <w:gridCol w:w="2002"/>
        <w:gridCol w:w="1967"/>
      </w:tblGrid>
      <w:tr w:rsidR="00E60A55" w:rsidRPr="00E60A55" w:rsidTr="004E234E">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3E05B5" w:rsidRPr="00E60A55" w:rsidRDefault="003E05B5" w:rsidP="00FE0C05">
            <w:pPr>
              <w:jc w:val="center"/>
              <w:rPr>
                <w:rFonts w:ascii="Arial" w:hAnsi="Arial" w:cs="Arial"/>
                <w:b/>
                <w:bCs/>
              </w:rPr>
            </w:pPr>
            <w:r w:rsidRPr="00E60A55">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3E05B5" w:rsidRPr="00E60A55" w:rsidRDefault="003E05B5" w:rsidP="00FE0C05">
            <w:pPr>
              <w:jc w:val="center"/>
              <w:rPr>
                <w:rFonts w:ascii="Arial" w:hAnsi="Arial" w:cs="Arial"/>
                <w:b/>
                <w:bCs/>
              </w:rPr>
            </w:pPr>
            <w:r w:rsidRPr="00E60A55">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3E05B5" w:rsidRPr="00E60A55" w:rsidRDefault="003E05B5" w:rsidP="00FE0C05">
            <w:pPr>
              <w:jc w:val="center"/>
              <w:rPr>
                <w:rFonts w:ascii="Arial" w:hAnsi="Arial" w:cs="Arial"/>
                <w:b/>
                <w:bCs/>
              </w:rPr>
            </w:pPr>
            <w:proofErr w:type="spellStart"/>
            <w:r w:rsidRPr="00E60A55">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3E05B5" w:rsidRPr="00E60A55" w:rsidRDefault="003E05B5" w:rsidP="00FE0C05">
            <w:pPr>
              <w:jc w:val="center"/>
              <w:rPr>
                <w:rFonts w:ascii="Arial" w:hAnsi="Arial" w:cs="Arial"/>
                <w:b/>
                <w:bCs/>
              </w:rPr>
            </w:pPr>
            <w:r w:rsidRPr="00E60A55">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3E05B5" w:rsidRPr="00E60A55" w:rsidRDefault="003E05B5" w:rsidP="00FE0C05">
            <w:pPr>
              <w:jc w:val="center"/>
              <w:rPr>
                <w:rFonts w:ascii="Arial" w:hAnsi="Arial" w:cs="Arial"/>
                <w:b/>
                <w:bCs/>
              </w:rPr>
            </w:pPr>
            <w:r w:rsidRPr="00E60A55">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3E05B5" w:rsidRPr="00E60A55" w:rsidRDefault="003E05B5" w:rsidP="00FE0C05">
            <w:pPr>
              <w:jc w:val="center"/>
              <w:rPr>
                <w:rFonts w:ascii="Arial" w:hAnsi="Arial" w:cs="Arial"/>
                <w:b/>
                <w:bCs/>
              </w:rPr>
            </w:pPr>
            <w:r w:rsidRPr="00E60A55">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3E05B5" w:rsidRPr="00E60A55" w:rsidRDefault="003E05B5" w:rsidP="00FE0C05">
            <w:pPr>
              <w:jc w:val="center"/>
              <w:rPr>
                <w:rFonts w:ascii="Arial" w:hAnsi="Arial" w:cs="Arial"/>
                <w:b/>
                <w:bCs/>
              </w:rPr>
            </w:pPr>
            <w:r w:rsidRPr="00E60A55">
              <w:rPr>
                <w:rFonts w:ascii="Arial" w:hAnsi="Arial" w:cs="Arial"/>
                <w:b/>
                <w:bCs/>
              </w:rPr>
              <w:t>O hodnotu v</w:t>
            </w:r>
            <w:r w:rsidR="004E234E" w:rsidRPr="00E60A55">
              <w:rPr>
                <w:rFonts w:ascii="Arial" w:hAnsi="Arial" w:cs="Arial"/>
                <w:b/>
                <w:bCs/>
              </w:rPr>
              <w:t> </w:t>
            </w:r>
            <w:r w:rsidRPr="00E60A55">
              <w:rPr>
                <w:rFonts w:ascii="Arial" w:hAnsi="Arial" w:cs="Arial"/>
                <w:b/>
                <w:bCs/>
              </w:rPr>
              <w:t>Kč</w:t>
            </w:r>
          </w:p>
        </w:tc>
      </w:tr>
      <w:tr w:rsidR="00E60A55" w:rsidRPr="00E60A55" w:rsidTr="004E234E">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4E234E" w:rsidRPr="00E60A55" w:rsidRDefault="004E234E" w:rsidP="004E234E">
            <w:pPr>
              <w:jc w:val="center"/>
              <w:rPr>
                <w:rFonts w:ascii="Arial" w:hAnsi="Arial" w:cs="Arial"/>
                <w:b/>
                <w:bCs/>
              </w:rPr>
            </w:pPr>
            <w:r w:rsidRPr="00E60A55">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4E234E" w:rsidRPr="00E60A55" w:rsidRDefault="004E234E" w:rsidP="004E234E">
            <w:pPr>
              <w:jc w:val="center"/>
              <w:rPr>
                <w:rFonts w:ascii="Arial" w:hAnsi="Arial" w:cs="Arial"/>
                <w:b/>
              </w:rPr>
            </w:pPr>
            <w:r w:rsidRPr="00E60A55">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4E234E" w:rsidRPr="00E60A55" w:rsidRDefault="004E234E" w:rsidP="004E234E">
            <w:pPr>
              <w:jc w:val="center"/>
              <w:rPr>
                <w:rFonts w:ascii="Arial" w:hAnsi="Arial" w:cs="Arial"/>
                <w:b/>
              </w:rPr>
            </w:pPr>
            <w:r w:rsidRPr="00E60A55">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4E234E" w:rsidRPr="00E60A55" w:rsidRDefault="004E234E" w:rsidP="004E234E">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4E234E" w:rsidRPr="00E60A55" w:rsidRDefault="004E234E" w:rsidP="004E234E">
            <w:pPr>
              <w:jc w:val="center"/>
              <w:rPr>
                <w:rFonts w:ascii="Arial" w:hAnsi="Arial" w:cs="Arial"/>
                <w:b/>
                <w:bCs/>
              </w:rPr>
            </w:pPr>
          </w:p>
        </w:tc>
        <w:tc>
          <w:tcPr>
            <w:tcW w:w="2002" w:type="dxa"/>
            <w:tcBorders>
              <w:top w:val="single" w:sz="6" w:space="0" w:color="auto"/>
              <w:left w:val="single" w:sz="6" w:space="0" w:color="auto"/>
              <w:bottom w:val="single" w:sz="6" w:space="0" w:color="auto"/>
              <w:right w:val="single" w:sz="6" w:space="0" w:color="auto"/>
            </w:tcBorders>
            <w:hideMark/>
          </w:tcPr>
          <w:p w:rsidR="004E234E" w:rsidRPr="00E60A55" w:rsidRDefault="004E234E" w:rsidP="004E234E">
            <w:pPr>
              <w:jc w:val="center"/>
              <w:rPr>
                <w:rFonts w:ascii="Arial" w:hAnsi="Arial" w:cs="Arial"/>
                <w:b/>
                <w:bCs/>
              </w:rPr>
            </w:pPr>
            <w:r w:rsidRPr="00E60A55">
              <w:rPr>
                <w:rFonts w:ascii="Arial" w:hAnsi="Arial" w:cs="Arial"/>
                <w:b/>
                <w:bCs/>
              </w:rPr>
              <w:t>0500576000000</w:t>
            </w:r>
          </w:p>
        </w:tc>
        <w:tc>
          <w:tcPr>
            <w:tcW w:w="1967" w:type="dxa"/>
            <w:tcBorders>
              <w:top w:val="single" w:sz="6" w:space="0" w:color="auto"/>
              <w:left w:val="single" w:sz="6" w:space="0" w:color="auto"/>
              <w:bottom w:val="single" w:sz="6" w:space="0" w:color="auto"/>
              <w:right w:val="single" w:sz="6" w:space="0" w:color="auto"/>
            </w:tcBorders>
            <w:hideMark/>
          </w:tcPr>
          <w:p w:rsidR="004E234E" w:rsidRPr="00E60A55" w:rsidRDefault="004E234E" w:rsidP="00F75231">
            <w:pPr>
              <w:jc w:val="right"/>
              <w:rPr>
                <w:rFonts w:ascii="Arial" w:hAnsi="Arial" w:cs="Arial"/>
                <w:b/>
                <w:bCs/>
              </w:rPr>
            </w:pPr>
            <w:r w:rsidRPr="00E60A55">
              <w:rPr>
                <w:rFonts w:ascii="Arial" w:hAnsi="Arial" w:cs="Arial"/>
                <w:b/>
                <w:bCs/>
              </w:rPr>
              <w:t>30.</w:t>
            </w:r>
            <w:r w:rsidR="00F75231" w:rsidRPr="00E60A55">
              <w:rPr>
                <w:rFonts w:ascii="Arial" w:hAnsi="Arial" w:cs="Arial"/>
                <w:b/>
                <w:bCs/>
              </w:rPr>
              <w:t>400</w:t>
            </w:r>
          </w:p>
        </w:tc>
      </w:tr>
      <w:tr w:rsidR="00E60A55" w:rsidRPr="00E60A55" w:rsidTr="004E234E">
        <w:trPr>
          <w:cantSplit/>
          <w:trHeight w:val="147"/>
        </w:trPr>
        <w:tc>
          <w:tcPr>
            <w:tcW w:w="9576" w:type="dxa"/>
            <w:gridSpan w:val="7"/>
            <w:tcBorders>
              <w:top w:val="single" w:sz="6" w:space="0" w:color="auto"/>
              <w:left w:val="single" w:sz="6" w:space="0" w:color="auto"/>
              <w:bottom w:val="single" w:sz="6" w:space="0" w:color="auto"/>
              <w:right w:val="single" w:sz="6" w:space="0" w:color="auto"/>
            </w:tcBorders>
            <w:hideMark/>
          </w:tcPr>
          <w:p w:rsidR="004E234E" w:rsidRPr="00E60A55" w:rsidRDefault="004E234E" w:rsidP="004E234E">
            <w:pPr>
              <w:rPr>
                <w:rFonts w:ascii="Arial" w:hAnsi="Arial" w:cs="Arial"/>
                <w:b/>
                <w:bCs/>
              </w:rPr>
            </w:pPr>
            <w:r w:rsidRPr="00E60A55">
              <w:rPr>
                <w:rFonts w:ascii="Arial" w:hAnsi="Arial" w:cs="Arial"/>
                <w:b/>
                <w:bCs/>
              </w:rPr>
              <w:t>snížení pol. 6130 – pozemky; v</w:t>
            </w:r>
            <w:r w:rsidRPr="00E60A55">
              <w:rPr>
                <w:rFonts w:ascii="Arial" w:hAnsi="Arial" w:cs="Arial"/>
                <w:b/>
              </w:rPr>
              <w:t>ýkupy pozemků pro dokončení severního obchvatu</w:t>
            </w:r>
          </w:p>
        </w:tc>
      </w:tr>
    </w:tbl>
    <w:p w:rsidR="003B07CB" w:rsidRPr="00E60A55" w:rsidRDefault="003B07CB" w:rsidP="0060112E">
      <w:pPr>
        <w:pStyle w:val="Zkladntext2"/>
        <w:tabs>
          <w:tab w:val="clear" w:pos="-284"/>
          <w:tab w:val="left" w:pos="0"/>
        </w:tabs>
        <w:ind w:left="284"/>
        <w:rPr>
          <w:rFonts w:ascii="Arial" w:hAnsi="Arial" w:cs="Arial"/>
          <w:sz w:val="24"/>
        </w:rPr>
      </w:pPr>
    </w:p>
    <w:p w:rsidR="00394DBC" w:rsidRPr="00E60A55" w:rsidRDefault="00394DBC" w:rsidP="0060112E">
      <w:pPr>
        <w:pStyle w:val="Zkladntext2"/>
        <w:tabs>
          <w:tab w:val="clear" w:pos="-284"/>
          <w:tab w:val="left" w:pos="0"/>
        </w:tabs>
        <w:ind w:left="284"/>
        <w:rPr>
          <w:rFonts w:ascii="Arial" w:hAnsi="Arial" w:cs="Arial"/>
          <w:sz w:val="24"/>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E60A55" w:rsidRPr="00E60A55" w:rsidTr="0063607F">
        <w:tc>
          <w:tcPr>
            <w:tcW w:w="9204" w:type="dxa"/>
            <w:gridSpan w:val="4"/>
          </w:tcPr>
          <w:p w:rsidR="00695C3E" w:rsidRPr="00E60A55" w:rsidRDefault="00695C3E" w:rsidP="006532CB">
            <w:pPr>
              <w:tabs>
                <w:tab w:val="left" w:pos="-284"/>
                <w:tab w:val="left" w:pos="360"/>
              </w:tabs>
              <w:jc w:val="center"/>
              <w:rPr>
                <w:rFonts w:ascii="Arial" w:hAnsi="Arial" w:cs="Arial"/>
                <w:bCs/>
                <w:sz w:val="20"/>
                <w:szCs w:val="20"/>
              </w:rPr>
            </w:pPr>
            <w:r w:rsidRPr="00E60A55">
              <w:rPr>
                <w:rFonts w:ascii="Arial" w:hAnsi="Arial" w:cs="Arial"/>
                <w:bCs/>
                <w:sz w:val="20"/>
                <w:szCs w:val="20"/>
              </w:rPr>
              <w:t>P o d p i s</w:t>
            </w:r>
            <w:r w:rsidR="003A39E4" w:rsidRPr="00E60A55">
              <w:rPr>
                <w:rFonts w:ascii="Arial" w:hAnsi="Arial" w:cs="Arial"/>
                <w:bCs/>
                <w:sz w:val="20"/>
                <w:szCs w:val="20"/>
              </w:rPr>
              <w:t> </w:t>
            </w:r>
            <w:r w:rsidRPr="00E60A55">
              <w:rPr>
                <w:rFonts w:ascii="Arial" w:hAnsi="Arial" w:cs="Arial"/>
                <w:bCs/>
                <w:sz w:val="20"/>
                <w:szCs w:val="20"/>
              </w:rPr>
              <w:t>y</w:t>
            </w:r>
          </w:p>
        </w:tc>
      </w:tr>
      <w:tr w:rsidR="00E60A55" w:rsidRPr="00E60A55" w:rsidTr="0063607F">
        <w:tc>
          <w:tcPr>
            <w:tcW w:w="2196" w:type="dxa"/>
          </w:tcPr>
          <w:p w:rsidR="00695C3E" w:rsidRPr="00E60A55" w:rsidRDefault="00695C3E" w:rsidP="006532CB">
            <w:pPr>
              <w:tabs>
                <w:tab w:val="left" w:pos="-284"/>
                <w:tab w:val="left" w:pos="360"/>
              </w:tabs>
              <w:rPr>
                <w:rFonts w:ascii="Arial" w:hAnsi="Arial" w:cs="Arial"/>
                <w:bCs/>
                <w:sz w:val="20"/>
                <w:szCs w:val="20"/>
              </w:rPr>
            </w:pPr>
          </w:p>
          <w:p w:rsidR="00695C3E" w:rsidRPr="00E60A55" w:rsidRDefault="00695C3E" w:rsidP="006532CB">
            <w:pPr>
              <w:tabs>
                <w:tab w:val="left" w:pos="-284"/>
                <w:tab w:val="left" w:pos="360"/>
              </w:tabs>
              <w:rPr>
                <w:rFonts w:ascii="Arial" w:hAnsi="Arial" w:cs="Arial"/>
                <w:bCs/>
                <w:sz w:val="20"/>
                <w:szCs w:val="20"/>
              </w:rPr>
            </w:pPr>
            <w:r w:rsidRPr="00E60A55">
              <w:rPr>
                <w:rFonts w:ascii="Arial" w:hAnsi="Arial" w:cs="Arial"/>
                <w:bCs/>
                <w:sz w:val="20"/>
                <w:szCs w:val="20"/>
              </w:rPr>
              <w:t>Předkladatel</w:t>
            </w:r>
          </w:p>
        </w:tc>
        <w:tc>
          <w:tcPr>
            <w:tcW w:w="3500" w:type="dxa"/>
          </w:tcPr>
          <w:p w:rsidR="00695C3E" w:rsidRPr="00E60A55" w:rsidRDefault="00695C3E" w:rsidP="006532CB">
            <w:pPr>
              <w:tabs>
                <w:tab w:val="left" w:pos="-284"/>
                <w:tab w:val="left" w:pos="360"/>
              </w:tabs>
              <w:rPr>
                <w:rFonts w:ascii="Arial" w:hAnsi="Arial" w:cs="Arial"/>
                <w:bCs/>
                <w:i/>
                <w:sz w:val="20"/>
                <w:szCs w:val="20"/>
              </w:rPr>
            </w:pPr>
          </w:p>
          <w:p w:rsidR="005B2229" w:rsidRPr="00E60A55" w:rsidRDefault="00C24E5B" w:rsidP="00C24E5B">
            <w:pPr>
              <w:tabs>
                <w:tab w:val="left" w:pos="-284"/>
                <w:tab w:val="left" w:pos="360"/>
              </w:tabs>
              <w:rPr>
                <w:rFonts w:ascii="Arial" w:hAnsi="Arial" w:cs="Arial"/>
                <w:bCs/>
                <w:i/>
                <w:sz w:val="20"/>
                <w:szCs w:val="20"/>
              </w:rPr>
            </w:pPr>
            <w:r w:rsidRPr="00E60A55">
              <w:rPr>
                <w:rFonts w:ascii="Arial" w:hAnsi="Arial" w:cs="Arial"/>
                <w:bCs/>
                <w:i/>
                <w:sz w:val="20"/>
                <w:szCs w:val="20"/>
              </w:rPr>
              <w:t>Ing. Milada Sokolová</w:t>
            </w:r>
            <w:r w:rsidR="00695C3E" w:rsidRPr="00E60A55">
              <w:rPr>
                <w:rFonts w:ascii="Arial" w:hAnsi="Arial" w:cs="Arial"/>
                <w:bCs/>
                <w:i/>
                <w:sz w:val="20"/>
                <w:szCs w:val="20"/>
              </w:rPr>
              <w:t>, 1. náměstk</w:t>
            </w:r>
            <w:r w:rsidRPr="00E60A55">
              <w:rPr>
                <w:rFonts w:ascii="Arial" w:hAnsi="Arial" w:cs="Arial"/>
                <w:bCs/>
                <w:i/>
                <w:sz w:val="20"/>
                <w:szCs w:val="20"/>
              </w:rPr>
              <w:t>yně</w:t>
            </w:r>
            <w:r w:rsidR="00695C3E" w:rsidRPr="00E60A55">
              <w:rPr>
                <w:rFonts w:ascii="Arial" w:hAnsi="Arial" w:cs="Arial"/>
                <w:bCs/>
                <w:i/>
                <w:sz w:val="20"/>
                <w:szCs w:val="20"/>
              </w:rPr>
              <w:t xml:space="preserve"> primátora</w:t>
            </w:r>
          </w:p>
        </w:tc>
        <w:tc>
          <w:tcPr>
            <w:tcW w:w="1775" w:type="dxa"/>
            <w:vAlign w:val="bottom"/>
          </w:tcPr>
          <w:p w:rsidR="00695C3E" w:rsidRPr="00E60A55" w:rsidRDefault="00024E71" w:rsidP="00024E71">
            <w:pPr>
              <w:tabs>
                <w:tab w:val="left" w:pos="-284"/>
                <w:tab w:val="left" w:pos="360"/>
              </w:tabs>
              <w:jc w:val="center"/>
              <w:rPr>
                <w:rFonts w:ascii="Arial" w:hAnsi="Arial" w:cs="Arial"/>
                <w:bCs/>
                <w:i/>
                <w:sz w:val="20"/>
                <w:szCs w:val="20"/>
              </w:rPr>
            </w:pPr>
            <w:proofErr w:type="gramStart"/>
            <w:r w:rsidRPr="00E60A55">
              <w:rPr>
                <w:rFonts w:ascii="Arial" w:hAnsi="Arial" w:cs="Arial"/>
                <w:bCs/>
                <w:i/>
                <w:sz w:val="20"/>
                <w:szCs w:val="20"/>
              </w:rPr>
              <w:t>24</w:t>
            </w:r>
            <w:r w:rsidR="00695C3E" w:rsidRPr="00E60A55">
              <w:rPr>
                <w:rFonts w:ascii="Arial" w:hAnsi="Arial" w:cs="Arial"/>
                <w:bCs/>
                <w:i/>
                <w:sz w:val="20"/>
                <w:szCs w:val="20"/>
              </w:rPr>
              <w:t>.</w:t>
            </w:r>
            <w:r w:rsidR="003A39E4" w:rsidRPr="00E60A55">
              <w:rPr>
                <w:rFonts w:ascii="Arial" w:hAnsi="Arial" w:cs="Arial"/>
                <w:bCs/>
                <w:i/>
                <w:sz w:val="20"/>
                <w:szCs w:val="20"/>
              </w:rPr>
              <w:t>0</w:t>
            </w:r>
            <w:r w:rsidR="00D9172C" w:rsidRPr="00E60A55">
              <w:rPr>
                <w:rFonts w:ascii="Arial" w:hAnsi="Arial" w:cs="Arial"/>
                <w:bCs/>
                <w:i/>
                <w:sz w:val="20"/>
                <w:szCs w:val="20"/>
              </w:rPr>
              <w:t>8</w:t>
            </w:r>
            <w:r w:rsidR="00695C3E" w:rsidRPr="00E60A55">
              <w:rPr>
                <w:rFonts w:ascii="Arial" w:hAnsi="Arial" w:cs="Arial"/>
                <w:bCs/>
                <w:i/>
                <w:sz w:val="20"/>
                <w:szCs w:val="20"/>
              </w:rPr>
              <w:t>.20</w:t>
            </w:r>
            <w:r w:rsidR="003B07CB" w:rsidRPr="00E60A55">
              <w:rPr>
                <w:rFonts w:ascii="Arial" w:hAnsi="Arial" w:cs="Arial"/>
                <w:bCs/>
                <w:i/>
                <w:sz w:val="20"/>
                <w:szCs w:val="20"/>
              </w:rPr>
              <w:t>2</w:t>
            </w:r>
            <w:r w:rsidR="003A39E4" w:rsidRPr="00E60A55">
              <w:rPr>
                <w:rFonts w:ascii="Arial" w:hAnsi="Arial" w:cs="Arial"/>
                <w:bCs/>
                <w:i/>
                <w:sz w:val="20"/>
                <w:szCs w:val="20"/>
              </w:rPr>
              <w:t>3</w:t>
            </w:r>
            <w:proofErr w:type="gramEnd"/>
          </w:p>
        </w:tc>
        <w:tc>
          <w:tcPr>
            <w:tcW w:w="1733" w:type="dxa"/>
            <w:vAlign w:val="bottom"/>
          </w:tcPr>
          <w:p w:rsidR="00695C3E" w:rsidRPr="00E60A55" w:rsidRDefault="003F573E"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Ing. Sokolová, </w:t>
            </w:r>
            <w:proofErr w:type="gramStart"/>
            <w:r>
              <w:rPr>
                <w:rFonts w:ascii="Arial" w:hAnsi="Arial" w:cs="Arial"/>
                <w:bCs/>
                <w:i/>
                <w:sz w:val="20"/>
                <w:szCs w:val="20"/>
              </w:rPr>
              <w:t>v.r.</w:t>
            </w:r>
            <w:proofErr w:type="gramEnd"/>
          </w:p>
        </w:tc>
      </w:tr>
      <w:tr w:rsidR="00E60A55" w:rsidRPr="00E60A55" w:rsidTr="0063607F">
        <w:tc>
          <w:tcPr>
            <w:tcW w:w="2196" w:type="dxa"/>
          </w:tcPr>
          <w:p w:rsidR="00695C3E" w:rsidRPr="00E60A55" w:rsidRDefault="00695C3E" w:rsidP="006532CB">
            <w:pPr>
              <w:tabs>
                <w:tab w:val="left" w:pos="-284"/>
                <w:tab w:val="left" w:pos="360"/>
              </w:tabs>
              <w:rPr>
                <w:rFonts w:ascii="Arial" w:hAnsi="Arial" w:cs="Arial"/>
                <w:bCs/>
                <w:sz w:val="20"/>
                <w:szCs w:val="20"/>
              </w:rPr>
            </w:pPr>
          </w:p>
          <w:p w:rsidR="00695C3E" w:rsidRPr="00E60A55" w:rsidRDefault="00695C3E" w:rsidP="006532CB">
            <w:pPr>
              <w:tabs>
                <w:tab w:val="left" w:pos="-284"/>
                <w:tab w:val="left" w:pos="360"/>
              </w:tabs>
              <w:rPr>
                <w:rFonts w:ascii="Arial" w:hAnsi="Arial" w:cs="Arial"/>
                <w:bCs/>
                <w:sz w:val="20"/>
                <w:szCs w:val="20"/>
              </w:rPr>
            </w:pPr>
            <w:r w:rsidRPr="00E60A55">
              <w:rPr>
                <w:rFonts w:ascii="Arial" w:hAnsi="Arial" w:cs="Arial"/>
                <w:bCs/>
                <w:sz w:val="20"/>
                <w:szCs w:val="20"/>
              </w:rPr>
              <w:t>Za správnost</w:t>
            </w:r>
          </w:p>
        </w:tc>
        <w:tc>
          <w:tcPr>
            <w:tcW w:w="3500" w:type="dxa"/>
          </w:tcPr>
          <w:p w:rsidR="00695C3E" w:rsidRPr="00E60A55" w:rsidRDefault="00695C3E" w:rsidP="006532CB">
            <w:pPr>
              <w:tabs>
                <w:tab w:val="left" w:pos="-284"/>
                <w:tab w:val="left" w:pos="360"/>
              </w:tabs>
              <w:rPr>
                <w:rFonts w:ascii="Arial" w:hAnsi="Arial" w:cs="Arial"/>
                <w:bCs/>
                <w:i/>
                <w:sz w:val="20"/>
                <w:szCs w:val="20"/>
              </w:rPr>
            </w:pPr>
          </w:p>
          <w:p w:rsidR="00394DBC" w:rsidRPr="00E60A55" w:rsidRDefault="00695C3E" w:rsidP="00394DBC">
            <w:pPr>
              <w:tabs>
                <w:tab w:val="left" w:pos="-284"/>
                <w:tab w:val="left" w:pos="360"/>
              </w:tabs>
              <w:rPr>
                <w:rFonts w:ascii="Arial" w:hAnsi="Arial" w:cs="Arial"/>
                <w:bCs/>
                <w:i/>
                <w:sz w:val="20"/>
                <w:szCs w:val="20"/>
              </w:rPr>
            </w:pPr>
            <w:r w:rsidRPr="00E60A55">
              <w:rPr>
                <w:rFonts w:ascii="Arial" w:hAnsi="Arial" w:cs="Arial"/>
                <w:bCs/>
                <w:i/>
                <w:sz w:val="20"/>
                <w:szCs w:val="20"/>
              </w:rPr>
              <w:t xml:space="preserve">Mgr. Alexandra Klímková, </w:t>
            </w:r>
            <w:r w:rsidR="0081757F" w:rsidRPr="00E60A55">
              <w:rPr>
                <w:rFonts w:ascii="Arial" w:hAnsi="Arial" w:cs="Arial"/>
                <w:bCs/>
                <w:i/>
                <w:sz w:val="20"/>
                <w:szCs w:val="20"/>
              </w:rPr>
              <w:t>vedoucí</w:t>
            </w:r>
            <w:r w:rsidRPr="00E60A55">
              <w:rPr>
                <w:rFonts w:ascii="Arial" w:hAnsi="Arial" w:cs="Arial"/>
                <w:bCs/>
                <w:i/>
                <w:sz w:val="20"/>
                <w:szCs w:val="20"/>
              </w:rPr>
              <w:t xml:space="preserve"> Odboru správy a údržby majetku města</w:t>
            </w:r>
            <w:r w:rsidR="00394DBC" w:rsidRPr="00E60A55">
              <w:rPr>
                <w:rFonts w:ascii="Arial" w:hAnsi="Arial" w:cs="Arial"/>
                <w:bCs/>
                <w:i/>
                <w:sz w:val="20"/>
                <w:szCs w:val="20"/>
              </w:rPr>
              <w:t>, v zastoupení Bc. Vladimír Hofman, vedoucí oddělení nakládání s majetkem města Odboru SÚMM</w:t>
            </w:r>
          </w:p>
        </w:tc>
        <w:tc>
          <w:tcPr>
            <w:tcW w:w="1775" w:type="dxa"/>
            <w:vAlign w:val="bottom"/>
          </w:tcPr>
          <w:p w:rsidR="00695C3E" w:rsidRPr="00E60A55" w:rsidRDefault="00024E71" w:rsidP="00024E71">
            <w:pPr>
              <w:tabs>
                <w:tab w:val="left" w:pos="-284"/>
                <w:tab w:val="left" w:pos="360"/>
              </w:tabs>
              <w:jc w:val="center"/>
              <w:rPr>
                <w:rFonts w:ascii="Arial" w:hAnsi="Arial" w:cs="Arial"/>
                <w:bCs/>
                <w:i/>
                <w:sz w:val="20"/>
                <w:szCs w:val="20"/>
              </w:rPr>
            </w:pPr>
            <w:proofErr w:type="gramStart"/>
            <w:r w:rsidRPr="00E60A55">
              <w:rPr>
                <w:rFonts w:ascii="Arial" w:hAnsi="Arial" w:cs="Arial"/>
                <w:bCs/>
                <w:i/>
                <w:sz w:val="20"/>
                <w:szCs w:val="20"/>
              </w:rPr>
              <w:t>24</w:t>
            </w:r>
            <w:r w:rsidR="003E05B5" w:rsidRPr="00E60A55">
              <w:rPr>
                <w:rFonts w:ascii="Arial" w:hAnsi="Arial" w:cs="Arial"/>
                <w:bCs/>
                <w:i/>
                <w:sz w:val="20"/>
                <w:szCs w:val="20"/>
              </w:rPr>
              <w:t>.</w:t>
            </w:r>
            <w:r w:rsidR="003A39E4" w:rsidRPr="00E60A55">
              <w:rPr>
                <w:rFonts w:ascii="Arial" w:hAnsi="Arial" w:cs="Arial"/>
                <w:bCs/>
                <w:i/>
                <w:sz w:val="20"/>
                <w:szCs w:val="20"/>
              </w:rPr>
              <w:t>0</w:t>
            </w:r>
            <w:r w:rsidR="00D9172C" w:rsidRPr="00E60A55">
              <w:rPr>
                <w:rFonts w:ascii="Arial" w:hAnsi="Arial" w:cs="Arial"/>
                <w:bCs/>
                <w:i/>
                <w:sz w:val="20"/>
                <w:szCs w:val="20"/>
              </w:rPr>
              <w:t>8</w:t>
            </w:r>
            <w:r w:rsidR="003E05B5" w:rsidRPr="00E60A55">
              <w:rPr>
                <w:rFonts w:ascii="Arial" w:hAnsi="Arial" w:cs="Arial"/>
                <w:bCs/>
                <w:i/>
                <w:sz w:val="20"/>
                <w:szCs w:val="20"/>
              </w:rPr>
              <w:t>.202</w:t>
            </w:r>
            <w:r w:rsidR="003A39E4" w:rsidRPr="00E60A55">
              <w:rPr>
                <w:rFonts w:ascii="Arial" w:hAnsi="Arial" w:cs="Arial"/>
                <w:bCs/>
                <w:i/>
                <w:sz w:val="20"/>
                <w:szCs w:val="20"/>
              </w:rPr>
              <w:t>3</w:t>
            </w:r>
            <w:proofErr w:type="gramEnd"/>
          </w:p>
        </w:tc>
        <w:tc>
          <w:tcPr>
            <w:tcW w:w="1733" w:type="dxa"/>
            <w:vAlign w:val="bottom"/>
          </w:tcPr>
          <w:p w:rsidR="00695C3E" w:rsidRPr="00E60A55" w:rsidRDefault="003F573E"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v z. Bc. Hofman, </w:t>
            </w:r>
            <w:proofErr w:type="gramStart"/>
            <w:r>
              <w:rPr>
                <w:rFonts w:ascii="Arial" w:hAnsi="Arial" w:cs="Arial"/>
                <w:bCs/>
                <w:i/>
                <w:sz w:val="20"/>
                <w:szCs w:val="20"/>
              </w:rPr>
              <w:t>v.r.</w:t>
            </w:r>
            <w:proofErr w:type="gramEnd"/>
          </w:p>
        </w:tc>
      </w:tr>
      <w:tr w:rsidR="00E60A55" w:rsidRPr="00E60A55" w:rsidTr="0063607F">
        <w:tc>
          <w:tcPr>
            <w:tcW w:w="2196" w:type="dxa"/>
          </w:tcPr>
          <w:p w:rsidR="00695C3E" w:rsidRPr="00E60A55" w:rsidRDefault="00695C3E" w:rsidP="006532CB">
            <w:pPr>
              <w:tabs>
                <w:tab w:val="left" w:pos="-284"/>
                <w:tab w:val="left" w:pos="360"/>
              </w:tabs>
              <w:rPr>
                <w:rFonts w:ascii="Arial" w:hAnsi="Arial" w:cs="Arial"/>
                <w:bCs/>
                <w:sz w:val="20"/>
                <w:szCs w:val="20"/>
              </w:rPr>
            </w:pPr>
          </w:p>
          <w:p w:rsidR="00695C3E" w:rsidRPr="00E60A55" w:rsidRDefault="00695C3E" w:rsidP="006532CB">
            <w:pPr>
              <w:tabs>
                <w:tab w:val="left" w:pos="-284"/>
                <w:tab w:val="left" w:pos="360"/>
              </w:tabs>
              <w:rPr>
                <w:rFonts w:ascii="Arial" w:hAnsi="Arial" w:cs="Arial"/>
                <w:bCs/>
                <w:sz w:val="20"/>
                <w:szCs w:val="20"/>
              </w:rPr>
            </w:pPr>
            <w:r w:rsidRPr="00E60A55">
              <w:rPr>
                <w:rFonts w:ascii="Arial" w:hAnsi="Arial" w:cs="Arial"/>
                <w:bCs/>
                <w:sz w:val="20"/>
                <w:szCs w:val="20"/>
              </w:rPr>
              <w:t>Zpracovatel</w:t>
            </w:r>
          </w:p>
        </w:tc>
        <w:tc>
          <w:tcPr>
            <w:tcW w:w="3500" w:type="dxa"/>
          </w:tcPr>
          <w:p w:rsidR="00695C3E" w:rsidRPr="00E60A55" w:rsidRDefault="00695C3E" w:rsidP="006532CB">
            <w:pPr>
              <w:tabs>
                <w:tab w:val="left" w:pos="-284"/>
                <w:tab w:val="left" w:pos="360"/>
              </w:tabs>
              <w:rPr>
                <w:rFonts w:ascii="Arial" w:hAnsi="Arial" w:cs="Arial"/>
                <w:bCs/>
                <w:i/>
                <w:sz w:val="20"/>
                <w:szCs w:val="20"/>
              </w:rPr>
            </w:pPr>
          </w:p>
          <w:p w:rsidR="00695C3E" w:rsidRPr="00E60A55" w:rsidRDefault="00695C3E" w:rsidP="006532CB">
            <w:pPr>
              <w:tabs>
                <w:tab w:val="left" w:pos="-284"/>
                <w:tab w:val="left" w:pos="360"/>
              </w:tabs>
              <w:rPr>
                <w:rFonts w:ascii="Arial" w:hAnsi="Arial" w:cs="Arial"/>
                <w:bCs/>
                <w:i/>
                <w:sz w:val="20"/>
                <w:szCs w:val="20"/>
              </w:rPr>
            </w:pPr>
            <w:r w:rsidRPr="00E60A55">
              <w:rPr>
                <w:rFonts w:ascii="Arial" w:hAnsi="Arial" w:cs="Arial"/>
                <w:bCs/>
                <w:i/>
                <w:sz w:val="20"/>
                <w:szCs w:val="20"/>
              </w:rPr>
              <w:t>Bc. Vladimír Hofman, vedoucí oddělení nakládání s majetkem města Odboru SÚMM</w:t>
            </w:r>
          </w:p>
        </w:tc>
        <w:tc>
          <w:tcPr>
            <w:tcW w:w="1775" w:type="dxa"/>
            <w:vAlign w:val="bottom"/>
          </w:tcPr>
          <w:p w:rsidR="00695C3E" w:rsidRPr="00E60A55" w:rsidRDefault="00024E71" w:rsidP="00024E71">
            <w:pPr>
              <w:tabs>
                <w:tab w:val="left" w:pos="-284"/>
                <w:tab w:val="left" w:pos="360"/>
              </w:tabs>
              <w:jc w:val="center"/>
              <w:rPr>
                <w:rFonts w:ascii="Arial" w:hAnsi="Arial" w:cs="Arial"/>
                <w:bCs/>
                <w:i/>
                <w:sz w:val="20"/>
                <w:szCs w:val="20"/>
              </w:rPr>
            </w:pPr>
            <w:proofErr w:type="gramStart"/>
            <w:r w:rsidRPr="00E60A55">
              <w:rPr>
                <w:rFonts w:ascii="Arial" w:hAnsi="Arial" w:cs="Arial"/>
                <w:bCs/>
                <w:i/>
                <w:sz w:val="20"/>
                <w:szCs w:val="20"/>
              </w:rPr>
              <w:t>24</w:t>
            </w:r>
            <w:r w:rsidR="003E05B5" w:rsidRPr="00E60A55">
              <w:rPr>
                <w:rFonts w:ascii="Arial" w:hAnsi="Arial" w:cs="Arial"/>
                <w:bCs/>
                <w:i/>
                <w:sz w:val="20"/>
                <w:szCs w:val="20"/>
              </w:rPr>
              <w:t>.</w:t>
            </w:r>
            <w:r w:rsidR="003A39E4" w:rsidRPr="00E60A55">
              <w:rPr>
                <w:rFonts w:ascii="Arial" w:hAnsi="Arial" w:cs="Arial"/>
                <w:bCs/>
                <w:i/>
                <w:sz w:val="20"/>
                <w:szCs w:val="20"/>
              </w:rPr>
              <w:t>0</w:t>
            </w:r>
            <w:r w:rsidR="00D9172C" w:rsidRPr="00E60A55">
              <w:rPr>
                <w:rFonts w:ascii="Arial" w:hAnsi="Arial" w:cs="Arial"/>
                <w:bCs/>
                <w:i/>
                <w:sz w:val="20"/>
                <w:szCs w:val="20"/>
              </w:rPr>
              <w:t>8</w:t>
            </w:r>
            <w:r w:rsidR="003E05B5" w:rsidRPr="00E60A55">
              <w:rPr>
                <w:rFonts w:ascii="Arial" w:hAnsi="Arial" w:cs="Arial"/>
                <w:bCs/>
                <w:i/>
                <w:sz w:val="20"/>
                <w:szCs w:val="20"/>
              </w:rPr>
              <w:t>.202</w:t>
            </w:r>
            <w:r w:rsidR="003A39E4" w:rsidRPr="00E60A55">
              <w:rPr>
                <w:rFonts w:ascii="Arial" w:hAnsi="Arial" w:cs="Arial"/>
                <w:bCs/>
                <w:i/>
                <w:sz w:val="20"/>
                <w:szCs w:val="20"/>
              </w:rPr>
              <w:t>3</w:t>
            </w:r>
            <w:proofErr w:type="gramEnd"/>
          </w:p>
        </w:tc>
        <w:tc>
          <w:tcPr>
            <w:tcW w:w="1733" w:type="dxa"/>
            <w:vAlign w:val="bottom"/>
          </w:tcPr>
          <w:p w:rsidR="00695C3E" w:rsidRPr="00E60A55" w:rsidRDefault="003F573E" w:rsidP="006532CB">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B8533E" w:rsidRPr="00E60A55" w:rsidRDefault="00B8533E" w:rsidP="00B8533E">
      <w:pPr>
        <w:pStyle w:val="Zkladntext"/>
        <w:tabs>
          <w:tab w:val="clear" w:pos="0"/>
          <w:tab w:val="left" w:pos="-284"/>
        </w:tabs>
        <w:ind w:left="426" w:hanging="426"/>
        <w:rPr>
          <w:rFonts w:ascii="Arial" w:hAnsi="Arial" w:cs="Arial"/>
          <w:b/>
          <w:sz w:val="24"/>
          <w:u w:val="single"/>
        </w:rPr>
      </w:pPr>
      <w:r w:rsidRPr="00E60A55">
        <w:rPr>
          <w:rFonts w:ascii="Arial" w:hAnsi="Arial" w:cs="Arial"/>
          <w:b/>
          <w:sz w:val="24"/>
          <w:u w:val="single"/>
        </w:rPr>
        <w:lastRenderedPageBreak/>
        <w:t>Důvodová zpráva:</w:t>
      </w:r>
    </w:p>
    <w:p w:rsidR="0060112E" w:rsidRPr="00E60A55" w:rsidRDefault="0060112E" w:rsidP="00294FB9">
      <w:pPr>
        <w:jc w:val="both"/>
        <w:rPr>
          <w:rFonts w:ascii="Arial" w:hAnsi="Arial" w:cs="Arial"/>
        </w:rPr>
      </w:pPr>
    </w:p>
    <w:p w:rsidR="00CF0103" w:rsidRPr="00E60A55" w:rsidRDefault="000C1AE5" w:rsidP="00CF0103">
      <w:pPr>
        <w:jc w:val="both"/>
        <w:rPr>
          <w:rFonts w:ascii="Arial" w:hAnsi="Arial" w:cs="Arial"/>
        </w:rPr>
      </w:pPr>
      <w:r w:rsidRPr="00E60A55">
        <w:rPr>
          <w:rFonts w:ascii="Arial" w:hAnsi="Arial" w:cs="Arial"/>
          <w:b/>
        </w:rPr>
        <w:t>Zastupitelstvo města Prostějova</w:t>
      </w:r>
      <w:r w:rsidRPr="00E60A55">
        <w:rPr>
          <w:rFonts w:ascii="Arial" w:hAnsi="Arial" w:cs="Arial"/>
        </w:rPr>
        <w:t xml:space="preserve"> dne </w:t>
      </w:r>
      <w:proofErr w:type="gramStart"/>
      <w:r w:rsidR="00CF0103" w:rsidRPr="00E60A55">
        <w:rPr>
          <w:rFonts w:ascii="Arial" w:hAnsi="Arial" w:cs="Arial"/>
        </w:rPr>
        <w:t>05.11</w:t>
      </w:r>
      <w:r w:rsidRPr="00E60A55">
        <w:rPr>
          <w:rFonts w:ascii="Arial" w:hAnsi="Arial" w:cs="Arial"/>
        </w:rPr>
        <w:t>.20</w:t>
      </w:r>
      <w:r w:rsidR="00CF0103" w:rsidRPr="00E60A55">
        <w:rPr>
          <w:rFonts w:ascii="Arial" w:hAnsi="Arial" w:cs="Arial"/>
        </w:rPr>
        <w:t>19</w:t>
      </w:r>
      <w:proofErr w:type="gramEnd"/>
      <w:r w:rsidRPr="00E60A55">
        <w:rPr>
          <w:rFonts w:ascii="Arial" w:hAnsi="Arial" w:cs="Arial"/>
        </w:rPr>
        <w:t xml:space="preserve"> </w:t>
      </w:r>
      <w:r w:rsidR="00143B16" w:rsidRPr="00E60A55">
        <w:rPr>
          <w:rFonts w:ascii="Arial" w:hAnsi="Arial" w:cs="Arial"/>
        </w:rPr>
        <w:t xml:space="preserve">usnesením č. </w:t>
      </w:r>
      <w:r w:rsidR="00CF0103" w:rsidRPr="00E60A55">
        <w:rPr>
          <w:rFonts w:ascii="Arial" w:hAnsi="Arial" w:cs="Arial"/>
        </w:rPr>
        <w:t>19223</w:t>
      </w:r>
      <w:r w:rsidR="00143B16" w:rsidRPr="00E60A55">
        <w:rPr>
          <w:rFonts w:ascii="Arial" w:hAnsi="Arial" w:cs="Arial"/>
        </w:rPr>
        <w:t xml:space="preserve"> </w:t>
      </w:r>
      <w:r w:rsidR="00143B16" w:rsidRPr="00E60A55">
        <w:rPr>
          <w:rFonts w:ascii="Arial" w:hAnsi="Arial" w:cs="Arial"/>
          <w:b/>
        </w:rPr>
        <w:t>schválilo</w:t>
      </w:r>
      <w:r w:rsidR="00143B16" w:rsidRPr="00E60A55">
        <w:rPr>
          <w:rFonts w:ascii="Arial" w:hAnsi="Arial" w:cs="Arial"/>
        </w:rPr>
        <w:t xml:space="preserve"> </w:t>
      </w:r>
      <w:r w:rsidR="00CF0103" w:rsidRPr="00E60A55">
        <w:rPr>
          <w:rFonts w:ascii="Arial" w:hAnsi="Arial" w:cs="Arial"/>
        </w:rPr>
        <w:t xml:space="preserve">výkup části pozemku </w:t>
      </w:r>
      <w:proofErr w:type="spellStart"/>
      <w:proofErr w:type="gramStart"/>
      <w:r w:rsidR="00CF0103" w:rsidRPr="00E60A55">
        <w:rPr>
          <w:rFonts w:ascii="Arial" w:hAnsi="Arial" w:cs="Arial"/>
        </w:rPr>
        <w:t>p.č</w:t>
      </w:r>
      <w:proofErr w:type="spellEnd"/>
      <w:r w:rsidR="00CF0103" w:rsidRPr="00E60A55">
        <w:rPr>
          <w:rFonts w:ascii="Arial" w:hAnsi="Arial" w:cs="Arial"/>
        </w:rPr>
        <w:t>.</w:t>
      </w:r>
      <w:proofErr w:type="gramEnd"/>
      <w:r w:rsidR="00CF0103" w:rsidRPr="00E60A55">
        <w:rPr>
          <w:rFonts w:ascii="Arial" w:hAnsi="Arial" w:cs="Arial"/>
        </w:rPr>
        <w:t xml:space="preserve"> 1601 – ostatní plocha v </w:t>
      </w:r>
      <w:proofErr w:type="spellStart"/>
      <w:r w:rsidR="00CF0103" w:rsidRPr="00E60A55">
        <w:rPr>
          <w:rFonts w:ascii="Arial" w:hAnsi="Arial" w:cs="Arial"/>
        </w:rPr>
        <w:t>k.ú</w:t>
      </w:r>
      <w:proofErr w:type="spellEnd"/>
      <w:r w:rsidR="00CF0103" w:rsidRPr="00E60A55">
        <w:rPr>
          <w:rFonts w:ascii="Arial" w:hAnsi="Arial" w:cs="Arial"/>
        </w:rPr>
        <w:t>. Prostějov o výměře cca 5 m</w:t>
      </w:r>
      <w:r w:rsidR="00CF0103" w:rsidRPr="00E60A55">
        <w:rPr>
          <w:rFonts w:ascii="Arial" w:hAnsi="Arial" w:cs="Arial"/>
          <w:vertAlign w:val="superscript"/>
        </w:rPr>
        <w:t>2</w:t>
      </w:r>
      <w:r w:rsidR="00CF0103" w:rsidRPr="00E60A55">
        <w:rPr>
          <w:rFonts w:ascii="Arial" w:hAnsi="Arial" w:cs="Arial"/>
        </w:rPr>
        <w:t xml:space="preserve"> (přesná výměra bude známa po zpracování geometrického plánu) od vlastníků tohoto pozemku do vlastnictví Statutárního města Prostějova za kupní cenu ve výši obvyklé ceny platné ke dni převodu stanovené znaleckým posudkem zpracovaným před uzavřením kupní smlouvy, včetně uzavření smlouvy o smlouvě budoucí, a to za následujících podmínek:</w:t>
      </w:r>
    </w:p>
    <w:p w:rsidR="00CF0103" w:rsidRPr="00E60A55" w:rsidRDefault="00CF0103" w:rsidP="00CF0103">
      <w:pPr>
        <w:pStyle w:val="Odstavecseseznamem"/>
        <w:numPr>
          <w:ilvl w:val="0"/>
          <w:numId w:val="1"/>
        </w:numPr>
        <w:tabs>
          <w:tab w:val="clear" w:pos="360"/>
        </w:tabs>
        <w:ind w:left="284" w:hanging="284"/>
        <w:contextualSpacing w:val="0"/>
        <w:jc w:val="both"/>
        <w:rPr>
          <w:rFonts w:ascii="Arial" w:hAnsi="Arial" w:cs="Arial"/>
          <w:bCs/>
        </w:rPr>
      </w:pPr>
      <w:r w:rsidRPr="00E60A55">
        <w:rPr>
          <w:rFonts w:ascii="Arial" w:hAnsi="Arial" w:cs="Arial"/>
          <w:bCs/>
        </w:rPr>
        <w:t>splatnost kupní ceny do 14 dnů po provedení vkladu vlastnického práva dle kupní smlouvy do katastru nemovitostí,</w:t>
      </w:r>
    </w:p>
    <w:p w:rsidR="00CF0103" w:rsidRPr="00E60A55" w:rsidRDefault="00CF0103" w:rsidP="00CF0103">
      <w:pPr>
        <w:pStyle w:val="Odstavecseseznamem"/>
        <w:numPr>
          <w:ilvl w:val="0"/>
          <w:numId w:val="1"/>
        </w:numPr>
        <w:tabs>
          <w:tab w:val="clear" w:pos="360"/>
        </w:tabs>
        <w:ind w:left="284" w:hanging="284"/>
        <w:contextualSpacing w:val="0"/>
        <w:jc w:val="both"/>
        <w:rPr>
          <w:rFonts w:ascii="Arial" w:hAnsi="Arial" w:cs="Arial"/>
          <w:bCs/>
        </w:rPr>
      </w:pPr>
      <w:r w:rsidRPr="00E60A55">
        <w:rPr>
          <w:rFonts w:ascii="Arial" w:hAnsi="Arial" w:cs="Arial"/>
          <w:bCs/>
        </w:rPr>
        <w:t xml:space="preserve">kupní smlouva bude uzavřena do 6 měsíců po geometrickém zaměření posunu stavební čáry nové stavby na pozemku </w:t>
      </w:r>
      <w:proofErr w:type="spellStart"/>
      <w:proofErr w:type="gramStart"/>
      <w:r w:rsidRPr="00E60A55">
        <w:rPr>
          <w:rFonts w:ascii="Arial" w:hAnsi="Arial" w:cs="Arial"/>
          <w:bCs/>
        </w:rPr>
        <w:t>p.č</w:t>
      </w:r>
      <w:proofErr w:type="spellEnd"/>
      <w:r w:rsidRPr="00E60A55">
        <w:rPr>
          <w:rFonts w:ascii="Arial" w:hAnsi="Arial" w:cs="Arial"/>
          <w:bCs/>
        </w:rPr>
        <w:t>.</w:t>
      </w:r>
      <w:proofErr w:type="gramEnd"/>
      <w:r w:rsidRPr="00E60A55">
        <w:rPr>
          <w:rFonts w:ascii="Arial" w:hAnsi="Arial" w:cs="Arial"/>
          <w:bCs/>
        </w:rPr>
        <w:t xml:space="preserve"> 1601 v </w:t>
      </w:r>
      <w:proofErr w:type="spellStart"/>
      <w:r w:rsidRPr="00E60A55">
        <w:rPr>
          <w:rFonts w:ascii="Arial" w:hAnsi="Arial" w:cs="Arial"/>
          <w:bCs/>
        </w:rPr>
        <w:t>k.ú</w:t>
      </w:r>
      <w:proofErr w:type="spellEnd"/>
      <w:r w:rsidRPr="00E60A55">
        <w:rPr>
          <w:rFonts w:ascii="Arial" w:hAnsi="Arial" w:cs="Arial"/>
          <w:bCs/>
        </w:rPr>
        <w:t xml:space="preserve">. Prostějov a rozšíření veřejného prostranství na předmětném pozemku; do té doby budou vzájemné vztahy mezi Statutárním městem Prostějovem a vlastníky pozemku </w:t>
      </w:r>
      <w:proofErr w:type="spellStart"/>
      <w:proofErr w:type="gramStart"/>
      <w:r w:rsidRPr="00E60A55">
        <w:rPr>
          <w:rFonts w:ascii="Arial" w:hAnsi="Arial" w:cs="Arial"/>
          <w:bCs/>
        </w:rPr>
        <w:t>p.č</w:t>
      </w:r>
      <w:proofErr w:type="spellEnd"/>
      <w:r w:rsidRPr="00E60A55">
        <w:rPr>
          <w:rFonts w:ascii="Arial" w:hAnsi="Arial" w:cs="Arial"/>
          <w:bCs/>
        </w:rPr>
        <w:t>.</w:t>
      </w:r>
      <w:proofErr w:type="gramEnd"/>
      <w:r w:rsidRPr="00E60A55">
        <w:rPr>
          <w:rFonts w:ascii="Arial" w:hAnsi="Arial" w:cs="Arial"/>
          <w:bCs/>
        </w:rPr>
        <w:t xml:space="preserve"> 1601 v </w:t>
      </w:r>
      <w:proofErr w:type="spellStart"/>
      <w:r w:rsidRPr="00E60A55">
        <w:rPr>
          <w:rFonts w:ascii="Arial" w:hAnsi="Arial" w:cs="Arial"/>
          <w:bCs/>
        </w:rPr>
        <w:t>k.ú</w:t>
      </w:r>
      <w:proofErr w:type="spellEnd"/>
      <w:r w:rsidRPr="00E60A55">
        <w:rPr>
          <w:rFonts w:ascii="Arial" w:hAnsi="Arial" w:cs="Arial"/>
          <w:bCs/>
        </w:rPr>
        <w:t xml:space="preserve">. Prostějov ošetřeny smlouvou o smlouvě budoucí, </w:t>
      </w:r>
    </w:p>
    <w:p w:rsidR="00CF0103" w:rsidRPr="00E60A55" w:rsidRDefault="00CF0103" w:rsidP="00CF0103">
      <w:pPr>
        <w:pStyle w:val="Odstavecseseznamem"/>
        <w:numPr>
          <w:ilvl w:val="0"/>
          <w:numId w:val="1"/>
        </w:numPr>
        <w:tabs>
          <w:tab w:val="clear" w:pos="360"/>
        </w:tabs>
        <w:ind w:left="284" w:hanging="284"/>
        <w:contextualSpacing w:val="0"/>
        <w:jc w:val="both"/>
        <w:rPr>
          <w:rFonts w:ascii="Arial" w:hAnsi="Arial" w:cs="Arial"/>
          <w:bCs/>
        </w:rPr>
      </w:pPr>
      <w:r w:rsidRPr="00E60A55">
        <w:rPr>
          <w:rFonts w:ascii="Arial" w:hAnsi="Arial" w:cs="Arial"/>
          <w:bCs/>
        </w:rPr>
        <w:t>náklady na zpracování geometrického plánu, znaleckého posudku a správní poplatek spojený s podáním návrhu na povolení vkladu vlastnického práva do katastru nemovitostí uhradí Statutární město Prostějov.</w:t>
      </w:r>
    </w:p>
    <w:p w:rsidR="00CF0103" w:rsidRPr="00E60A55" w:rsidRDefault="00CF0103" w:rsidP="00477CFE">
      <w:pPr>
        <w:jc w:val="both"/>
        <w:rPr>
          <w:rFonts w:ascii="Arial" w:hAnsi="Arial" w:cs="Arial"/>
        </w:rPr>
      </w:pPr>
    </w:p>
    <w:p w:rsidR="00FB33E4" w:rsidRPr="00E60A55" w:rsidRDefault="00F411EE" w:rsidP="00477CFE">
      <w:pPr>
        <w:jc w:val="both"/>
        <w:rPr>
          <w:rFonts w:ascii="Arial" w:hAnsi="Arial" w:cs="Arial"/>
        </w:rPr>
      </w:pPr>
      <w:r w:rsidRPr="00E60A55">
        <w:rPr>
          <w:rFonts w:ascii="Arial" w:hAnsi="Arial" w:cs="Arial"/>
        </w:rPr>
        <w:t>Usnesení bylo přijato v souvislost</w:t>
      </w:r>
      <w:r w:rsidR="003F573E">
        <w:rPr>
          <w:rFonts w:ascii="Arial" w:hAnsi="Arial" w:cs="Arial"/>
        </w:rPr>
        <w:t xml:space="preserve">i s investičním záměrem manželů, fyzických osob, </w:t>
      </w:r>
      <w:r w:rsidRPr="00E60A55">
        <w:rPr>
          <w:rFonts w:ascii="Arial" w:hAnsi="Arial" w:cs="Arial"/>
        </w:rPr>
        <w:t xml:space="preserve">výstavby nového objektu na pozemku </w:t>
      </w:r>
      <w:proofErr w:type="spellStart"/>
      <w:proofErr w:type="gramStart"/>
      <w:r w:rsidRPr="00E60A55">
        <w:rPr>
          <w:rFonts w:ascii="Arial" w:hAnsi="Arial" w:cs="Arial"/>
        </w:rPr>
        <w:t>p.č</w:t>
      </w:r>
      <w:proofErr w:type="spellEnd"/>
      <w:r w:rsidRPr="00E60A55">
        <w:rPr>
          <w:rFonts w:ascii="Arial" w:hAnsi="Arial" w:cs="Arial"/>
        </w:rPr>
        <w:t>.</w:t>
      </w:r>
      <w:proofErr w:type="gramEnd"/>
      <w:r w:rsidRPr="00E60A55">
        <w:rPr>
          <w:rFonts w:ascii="Arial" w:hAnsi="Arial" w:cs="Arial"/>
        </w:rPr>
        <w:t xml:space="preserve"> 1601 v </w:t>
      </w:r>
      <w:proofErr w:type="spellStart"/>
      <w:r w:rsidRPr="00E60A55">
        <w:rPr>
          <w:rFonts w:ascii="Arial" w:hAnsi="Arial" w:cs="Arial"/>
        </w:rPr>
        <w:t>k.ú</w:t>
      </w:r>
      <w:proofErr w:type="spellEnd"/>
      <w:r w:rsidRPr="00E60A55">
        <w:rPr>
          <w:rFonts w:ascii="Arial" w:hAnsi="Arial" w:cs="Arial"/>
        </w:rPr>
        <w:t xml:space="preserve">. Prostějov na ul. Vodní v Prostějově </w:t>
      </w:r>
      <w:r w:rsidR="00FB33E4" w:rsidRPr="00E60A55">
        <w:rPr>
          <w:rFonts w:ascii="Arial" w:hAnsi="Arial" w:cs="Arial"/>
        </w:rPr>
        <w:t xml:space="preserve">a jejich nabídkou na odkup části tohoto pozemku za </w:t>
      </w:r>
      <w:r w:rsidR="009322FD" w:rsidRPr="00E60A55">
        <w:rPr>
          <w:rFonts w:ascii="Arial" w:eastAsia="Calibri" w:hAnsi="Arial" w:cs="Arial"/>
          <w:szCs w:val="20"/>
          <w:lang w:eastAsia="en-US"/>
        </w:rPr>
        <w:t xml:space="preserve">obvyklou </w:t>
      </w:r>
      <w:r w:rsidR="00FB33E4" w:rsidRPr="00E60A55">
        <w:rPr>
          <w:rFonts w:ascii="Arial" w:eastAsia="Calibri" w:hAnsi="Arial" w:cs="Arial"/>
          <w:szCs w:val="20"/>
          <w:lang w:eastAsia="en-US"/>
        </w:rPr>
        <w:t xml:space="preserve">cenu, kterou by stanovil znalec v době převodu, </w:t>
      </w:r>
      <w:r w:rsidR="00FB33E4" w:rsidRPr="00E60A55">
        <w:rPr>
          <w:rFonts w:ascii="Arial" w:hAnsi="Arial" w:cs="Arial"/>
        </w:rPr>
        <w:t>po posunutí</w:t>
      </w:r>
      <w:r w:rsidRPr="00E60A55">
        <w:rPr>
          <w:rFonts w:ascii="Arial" w:hAnsi="Arial" w:cs="Arial"/>
        </w:rPr>
        <w:t xml:space="preserve"> stavební čáry a rozšíření veřejného prostranství</w:t>
      </w:r>
      <w:r w:rsidR="00FB33E4" w:rsidRPr="00E60A55">
        <w:rPr>
          <w:rFonts w:ascii="Arial" w:hAnsi="Arial" w:cs="Arial"/>
        </w:rPr>
        <w:t xml:space="preserve">, kterým by došlo ke zlepšení šířkových poměrů přilehlého chodníku a celkovému architektonickému řešení </w:t>
      </w:r>
      <w:r w:rsidR="00E26E50" w:rsidRPr="00E60A55">
        <w:rPr>
          <w:rFonts w:ascii="Arial" w:hAnsi="Arial" w:cs="Arial"/>
        </w:rPr>
        <w:t>této ulice</w:t>
      </w:r>
      <w:r w:rsidR="00FB33E4" w:rsidRPr="00E60A55">
        <w:rPr>
          <w:rFonts w:ascii="Arial" w:hAnsi="Arial" w:cs="Arial"/>
        </w:rPr>
        <w:t xml:space="preserve">. </w:t>
      </w:r>
    </w:p>
    <w:p w:rsidR="00FB33E4" w:rsidRPr="00E60A55" w:rsidRDefault="00FB33E4" w:rsidP="00477CFE">
      <w:pPr>
        <w:jc w:val="both"/>
        <w:rPr>
          <w:rFonts w:ascii="Arial" w:hAnsi="Arial" w:cs="Arial"/>
        </w:rPr>
      </w:pPr>
    </w:p>
    <w:p w:rsidR="00705692" w:rsidRPr="00E60A55" w:rsidRDefault="00FB33E4" w:rsidP="00705692">
      <w:pPr>
        <w:jc w:val="both"/>
        <w:rPr>
          <w:rFonts w:ascii="Arial" w:hAnsi="Arial" w:cs="Arial"/>
        </w:rPr>
      </w:pPr>
      <w:r w:rsidRPr="00E60A55">
        <w:rPr>
          <w:rFonts w:ascii="Arial" w:hAnsi="Arial" w:cs="Arial"/>
        </w:rPr>
        <w:t xml:space="preserve">V souladu s tímto usnesením byla dne </w:t>
      </w:r>
      <w:proofErr w:type="gramStart"/>
      <w:r w:rsidRPr="00E60A55">
        <w:rPr>
          <w:rFonts w:ascii="Arial" w:hAnsi="Arial" w:cs="Arial"/>
        </w:rPr>
        <w:t>07.04.2020</w:t>
      </w:r>
      <w:proofErr w:type="gramEnd"/>
      <w:r w:rsidRPr="00E60A55">
        <w:rPr>
          <w:rFonts w:ascii="Arial" w:hAnsi="Arial" w:cs="Arial"/>
        </w:rPr>
        <w:t xml:space="preserve"> uzavřena Smlouva o budoucí kupní smlouvě č. 2020/50/083, dle které se </w:t>
      </w:r>
      <w:r w:rsidR="00705692" w:rsidRPr="00E60A55">
        <w:rPr>
          <w:rFonts w:ascii="Arial" w:hAnsi="Arial" w:cs="Arial"/>
        </w:rPr>
        <w:t>smluvní strany zavázaly k uzavření kupní smlouvy po zpracování geometrického plánu na oddělení části předmětného pozemku, kde se bude nově nacházet veřejné prostranství, a po zpracování znaleckého posudku na stanovení obvyklé ceny takto odděleného pozemku.</w:t>
      </w:r>
    </w:p>
    <w:p w:rsidR="00705692" w:rsidRPr="00E60A55" w:rsidRDefault="00705692" w:rsidP="00705692">
      <w:pPr>
        <w:jc w:val="both"/>
        <w:rPr>
          <w:rFonts w:ascii="Arial" w:hAnsi="Arial" w:cs="Arial"/>
        </w:rPr>
      </w:pPr>
    </w:p>
    <w:p w:rsidR="00477CFE" w:rsidRPr="00E60A55" w:rsidRDefault="00705692" w:rsidP="00477CFE">
      <w:pPr>
        <w:jc w:val="both"/>
        <w:rPr>
          <w:rFonts w:ascii="Arial" w:hAnsi="Arial" w:cs="Arial"/>
        </w:rPr>
      </w:pPr>
      <w:r w:rsidRPr="00E60A55">
        <w:rPr>
          <w:rFonts w:ascii="Arial" w:hAnsi="Arial" w:cs="Arial"/>
        </w:rPr>
        <w:t xml:space="preserve">Aktuálně </w:t>
      </w:r>
      <w:r w:rsidR="00E26E50" w:rsidRPr="00E60A55">
        <w:rPr>
          <w:rFonts w:ascii="Arial" w:hAnsi="Arial" w:cs="Arial"/>
        </w:rPr>
        <w:t xml:space="preserve">již </w:t>
      </w:r>
      <w:r w:rsidRPr="00E60A55">
        <w:rPr>
          <w:rFonts w:ascii="Arial" w:hAnsi="Arial" w:cs="Arial"/>
        </w:rPr>
        <w:t>došlo k oddělení předmětné části pozemku</w:t>
      </w:r>
      <w:r w:rsidR="00E26E50" w:rsidRPr="00E60A55">
        <w:rPr>
          <w:rFonts w:ascii="Arial" w:hAnsi="Arial" w:cs="Arial"/>
        </w:rPr>
        <w:t xml:space="preserve">, kde se nově po dokončení stavby nachází veřejné prostranství, </w:t>
      </w:r>
      <w:r w:rsidRPr="00E60A55">
        <w:rPr>
          <w:rFonts w:ascii="Arial" w:hAnsi="Arial" w:cs="Arial"/>
        </w:rPr>
        <w:t xml:space="preserve">se vznikem 2 nových pozemků </w:t>
      </w:r>
      <w:proofErr w:type="spellStart"/>
      <w:proofErr w:type="gramStart"/>
      <w:r w:rsidRPr="00E60A55">
        <w:rPr>
          <w:rFonts w:ascii="Arial" w:hAnsi="Arial" w:cs="Arial"/>
        </w:rPr>
        <w:t>p.č</w:t>
      </w:r>
      <w:proofErr w:type="spellEnd"/>
      <w:r w:rsidRPr="00E60A55">
        <w:rPr>
          <w:rFonts w:ascii="Arial" w:hAnsi="Arial" w:cs="Arial"/>
        </w:rPr>
        <w:t>.</w:t>
      </w:r>
      <w:proofErr w:type="gramEnd"/>
      <w:r w:rsidRPr="00E60A55">
        <w:rPr>
          <w:rFonts w:ascii="Arial" w:hAnsi="Arial" w:cs="Arial"/>
        </w:rPr>
        <w:t xml:space="preserve"> 1601/2 – ostatní plocha o výměře 4 m</w:t>
      </w:r>
      <w:r w:rsidRPr="00E60A55">
        <w:rPr>
          <w:rFonts w:ascii="Arial" w:hAnsi="Arial" w:cs="Arial"/>
          <w:vertAlign w:val="superscript"/>
        </w:rPr>
        <w:t>2</w:t>
      </w:r>
      <w:r w:rsidRPr="00E60A55">
        <w:rPr>
          <w:rFonts w:ascii="Arial" w:hAnsi="Arial" w:cs="Arial"/>
        </w:rPr>
        <w:t xml:space="preserve"> a </w:t>
      </w:r>
      <w:proofErr w:type="spellStart"/>
      <w:r w:rsidRPr="00E60A55">
        <w:rPr>
          <w:rFonts w:ascii="Arial" w:hAnsi="Arial" w:cs="Arial"/>
        </w:rPr>
        <w:t>p.č</w:t>
      </w:r>
      <w:proofErr w:type="spellEnd"/>
      <w:r w:rsidRPr="00E60A55">
        <w:rPr>
          <w:rFonts w:ascii="Arial" w:hAnsi="Arial" w:cs="Arial"/>
        </w:rPr>
        <w:t>. 1601/3 – ostatní plocha o výměře 2 m</w:t>
      </w:r>
      <w:r w:rsidRPr="00E60A55">
        <w:rPr>
          <w:rFonts w:ascii="Arial" w:hAnsi="Arial" w:cs="Arial"/>
          <w:vertAlign w:val="superscript"/>
        </w:rPr>
        <w:t>2</w:t>
      </w:r>
      <w:r w:rsidRPr="00E60A55">
        <w:rPr>
          <w:rFonts w:ascii="Arial" w:hAnsi="Arial" w:cs="Arial"/>
        </w:rPr>
        <w:t>, oba v </w:t>
      </w:r>
      <w:proofErr w:type="spellStart"/>
      <w:r w:rsidRPr="00E60A55">
        <w:rPr>
          <w:rFonts w:ascii="Arial" w:hAnsi="Arial" w:cs="Arial"/>
        </w:rPr>
        <w:t>k.ú</w:t>
      </w:r>
      <w:proofErr w:type="spellEnd"/>
      <w:r w:rsidRPr="00E60A55">
        <w:rPr>
          <w:rFonts w:ascii="Arial" w:hAnsi="Arial" w:cs="Arial"/>
        </w:rPr>
        <w:t xml:space="preserve">. Prostějov. </w:t>
      </w:r>
      <w:r w:rsidRPr="00E60A55">
        <w:rPr>
          <w:rFonts w:ascii="Arial" w:hAnsi="Arial" w:cs="Arial"/>
          <w:b/>
        </w:rPr>
        <w:t xml:space="preserve">Dle aktuálně zpracovaného znaleckého posudku byla </w:t>
      </w:r>
      <w:r w:rsidR="009322FD" w:rsidRPr="00E60A55">
        <w:rPr>
          <w:rFonts w:ascii="Arial" w:hAnsi="Arial" w:cs="Arial"/>
          <w:b/>
        </w:rPr>
        <w:t xml:space="preserve">obvyklá </w:t>
      </w:r>
      <w:r w:rsidRPr="00E60A55">
        <w:rPr>
          <w:rFonts w:ascii="Arial" w:hAnsi="Arial" w:cs="Arial"/>
          <w:b/>
        </w:rPr>
        <w:t>cena předmětných pozemků znalcem stanovena v celkové výši 23.400 Kč, tj. 3.900 Kč/m</w:t>
      </w:r>
      <w:r w:rsidRPr="00E60A55">
        <w:rPr>
          <w:rFonts w:ascii="Arial" w:hAnsi="Arial" w:cs="Arial"/>
          <w:b/>
          <w:vertAlign w:val="superscript"/>
        </w:rPr>
        <w:t>2</w:t>
      </w:r>
      <w:r w:rsidRPr="00E60A55">
        <w:rPr>
          <w:rFonts w:ascii="Arial" w:hAnsi="Arial" w:cs="Arial"/>
          <w:b/>
        </w:rPr>
        <w:t>.</w:t>
      </w:r>
      <w:r w:rsidR="00E26E50" w:rsidRPr="00E60A55">
        <w:rPr>
          <w:rFonts w:ascii="Arial" w:hAnsi="Arial" w:cs="Arial"/>
          <w:b/>
        </w:rPr>
        <w:t xml:space="preserve"> </w:t>
      </w:r>
      <w:r w:rsidR="00E26E50" w:rsidRPr="00E60A55">
        <w:rPr>
          <w:rFonts w:ascii="Arial" w:hAnsi="Arial" w:cs="Arial"/>
        </w:rPr>
        <w:t xml:space="preserve">V souladu s výše uvedeným usnesením Zastupitelstva města Prostějova a uzavřenou Smlouvou o budoucí kupní smlouvě č. 2020/50/083 ze dne </w:t>
      </w:r>
      <w:proofErr w:type="gramStart"/>
      <w:r w:rsidR="00E26E50" w:rsidRPr="00E60A55">
        <w:rPr>
          <w:rFonts w:ascii="Arial" w:hAnsi="Arial" w:cs="Arial"/>
        </w:rPr>
        <w:t>07.04.2020</w:t>
      </w:r>
      <w:proofErr w:type="gramEnd"/>
      <w:r w:rsidR="00E26E50" w:rsidRPr="00E60A55">
        <w:rPr>
          <w:rFonts w:ascii="Arial" w:hAnsi="Arial" w:cs="Arial"/>
        </w:rPr>
        <w:t xml:space="preserve"> j</w:t>
      </w:r>
      <w:r w:rsidR="00C349AE" w:rsidRPr="00E60A55">
        <w:rPr>
          <w:rFonts w:ascii="Arial" w:hAnsi="Arial" w:cs="Arial"/>
        </w:rPr>
        <w:t>e</w:t>
      </w:r>
      <w:r w:rsidR="00E26E50" w:rsidRPr="00E60A55">
        <w:rPr>
          <w:rFonts w:ascii="Arial" w:hAnsi="Arial" w:cs="Arial"/>
        </w:rPr>
        <w:t xml:space="preserve"> </w:t>
      </w:r>
      <w:r w:rsidR="00C349AE" w:rsidRPr="00E60A55">
        <w:rPr>
          <w:rFonts w:ascii="Arial" w:hAnsi="Arial" w:cs="Arial"/>
        </w:rPr>
        <w:t>třeba</w:t>
      </w:r>
      <w:r w:rsidR="00E26E50" w:rsidRPr="00E60A55">
        <w:rPr>
          <w:rFonts w:ascii="Arial" w:hAnsi="Arial" w:cs="Arial"/>
        </w:rPr>
        <w:t xml:space="preserve"> uzavřít kupní smlouvu. </w:t>
      </w:r>
      <w:r w:rsidR="0068333A" w:rsidRPr="00E60A55">
        <w:rPr>
          <w:rFonts w:ascii="Arial" w:hAnsi="Arial" w:cs="Arial"/>
        </w:rPr>
        <w:t>Vzhledem k tomu, že se s tímto výdajem v rámci schváleného rozpočtu města na rok 2023 nepočít</w:t>
      </w:r>
      <w:r w:rsidR="00E26E50" w:rsidRPr="00E60A55">
        <w:rPr>
          <w:rFonts w:ascii="Arial" w:hAnsi="Arial" w:cs="Arial"/>
        </w:rPr>
        <w:t>alo</w:t>
      </w:r>
      <w:r w:rsidR="0068333A" w:rsidRPr="00E60A55">
        <w:rPr>
          <w:rFonts w:ascii="Arial" w:hAnsi="Arial" w:cs="Arial"/>
        </w:rPr>
        <w:t>, je možné kupní smlouv</w:t>
      </w:r>
      <w:r w:rsidR="00C349AE" w:rsidRPr="00E60A55">
        <w:rPr>
          <w:rFonts w:ascii="Arial" w:hAnsi="Arial" w:cs="Arial"/>
        </w:rPr>
        <w:t>u</w:t>
      </w:r>
      <w:r w:rsidR="0068333A" w:rsidRPr="00E60A55">
        <w:rPr>
          <w:rFonts w:ascii="Arial" w:hAnsi="Arial" w:cs="Arial"/>
        </w:rPr>
        <w:t xml:space="preserve"> uzavřít pouze v případě zajištění finančního krytí. Z těchto důvodů Odbor SÚMM předkládá rozpočtové opatření, ve kterém je navržen přesun finančních prostředků </w:t>
      </w:r>
      <w:r w:rsidR="008665F7" w:rsidRPr="00E60A55">
        <w:rPr>
          <w:rFonts w:ascii="Arial" w:hAnsi="Arial" w:cs="Arial"/>
        </w:rPr>
        <w:t>v rámci rozpočtu kapitoly 50</w:t>
      </w:r>
      <w:r w:rsidR="009322FD" w:rsidRPr="00E60A55">
        <w:rPr>
          <w:rFonts w:ascii="Arial" w:hAnsi="Arial" w:cs="Arial"/>
        </w:rPr>
        <w:t xml:space="preserve"> – správa a nakládání s majetkem města,</w:t>
      </w:r>
      <w:r w:rsidR="008665F7" w:rsidRPr="00E60A55">
        <w:rPr>
          <w:rFonts w:ascii="Arial" w:hAnsi="Arial" w:cs="Arial"/>
        </w:rPr>
        <w:t xml:space="preserve"> ve výši 30.</w:t>
      </w:r>
      <w:r w:rsidR="00E26E50" w:rsidRPr="00E60A55">
        <w:rPr>
          <w:rFonts w:ascii="Arial" w:hAnsi="Arial" w:cs="Arial"/>
        </w:rPr>
        <w:t>4</w:t>
      </w:r>
      <w:r w:rsidR="008665F7" w:rsidRPr="00E60A55">
        <w:rPr>
          <w:rFonts w:ascii="Arial" w:hAnsi="Arial" w:cs="Arial"/>
        </w:rPr>
        <w:t xml:space="preserve">00 Kč potřebných na zajištění finančního krytí výkupů předmětných pozemků, a to z položky </w:t>
      </w:r>
      <w:r w:rsidR="008665F7" w:rsidRPr="00E60A55">
        <w:rPr>
          <w:rFonts w:ascii="Arial" w:hAnsi="Arial" w:cs="Arial"/>
          <w:bCs/>
        </w:rPr>
        <w:t>v</w:t>
      </w:r>
      <w:r w:rsidR="008665F7" w:rsidRPr="00E60A55">
        <w:rPr>
          <w:rFonts w:ascii="Arial" w:hAnsi="Arial" w:cs="Arial"/>
        </w:rPr>
        <w:t xml:space="preserve">ýkupy pozemků pro dokončení severního obchvatu, kde je finanční rezerva, na položku výkupy pozemků. </w:t>
      </w:r>
      <w:r w:rsidR="00477CFE" w:rsidRPr="00E60A55">
        <w:rPr>
          <w:rFonts w:ascii="Arial" w:hAnsi="Arial" w:cs="Arial"/>
          <w:bCs/>
        </w:rPr>
        <w:t xml:space="preserve">Záležitost je řešena pod </w:t>
      </w:r>
      <w:proofErr w:type="spellStart"/>
      <w:r w:rsidR="00477CFE" w:rsidRPr="00E60A55">
        <w:rPr>
          <w:rFonts w:ascii="Arial" w:hAnsi="Arial" w:cs="Arial"/>
          <w:bCs/>
        </w:rPr>
        <w:t>SpZn</w:t>
      </w:r>
      <w:proofErr w:type="spellEnd"/>
      <w:r w:rsidR="00477CFE" w:rsidRPr="00E60A55">
        <w:rPr>
          <w:rFonts w:ascii="Arial" w:hAnsi="Arial" w:cs="Arial"/>
          <w:bCs/>
        </w:rPr>
        <w:t xml:space="preserve">.: OSUMM </w:t>
      </w:r>
      <w:r w:rsidR="00E26E50" w:rsidRPr="00E60A55">
        <w:rPr>
          <w:rFonts w:ascii="Arial" w:hAnsi="Arial" w:cs="Arial"/>
          <w:bCs/>
        </w:rPr>
        <w:t>345</w:t>
      </w:r>
      <w:r w:rsidR="00477CFE" w:rsidRPr="00E60A55">
        <w:rPr>
          <w:rFonts w:ascii="Arial" w:hAnsi="Arial" w:cs="Arial"/>
          <w:bCs/>
        </w:rPr>
        <w:t>/20</w:t>
      </w:r>
      <w:r w:rsidR="00E26E50" w:rsidRPr="00E60A55">
        <w:rPr>
          <w:rFonts w:ascii="Arial" w:hAnsi="Arial" w:cs="Arial"/>
          <w:bCs/>
        </w:rPr>
        <w:t>19</w:t>
      </w:r>
      <w:r w:rsidR="00477CFE" w:rsidRPr="00E60A55">
        <w:rPr>
          <w:rFonts w:ascii="Arial" w:hAnsi="Arial" w:cs="Arial"/>
          <w:bCs/>
        </w:rPr>
        <w:t xml:space="preserve">. </w:t>
      </w:r>
    </w:p>
    <w:p w:rsidR="00024E71" w:rsidRPr="00E60A55" w:rsidRDefault="00024E71" w:rsidP="00301CCE">
      <w:pPr>
        <w:pStyle w:val="Default"/>
        <w:tabs>
          <w:tab w:val="left" w:pos="284"/>
        </w:tabs>
        <w:jc w:val="both"/>
        <w:rPr>
          <w:bCs/>
          <w:color w:val="auto"/>
        </w:rPr>
      </w:pPr>
    </w:p>
    <w:p w:rsidR="00024E71" w:rsidRPr="00E60A55" w:rsidRDefault="00024E71" w:rsidP="00024E71">
      <w:pPr>
        <w:jc w:val="both"/>
        <w:rPr>
          <w:rFonts w:ascii="Arial" w:hAnsi="Arial" w:cs="Arial"/>
        </w:rPr>
      </w:pPr>
      <w:r w:rsidRPr="00E60A55">
        <w:rPr>
          <w:rFonts w:ascii="Arial" w:hAnsi="Arial" w:cs="Arial"/>
          <w:b/>
        </w:rPr>
        <w:t>Rada města Prostějova</w:t>
      </w:r>
      <w:r w:rsidRPr="00E60A55">
        <w:rPr>
          <w:rFonts w:ascii="Arial" w:hAnsi="Arial" w:cs="Arial"/>
        </w:rPr>
        <w:t xml:space="preserve"> dne </w:t>
      </w:r>
      <w:proofErr w:type="gramStart"/>
      <w:r w:rsidRPr="00E60A55">
        <w:rPr>
          <w:rFonts w:ascii="Arial" w:hAnsi="Arial" w:cs="Arial"/>
        </w:rPr>
        <w:t>24.08.2023</w:t>
      </w:r>
      <w:proofErr w:type="gramEnd"/>
      <w:r w:rsidRPr="00E60A55">
        <w:rPr>
          <w:rFonts w:ascii="Arial" w:hAnsi="Arial" w:cs="Arial"/>
        </w:rPr>
        <w:t xml:space="preserve"> </w:t>
      </w:r>
      <w:r w:rsidRPr="00E60A55">
        <w:rPr>
          <w:rFonts w:ascii="Arial" w:hAnsi="Arial" w:cs="Arial"/>
          <w:b/>
          <w:kern w:val="22"/>
        </w:rPr>
        <w:t xml:space="preserve">doporučila </w:t>
      </w:r>
      <w:r w:rsidRPr="00E60A55">
        <w:rPr>
          <w:rFonts w:ascii="Arial" w:hAnsi="Arial" w:cs="Arial"/>
        </w:rPr>
        <w:t>Zastupitelstvu města Prostějova</w:t>
      </w:r>
      <w:r w:rsidRPr="00E60A55">
        <w:rPr>
          <w:rFonts w:ascii="Arial" w:eastAsia="Calibri" w:hAnsi="Arial" w:cs="Arial"/>
        </w:rPr>
        <w:t xml:space="preserve">  </w:t>
      </w:r>
      <w:r w:rsidRPr="00E60A55">
        <w:rPr>
          <w:rFonts w:ascii="Arial" w:hAnsi="Arial" w:cs="Arial"/>
        </w:rPr>
        <w:t xml:space="preserve">schválit rozpočtové opatření, kterým se: </w:t>
      </w:r>
    </w:p>
    <w:p w:rsidR="00024E71" w:rsidRPr="00E60A55" w:rsidRDefault="00024E71" w:rsidP="00024E71">
      <w:pPr>
        <w:pStyle w:val="Zkladntext31"/>
        <w:rPr>
          <w:rFonts w:ascii="Arial" w:hAnsi="Arial" w:cs="Arial"/>
          <w:b w:val="0"/>
          <w:bCs/>
          <w:sz w:val="24"/>
          <w:szCs w:val="24"/>
        </w:rPr>
      </w:pPr>
      <w:r w:rsidRPr="00E60A55">
        <w:rPr>
          <w:rFonts w:ascii="Arial" w:hAnsi="Arial" w:cs="Arial"/>
          <w:b w:val="0"/>
          <w:bCs/>
          <w:sz w:val="24"/>
          <w:szCs w:val="24"/>
        </w:rPr>
        <w:t>- zvyšuje rozpočet výdajů</w:t>
      </w:r>
    </w:p>
    <w:tbl>
      <w:tblPr>
        <w:tblW w:w="9576" w:type="dxa"/>
        <w:tblInd w:w="-8" w:type="dxa"/>
        <w:tblLayout w:type="fixed"/>
        <w:tblCellMar>
          <w:left w:w="70" w:type="dxa"/>
          <w:right w:w="70" w:type="dxa"/>
        </w:tblCellMar>
        <w:tblLook w:val="04A0" w:firstRow="1" w:lastRow="0" w:firstColumn="1" w:lastColumn="0" w:noHBand="0" w:noVBand="1"/>
      </w:tblPr>
      <w:tblGrid>
        <w:gridCol w:w="2379"/>
        <w:gridCol w:w="1080"/>
        <w:gridCol w:w="1080"/>
        <w:gridCol w:w="501"/>
        <w:gridCol w:w="567"/>
        <w:gridCol w:w="2002"/>
        <w:gridCol w:w="1967"/>
      </w:tblGrid>
      <w:tr w:rsidR="00E60A55" w:rsidRPr="00E60A55" w:rsidTr="00BD464F">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lastRenderedPageBreak/>
              <w:t>Kapitola</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proofErr w:type="spellStart"/>
            <w:r w:rsidRPr="00E60A55">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O hodnotu v Kč</w:t>
            </w:r>
          </w:p>
        </w:tc>
      </w:tr>
      <w:tr w:rsidR="00E60A55" w:rsidRPr="00E60A55" w:rsidTr="00BD464F">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006409</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6130</w:t>
            </w:r>
          </w:p>
        </w:tc>
        <w:tc>
          <w:tcPr>
            <w:tcW w:w="501"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right"/>
              <w:rPr>
                <w:rFonts w:ascii="Arial" w:hAnsi="Arial" w:cs="Arial"/>
                <w:bCs/>
              </w:rPr>
            </w:pPr>
            <w:r w:rsidRPr="00E60A55">
              <w:rPr>
                <w:rFonts w:ascii="Arial" w:hAnsi="Arial" w:cs="Arial"/>
                <w:bCs/>
              </w:rPr>
              <w:t>30.400</w:t>
            </w:r>
          </w:p>
        </w:tc>
      </w:tr>
      <w:tr w:rsidR="00E60A55" w:rsidRPr="00E60A55" w:rsidTr="00BD464F">
        <w:trPr>
          <w:cantSplit/>
          <w:trHeight w:val="147"/>
        </w:trPr>
        <w:tc>
          <w:tcPr>
            <w:tcW w:w="9576" w:type="dxa"/>
            <w:gridSpan w:val="7"/>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both"/>
              <w:rPr>
                <w:rFonts w:ascii="Arial" w:hAnsi="Arial" w:cs="Arial"/>
                <w:bCs/>
              </w:rPr>
            </w:pPr>
            <w:r w:rsidRPr="00E60A55">
              <w:rPr>
                <w:rFonts w:ascii="Arial" w:hAnsi="Arial" w:cs="Arial"/>
                <w:bCs/>
              </w:rPr>
              <w:t>zvýšení pol. 6130 – pozemky; v</w:t>
            </w:r>
            <w:r w:rsidRPr="00E60A55">
              <w:rPr>
                <w:rFonts w:ascii="Arial" w:hAnsi="Arial" w:cs="Arial"/>
              </w:rPr>
              <w:t xml:space="preserve">ýkup pozemků </w:t>
            </w:r>
            <w:proofErr w:type="spellStart"/>
            <w:proofErr w:type="gramStart"/>
            <w:r w:rsidRPr="00E60A55">
              <w:rPr>
                <w:rFonts w:ascii="Arial" w:hAnsi="Arial" w:cs="Arial"/>
              </w:rPr>
              <w:t>p.č</w:t>
            </w:r>
            <w:proofErr w:type="spellEnd"/>
            <w:r w:rsidRPr="00E60A55">
              <w:rPr>
                <w:rFonts w:ascii="Arial" w:hAnsi="Arial" w:cs="Arial"/>
              </w:rPr>
              <w:t>.</w:t>
            </w:r>
            <w:proofErr w:type="gramEnd"/>
            <w:r w:rsidRPr="00E60A55">
              <w:rPr>
                <w:rFonts w:ascii="Arial" w:hAnsi="Arial" w:cs="Arial"/>
              </w:rPr>
              <w:t xml:space="preserve"> 1601/2 a </w:t>
            </w:r>
            <w:proofErr w:type="spellStart"/>
            <w:r w:rsidRPr="00E60A55">
              <w:rPr>
                <w:rFonts w:ascii="Arial" w:hAnsi="Arial" w:cs="Arial"/>
              </w:rPr>
              <w:t>p.č</w:t>
            </w:r>
            <w:proofErr w:type="spellEnd"/>
            <w:r w:rsidRPr="00E60A55">
              <w:rPr>
                <w:rFonts w:ascii="Arial" w:hAnsi="Arial" w:cs="Arial"/>
              </w:rPr>
              <w:t xml:space="preserve">. 1601/3, oba </w:t>
            </w:r>
            <w:proofErr w:type="spellStart"/>
            <w:r w:rsidRPr="00E60A55">
              <w:rPr>
                <w:rFonts w:ascii="Arial" w:hAnsi="Arial" w:cs="Arial"/>
              </w:rPr>
              <w:t>k.ú</w:t>
            </w:r>
            <w:proofErr w:type="spellEnd"/>
            <w:r w:rsidRPr="00E60A55">
              <w:rPr>
                <w:rFonts w:ascii="Arial" w:hAnsi="Arial" w:cs="Arial"/>
              </w:rPr>
              <w:t>. Prostějov (kupní cena, náklady na zpracování znaleckého posudku a správní poplatek spojený s podáním návrhu na povolení vkladu vlastnického práva do katastru nemovitostí)</w:t>
            </w:r>
          </w:p>
        </w:tc>
      </w:tr>
    </w:tbl>
    <w:p w:rsidR="00024E71" w:rsidRPr="00E60A55" w:rsidRDefault="00024E71" w:rsidP="00024E71">
      <w:pPr>
        <w:tabs>
          <w:tab w:val="left" w:pos="9142"/>
        </w:tabs>
        <w:rPr>
          <w:rFonts w:ascii="Arial" w:hAnsi="Arial" w:cs="Arial"/>
          <w:bCs/>
        </w:rPr>
      </w:pPr>
      <w:r w:rsidRPr="00E60A55">
        <w:rPr>
          <w:rFonts w:ascii="Arial" w:hAnsi="Arial" w:cs="Arial"/>
        </w:rPr>
        <w:t xml:space="preserve">- </w:t>
      </w:r>
      <w:r w:rsidRPr="00E60A55">
        <w:rPr>
          <w:rFonts w:ascii="Arial" w:hAnsi="Arial" w:cs="Arial"/>
          <w:bCs/>
        </w:rPr>
        <w:t>snižuje rozpočet výdajů</w:t>
      </w:r>
    </w:p>
    <w:tbl>
      <w:tblPr>
        <w:tblW w:w="9576" w:type="dxa"/>
        <w:tblInd w:w="-8" w:type="dxa"/>
        <w:tblLayout w:type="fixed"/>
        <w:tblCellMar>
          <w:left w:w="70" w:type="dxa"/>
          <w:right w:w="70" w:type="dxa"/>
        </w:tblCellMar>
        <w:tblLook w:val="04A0" w:firstRow="1" w:lastRow="0" w:firstColumn="1" w:lastColumn="0" w:noHBand="0" w:noVBand="1"/>
      </w:tblPr>
      <w:tblGrid>
        <w:gridCol w:w="2379"/>
        <w:gridCol w:w="1080"/>
        <w:gridCol w:w="1080"/>
        <w:gridCol w:w="501"/>
        <w:gridCol w:w="567"/>
        <w:gridCol w:w="2002"/>
        <w:gridCol w:w="1967"/>
      </w:tblGrid>
      <w:tr w:rsidR="00E60A55" w:rsidRPr="00E60A55" w:rsidTr="00BD464F">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proofErr w:type="spellStart"/>
            <w:r w:rsidRPr="00E60A55">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O hodnotu v Kč</w:t>
            </w:r>
          </w:p>
        </w:tc>
      </w:tr>
      <w:tr w:rsidR="00E60A55" w:rsidRPr="00E60A55" w:rsidTr="00BD464F">
        <w:trPr>
          <w:cantSplit/>
          <w:trHeight w:val="147"/>
        </w:trPr>
        <w:tc>
          <w:tcPr>
            <w:tcW w:w="2379"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rPr>
            </w:pPr>
            <w:r w:rsidRPr="00E60A55">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rPr>
            </w:pPr>
            <w:r w:rsidRPr="00E60A55">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024E71" w:rsidRPr="00E60A55" w:rsidRDefault="00024E71" w:rsidP="00BD464F">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p>
        </w:tc>
        <w:tc>
          <w:tcPr>
            <w:tcW w:w="2002"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center"/>
              <w:rPr>
                <w:rFonts w:ascii="Arial" w:hAnsi="Arial" w:cs="Arial"/>
                <w:bCs/>
              </w:rPr>
            </w:pPr>
            <w:r w:rsidRPr="00E60A55">
              <w:rPr>
                <w:rFonts w:ascii="Arial" w:hAnsi="Arial" w:cs="Arial"/>
                <w:bCs/>
              </w:rPr>
              <w:t>0500576000000</w:t>
            </w:r>
          </w:p>
        </w:tc>
        <w:tc>
          <w:tcPr>
            <w:tcW w:w="1967" w:type="dxa"/>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jc w:val="right"/>
              <w:rPr>
                <w:rFonts w:ascii="Arial" w:hAnsi="Arial" w:cs="Arial"/>
                <w:bCs/>
              </w:rPr>
            </w:pPr>
            <w:r w:rsidRPr="00E60A55">
              <w:rPr>
                <w:rFonts w:ascii="Arial" w:hAnsi="Arial" w:cs="Arial"/>
                <w:bCs/>
              </w:rPr>
              <w:t>30.400</w:t>
            </w:r>
          </w:p>
        </w:tc>
      </w:tr>
      <w:tr w:rsidR="00E60A55" w:rsidRPr="00E60A55" w:rsidTr="00BD464F">
        <w:trPr>
          <w:cantSplit/>
          <w:trHeight w:val="147"/>
        </w:trPr>
        <w:tc>
          <w:tcPr>
            <w:tcW w:w="9576" w:type="dxa"/>
            <w:gridSpan w:val="7"/>
            <w:tcBorders>
              <w:top w:val="single" w:sz="6" w:space="0" w:color="auto"/>
              <w:left w:val="single" w:sz="6" w:space="0" w:color="auto"/>
              <w:bottom w:val="single" w:sz="6" w:space="0" w:color="auto"/>
              <w:right w:val="single" w:sz="6" w:space="0" w:color="auto"/>
            </w:tcBorders>
            <w:hideMark/>
          </w:tcPr>
          <w:p w:rsidR="00024E71" w:rsidRPr="00E60A55" w:rsidRDefault="00024E71" w:rsidP="00BD464F">
            <w:pPr>
              <w:rPr>
                <w:rFonts w:ascii="Arial" w:hAnsi="Arial" w:cs="Arial"/>
                <w:bCs/>
              </w:rPr>
            </w:pPr>
            <w:r w:rsidRPr="00E60A55">
              <w:rPr>
                <w:rFonts w:ascii="Arial" w:hAnsi="Arial" w:cs="Arial"/>
                <w:bCs/>
              </w:rPr>
              <w:t>snížení pol. 6130 – pozemky; v</w:t>
            </w:r>
            <w:r w:rsidRPr="00E60A55">
              <w:rPr>
                <w:rFonts w:ascii="Arial" w:hAnsi="Arial" w:cs="Arial"/>
              </w:rPr>
              <w:t>ýkupy pozemků pro dokončení severního obchvatu</w:t>
            </w:r>
          </w:p>
        </w:tc>
      </w:tr>
    </w:tbl>
    <w:p w:rsidR="00024E71" w:rsidRPr="00E60A55" w:rsidRDefault="00024E71" w:rsidP="00024E71">
      <w:pPr>
        <w:jc w:val="both"/>
        <w:rPr>
          <w:rFonts w:ascii="Arial" w:hAnsi="Arial" w:cs="Arial"/>
        </w:rPr>
      </w:pPr>
    </w:p>
    <w:p w:rsidR="008665F7" w:rsidRPr="00E60A55" w:rsidRDefault="008665F7" w:rsidP="008665F7">
      <w:pPr>
        <w:jc w:val="both"/>
        <w:rPr>
          <w:rFonts w:ascii="Arial" w:hAnsi="Arial" w:cs="Arial"/>
          <w:b/>
          <w:bCs/>
          <w:u w:val="single"/>
        </w:rPr>
      </w:pPr>
      <w:r w:rsidRPr="00E60A55">
        <w:rPr>
          <w:rFonts w:ascii="Arial" w:hAnsi="Arial" w:cs="Arial"/>
          <w:b/>
          <w:bCs/>
          <w:u w:val="single"/>
        </w:rPr>
        <w:t>1. Stanovisko předkladatele:</w:t>
      </w:r>
    </w:p>
    <w:p w:rsidR="008665F7" w:rsidRPr="00E60A55" w:rsidRDefault="008665F7" w:rsidP="008665F7">
      <w:pPr>
        <w:pStyle w:val="Zkladntext"/>
        <w:rPr>
          <w:rFonts w:ascii="Arial" w:hAnsi="Arial" w:cs="Arial"/>
          <w:sz w:val="24"/>
        </w:rPr>
      </w:pPr>
      <w:r w:rsidRPr="00E60A55">
        <w:rPr>
          <w:rFonts w:ascii="Arial" w:hAnsi="Arial" w:cs="Arial"/>
          <w:sz w:val="24"/>
        </w:rPr>
        <w:t xml:space="preserve">S ohledem na výše uvedené skutečnosti </w:t>
      </w:r>
      <w:r w:rsidRPr="00E60A55">
        <w:rPr>
          <w:rFonts w:ascii="Arial" w:hAnsi="Arial" w:cs="Arial"/>
          <w:b/>
          <w:sz w:val="24"/>
        </w:rPr>
        <w:t>Odbor správy a údržby majetku města</w:t>
      </w:r>
      <w:r w:rsidRPr="00E60A55">
        <w:rPr>
          <w:rFonts w:ascii="Arial" w:hAnsi="Arial" w:cs="Arial"/>
          <w:sz w:val="24"/>
        </w:rPr>
        <w:t xml:space="preserve"> </w:t>
      </w:r>
      <w:r w:rsidRPr="00E60A55">
        <w:rPr>
          <w:rFonts w:ascii="Arial" w:hAnsi="Arial" w:cs="Arial"/>
          <w:b/>
          <w:sz w:val="24"/>
        </w:rPr>
        <w:t xml:space="preserve">doporučuje </w:t>
      </w:r>
      <w:r w:rsidRPr="00E60A55">
        <w:rPr>
          <w:rFonts w:ascii="Arial" w:hAnsi="Arial" w:cs="Arial"/>
          <w:sz w:val="24"/>
        </w:rPr>
        <w:t xml:space="preserve">schválit předložené rozpočtové opatření dle návrhu usnesení. </w:t>
      </w:r>
    </w:p>
    <w:p w:rsidR="008665F7" w:rsidRPr="00E60A55" w:rsidRDefault="008665F7" w:rsidP="008665F7">
      <w:pPr>
        <w:pStyle w:val="Zkladntext"/>
        <w:rPr>
          <w:rFonts w:ascii="Arial" w:hAnsi="Arial" w:cs="Arial"/>
          <w:b/>
          <w:bCs/>
          <w:sz w:val="24"/>
        </w:rPr>
      </w:pPr>
    </w:p>
    <w:p w:rsidR="008665F7" w:rsidRPr="00E60A55" w:rsidRDefault="008665F7" w:rsidP="008665F7">
      <w:pPr>
        <w:pStyle w:val="PVNormal"/>
        <w:jc w:val="both"/>
        <w:rPr>
          <w:rFonts w:cs="Arial"/>
        </w:rPr>
      </w:pPr>
      <w:r w:rsidRPr="00E60A55">
        <w:rPr>
          <w:rFonts w:cs="Arial"/>
        </w:rPr>
        <w:t xml:space="preserve">Předkládané rozpočtové opatření má vliv na rozpočet města. Dle výše uvedeného návrhu </w:t>
      </w:r>
      <w:r w:rsidR="00337735" w:rsidRPr="00E60A55">
        <w:rPr>
          <w:rFonts w:cs="Arial"/>
        </w:rPr>
        <w:t xml:space="preserve">dojde </w:t>
      </w:r>
      <w:r w:rsidRPr="00E60A55">
        <w:rPr>
          <w:rFonts w:cs="Arial"/>
        </w:rPr>
        <w:t xml:space="preserve">v rámci kapitoly 50 ke snížení finančních prostředků na položce výkupy pozemků pro dokončení severního obchvatu o částku </w:t>
      </w:r>
      <w:r w:rsidR="00E26E50" w:rsidRPr="00E60A55">
        <w:rPr>
          <w:rFonts w:cs="Arial"/>
        </w:rPr>
        <w:t>30</w:t>
      </w:r>
      <w:r w:rsidRPr="00E60A55">
        <w:rPr>
          <w:rFonts w:cs="Arial"/>
        </w:rPr>
        <w:t>.</w:t>
      </w:r>
      <w:r w:rsidR="00E26E50" w:rsidRPr="00E60A55">
        <w:rPr>
          <w:rFonts w:cs="Arial"/>
        </w:rPr>
        <w:t>4</w:t>
      </w:r>
      <w:r w:rsidRPr="00E60A55">
        <w:rPr>
          <w:rFonts w:cs="Arial"/>
        </w:rPr>
        <w:t xml:space="preserve">00 Kč a současně ke zvýšení finančních prostředků </w:t>
      </w:r>
      <w:r w:rsidR="00337735" w:rsidRPr="00E60A55">
        <w:rPr>
          <w:rFonts w:cs="Arial"/>
        </w:rPr>
        <w:t xml:space="preserve">na položce výkupy pozemků </w:t>
      </w:r>
      <w:r w:rsidRPr="00E60A55">
        <w:rPr>
          <w:rFonts w:cs="Arial"/>
        </w:rPr>
        <w:t xml:space="preserve">o částku </w:t>
      </w:r>
      <w:r w:rsidR="00337735" w:rsidRPr="00E60A55">
        <w:rPr>
          <w:rFonts w:cs="Arial"/>
        </w:rPr>
        <w:t>30</w:t>
      </w:r>
      <w:r w:rsidRPr="00E60A55">
        <w:rPr>
          <w:rFonts w:cs="Arial"/>
        </w:rPr>
        <w:t>.</w:t>
      </w:r>
      <w:r w:rsidR="00E26E50" w:rsidRPr="00E60A55">
        <w:rPr>
          <w:rFonts w:cs="Arial"/>
        </w:rPr>
        <w:t>4</w:t>
      </w:r>
      <w:r w:rsidRPr="00E60A55">
        <w:rPr>
          <w:rFonts w:cs="Arial"/>
        </w:rPr>
        <w:t xml:space="preserve">00 Kč. </w:t>
      </w:r>
    </w:p>
    <w:p w:rsidR="00301CCE" w:rsidRPr="00E60A55" w:rsidRDefault="00301CCE" w:rsidP="00301CCE">
      <w:pPr>
        <w:autoSpaceDE w:val="0"/>
        <w:autoSpaceDN w:val="0"/>
        <w:adjustRightInd w:val="0"/>
        <w:jc w:val="both"/>
        <w:rPr>
          <w:rFonts w:ascii="Arial" w:hAnsi="Arial" w:cs="Arial"/>
        </w:rPr>
      </w:pPr>
    </w:p>
    <w:p w:rsidR="00024E71" w:rsidRPr="00E60A55" w:rsidRDefault="00024E71" w:rsidP="00024E71">
      <w:pPr>
        <w:jc w:val="both"/>
        <w:rPr>
          <w:rFonts w:ascii="Arial" w:hAnsi="Arial" w:cs="Arial"/>
          <w:b/>
          <w:bCs/>
        </w:rPr>
      </w:pPr>
      <w:r w:rsidRPr="00E60A55">
        <w:rPr>
          <w:rFonts w:ascii="Arial" w:hAnsi="Arial" w:cs="Arial"/>
          <w:b/>
          <w:bCs/>
        </w:rPr>
        <w:t xml:space="preserve">Materiál byl předložen k projednání na schůzi Finančního výboru dne </w:t>
      </w:r>
      <w:proofErr w:type="gramStart"/>
      <w:r w:rsidRPr="00E60A55">
        <w:rPr>
          <w:rFonts w:ascii="Arial" w:hAnsi="Arial" w:cs="Arial"/>
          <w:b/>
          <w:bCs/>
        </w:rPr>
        <w:t>29.08.2023</w:t>
      </w:r>
      <w:proofErr w:type="gramEnd"/>
      <w:r w:rsidRPr="00E60A55">
        <w:rPr>
          <w:rFonts w:ascii="Arial" w:hAnsi="Arial" w:cs="Arial"/>
          <w:b/>
          <w:bCs/>
        </w:rPr>
        <w:t>.</w:t>
      </w:r>
    </w:p>
    <w:p w:rsidR="009322FD" w:rsidRPr="00E60A55" w:rsidRDefault="009322FD" w:rsidP="00301CCE">
      <w:pPr>
        <w:autoSpaceDE w:val="0"/>
        <w:autoSpaceDN w:val="0"/>
        <w:adjustRightInd w:val="0"/>
        <w:jc w:val="both"/>
        <w:rPr>
          <w:rFonts w:ascii="Arial" w:hAnsi="Arial" w:cs="Arial"/>
        </w:rPr>
      </w:pPr>
    </w:p>
    <w:p w:rsidR="00024E71" w:rsidRPr="00E60A55" w:rsidRDefault="00024E71" w:rsidP="00301CCE">
      <w:pPr>
        <w:autoSpaceDE w:val="0"/>
        <w:autoSpaceDN w:val="0"/>
        <w:adjustRightInd w:val="0"/>
        <w:jc w:val="both"/>
        <w:rPr>
          <w:rFonts w:ascii="Arial" w:hAnsi="Arial" w:cs="Arial"/>
        </w:rPr>
      </w:pPr>
    </w:p>
    <w:tbl>
      <w:tblPr>
        <w:tblStyle w:val="Mkatabulky"/>
        <w:tblpPr w:leftFromText="141" w:rightFromText="141" w:vertAnchor="text" w:tblpXSpec="center" w:tblpY="1"/>
        <w:tblOverlap w:val="never"/>
        <w:tblW w:w="0" w:type="auto"/>
        <w:jc w:val="center"/>
        <w:tblLook w:val="04A0" w:firstRow="1" w:lastRow="0" w:firstColumn="1" w:lastColumn="0" w:noHBand="0" w:noVBand="1"/>
      </w:tblPr>
      <w:tblGrid>
        <w:gridCol w:w="417"/>
        <w:gridCol w:w="2478"/>
        <w:gridCol w:w="1828"/>
        <w:gridCol w:w="4765"/>
      </w:tblGrid>
      <w:tr w:rsidR="00E60A55" w:rsidRPr="00E60A55" w:rsidTr="00AD55D7">
        <w:trPr>
          <w:jc w:val="center"/>
        </w:trPr>
        <w:tc>
          <w:tcPr>
            <w:tcW w:w="9488" w:type="dxa"/>
            <w:gridSpan w:val="4"/>
            <w:shd w:val="clear" w:color="auto" w:fill="EEECE1" w:themeFill="background2"/>
          </w:tcPr>
          <w:p w:rsidR="00301CCE" w:rsidRPr="00E60A55" w:rsidRDefault="00301CCE" w:rsidP="00AD55D7">
            <w:pPr>
              <w:jc w:val="both"/>
              <w:rPr>
                <w:rFonts w:ascii="Arial" w:hAnsi="Arial" w:cs="Arial"/>
                <w:bCs/>
              </w:rPr>
            </w:pPr>
            <w:r w:rsidRPr="00E60A55">
              <w:rPr>
                <w:rFonts w:ascii="Arial" w:hAnsi="Arial" w:cs="Arial"/>
                <w:bCs/>
              </w:rPr>
              <w:t xml:space="preserve">Důvodová zpráva obsahuje stanoviska dotčených odborů </w:t>
            </w:r>
            <w:proofErr w:type="spellStart"/>
            <w:r w:rsidRPr="00E60A55">
              <w:rPr>
                <w:rFonts w:ascii="Arial" w:hAnsi="Arial" w:cs="Arial"/>
                <w:bCs/>
              </w:rPr>
              <w:t>MMPv</w:t>
            </w:r>
            <w:proofErr w:type="spellEnd"/>
            <w:r w:rsidRPr="00E60A55">
              <w:rPr>
                <w:rFonts w:ascii="Arial" w:hAnsi="Arial" w:cs="Arial"/>
                <w:bCs/>
              </w:rPr>
              <w:t xml:space="preserve"> (subjektů)</w:t>
            </w:r>
          </w:p>
        </w:tc>
      </w:tr>
      <w:tr w:rsidR="00E60A55" w:rsidRPr="00E60A55" w:rsidTr="00AD55D7">
        <w:trPr>
          <w:jc w:val="center"/>
        </w:trPr>
        <w:tc>
          <w:tcPr>
            <w:tcW w:w="2895" w:type="dxa"/>
            <w:gridSpan w:val="2"/>
            <w:shd w:val="clear" w:color="auto" w:fill="EEECE1" w:themeFill="background2"/>
          </w:tcPr>
          <w:p w:rsidR="00301CCE" w:rsidRPr="00E60A55" w:rsidRDefault="00301CCE" w:rsidP="00AD55D7">
            <w:pPr>
              <w:jc w:val="both"/>
              <w:rPr>
                <w:rFonts w:ascii="Arial" w:hAnsi="Arial" w:cs="Arial"/>
                <w:bCs/>
              </w:rPr>
            </w:pPr>
            <w:r w:rsidRPr="00E60A55">
              <w:rPr>
                <w:rFonts w:ascii="Arial" w:hAnsi="Arial" w:cs="Arial"/>
                <w:bCs/>
              </w:rPr>
              <w:t xml:space="preserve">Odbor </w:t>
            </w:r>
            <w:proofErr w:type="spellStart"/>
            <w:r w:rsidRPr="00E60A55">
              <w:rPr>
                <w:rFonts w:ascii="Arial" w:hAnsi="Arial" w:cs="Arial"/>
                <w:bCs/>
              </w:rPr>
              <w:t>MMPv</w:t>
            </w:r>
            <w:proofErr w:type="spellEnd"/>
            <w:r w:rsidRPr="00E60A55">
              <w:rPr>
                <w:rFonts w:ascii="Arial" w:hAnsi="Arial" w:cs="Arial"/>
                <w:bCs/>
              </w:rPr>
              <w:t xml:space="preserve"> (subjekt)</w:t>
            </w:r>
          </w:p>
        </w:tc>
        <w:tc>
          <w:tcPr>
            <w:tcW w:w="1828" w:type="dxa"/>
            <w:shd w:val="clear" w:color="auto" w:fill="EEECE1" w:themeFill="background2"/>
          </w:tcPr>
          <w:p w:rsidR="00301CCE" w:rsidRPr="00E60A55" w:rsidRDefault="00301CCE" w:rsidP="00AD55D7">
            <w:pPr>
              <w:jc w:val="both"/>
              <w:rPr>
                <w:rFonts w:ascii="Arial" w:hAnsi="Arial" w:cs="Arial"/>
                <w:bCs/>
              </w:rPr>
            </w:pPr>
            <w:r w:rsidRPr="00E60A55">
              <w:rPr>
                <w:rFonts w:ascii="Arial" w:hAnsi="Arial" w:cs="Arial"/>
                <w:bCs/>
              </w:rPr>
              <w:t>Stanovisko ze dne</w:t>
            </w:r>
          </w:p>
        </w:tc>
        <w:tc>
          <w:tcPr>
            <w:tcW w:w="4765" w:type="dxa"/>
            <w:shd w:val="clear" w:color="auto" w:fill="EEECE1" w:themeFill="background2"/>
          </w:tcPr>
          <w:p w:rsidR="00301CCE" w:rsidRPr="00E60A55" w:rsidRDefault="00301CCE" w:rsidP="00AD55D7">
            <w:pPr>
              <w:jc w:val="both"/>
              <w:rPr>
                <w:rFonts w:ascii="Arial" w:hAnsi="Arial" w:cs="Arial"/>
                <w:bCs/>
              </w:rPr>
            </w:pPr>
            <w:r w:rsidRPr="00E60A55">
              <w:rPr>
                <w:rFonts w:ascii="Arial" w:hAnsi="Arial" w:cs="Arial"/>
                <w:bCs/>
              </w:rPr>
              <w:t>Resumé</w:t>
            </w:r>
          </w:p>
        </w:tc>
      </w:tr>
      <w:tr w:rsidR="00E60A55" w:rsidRPr="00E60A55" w:rsidTr="00AD55D7">
        <w:trPr>
          <w:jc w:val="center"/>
        </w:trPr>
        <w:tc>
          <w:tcPr>
            <w:tcW w:w="417" w:type="dxa"/>
          </w:tcPr>
          <w:p w:rsidR="00301CCE" w:rsidRPr="00E60A55" w:rsidRDefault="00337735" w:rsidP="00337735">
            <w:pPr>
              <w:jc w:val="both"/>
              <w:rPr>
                <w:rFonts w:ascii="Arial" w:hAnsi="Arial" w:cs="Arial"/>
                <w:bCs/>
              </w:rPr>
            </w:pPr>
            <w:r w:rsidRPr="00E60A55">
              <w:rPr>
                <w:rFonts w:ascii="Arial" w:hAnsi="Arial" w:cs="Arial"/>
                <w:bCs/>
              </w:rPr>
              <w:t>1</w:t>
            </w:r>
            <w:r w:rsidR="00301CCE" w:rsidRPr="00E60A55">
              <w:rPr>
                <w:rFonts w:ascii="Arial" w:hAnsi="Arial" w:cs="Arial"/>
                <w:bCs/>
              </w:rPr>
              <w:t>.</w:t>
            </w:r>
          </w:p>
        </w:tc>
        <w:tc>
          <w:tcPr>
            <w:tcW w:w="2478" w:type="dxa"/>
          </w:tcPr>
          <w:p w:rsidR="00301CCE" w:rsidRPr="00E60A55" w:rsidRDefault="00301CCE" w:rsidP="00AD55D7">
            <w:pPr>
              <w:jc w:val="both"/>
              <w:rPr>
                <w:rFonts w:ascii="Arial" w:hAnsi="Arial" w:cs="Arial"/>
                <w:bCs/>
              </w:rPr>
            </w:pPr>
            <w:r w:rsidRPr="00E60A55">
              <w:rPr>
                <w:rFonts w:ascii="Arial" w:hAnsi="Arial" w:cs="Arial"/>
                <w:bCs/>
              </w:rPr>
              <w:t>OSÚMM</w:t>
            </w:r>
          </w:p>
        </w:tc>
        <w:tc>
          <w:tcPr>
            <w:tcW w:w="1828" w:type="dxa"/>
          </w:tcPr>
          <w:p w:rsidR="00301CCE" w:rsidRPr="00E60A55" w:rsidRDefault="00024E71" w:rsidP="00024E71">
            <w:pPr>
              <w:jc w:val="both"/>
              <w:rPr>
                <w:rFonts w:ascii="Arial" w:hAnsi="Arial" w:cs="Arial"/>
                <w:bCs/>
              </w:rPr>
            </w:pPr>
            <w:proofErr w:type="gramStart"/>
            <w:r w:rsidRPr="00E60A55">
              <w:rPr>
                <w:rFonts w:ascii="Arial" w:hAnsi="Arial" w:cs="Arial"/>
                <w:bCs/>
              </w:rPr>
              <w:t>24</w:t>
            </w:r>
            <w:r w:rsidR="00E26E50" w:rsidRPr="00E60A55">
              <w:rPr>
                <w:rFonts w:ascii="Arial" w:hAnsi="Arial" w:cs="Arial"/>
                <w:bCs/>
              </w:rPr>
              <w:t>.08</w:t>
            </w:r>
            <w:r w:rsidR="00301CCE" w:rsidRPr="00E60A55">
              <w:rPr>
                <w:rFonts w:ascii="Arial" w:hAnsi="Arial" w:cs="Arial"/>
                <w:bCs/>
              </w:rPr>
              <w:t>.2023</w:t>
            </w:r>
            <w:proofErr w:type="gramEnd"/>
          </w:p>
        </w:tc>
        <w:tc>
          <w:tcPr>
            <w:tcW w:w="4765" w:type="dxa"/>
          </w:tcPr>
          <w:p w:rsidR="00301CCE" w:rsidRPr="00E60A55" w:rsidRDefault="00301CCE" w:rsidP="00AD55D7">
            <w:pPr>
              <w:rPr>
                <w:rFonts w:ascii="Arial" w:hAnsi="Arial" w:cs="Arial"/>
                <w:bCs/>
              </w:rPr>
            </w:pPr>
            <w:r w:rsidRPr="00E60A55">
              <w:rPr>
                <w:rFonts w:ascii="Arial" w:hAnsi="Arial" w:cs="Arial"/>
                <w:bCs/>
              </w:rPr>
              <w:t>doporučuje postupovat dle návrhu usnesení</w:t>
            </w:r>
          </w:p>
        </w:tc>
      </w:tr>
    </w:tbl>
    <w:p w:rsidR="003F573E" w:rsidRDefault="003F573E" w:rsidP="003F573E">
      <w:pPr>
        <w:jc w:val="both"/>
        <w:rPr>
          <w:rFonts w:ascii="Arial" w:hAnsi="Arial" w:cs="Arial"/>
          <w:u w:val="single"/>
        </w:rPr>
      </w:pPr>
    </w:p>
    <w:p w:rsidR="003F573E" w:rsidRDefault="003F573E" w:rsidP="003F573E">
      <w:pPr>
        <w:jc w:val="both"/>
        <w:rPr>
          <w:rFonts w:ascii="Arial" w:hAnsi="Arial" w:cs="Arial"/>
          <w:u w:val="single"/>
        </w:rPr>
      </w:pPr>
    </w:p>
    <w:p w:rsidR="003F573E" w:rsidRDefault="003F573E" w:rsidP="003F573E">
      <w:pPr>
        <w:jc w:val="both"/>
        <w:rPr>
          <w:rFonts w:ascii="Arial" w:hAnsi="Arial" w:cs="Arial"/>
          <w:u w:val="single"/>
        </w:rPr>
      </w:pPr>
    </w:p>
    <w:p w:rsidR="003F573E" w:rsidRDefault="003F573E" w:rsidP="003F573E">
      <w:pPr>
        <w:jc w:val="both"/>
        <w:rPr>
          <w:rFonts w:cs="Arial"/>
          <w:i/>
          <w:sz w:val="16"/>
          <w:szCs w:val="16"/>
        </w:rPr>
      </w:pPr>
      <w:bookmarkStart w:id="0" w:name="_GoBack"/>
      <w:bookmarkEnd w:id="0"/>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394DBC" w:rsidRPr="00E60A55" w:rsidRDefault="00394DBC" w:rsidP="00B8533E">
      <w:pPr>
        <w:jc w:val="both"/>
        <w:rPr>
          <w:rFonts w:ascii="Arial" w:hAnsi="Arial" w:cs="Arial"/>
          <w:u w:val="single"/>
        </w:rPr>
      </w:pPr>
    </w:p>
    <w:p w:rsidR="009322FD" w:rsidRPr="00E60A55" w:rsidRDefault="009322FD" w:rsidP="00B8533E">
      <w:pPr>
        <w:jc w:val="both"/>
        <w:rPr>
          <w:rFonts w:ascii="Arial" w:hAnsi="Arial" w:cs="Arial"/>
          <w:u w:val="single"/>
        </w:rPr>
      </w:pPr>
    </w:p>
    <w:p w:rsidR="00E26E50" w:rsidRPr="00E60A55" w:rsidRDefault="00E26E50" w:rsidP="00B8533E">
      <w:pPr>
        <w:jc w:val="both"/>
        <w:rPr>
          <w:rFonts w:ascii="Arial" w:hAnsi="Arial" w:cs="Arial"/>
          <w:u w:val="single"/>
        </w:rPr>
      </w:pPr>
    </w:p>
    <w:p w:rsidR="00E26E50" w:rsidRPr="00E60A55" w:rsidRDefault="00E26E50" w:rsidP="00E26E50">
      <w:pPr>
        <w:jc w:val="both"/>
        <w:rPr>
          <w:rFonts w:ascii="Arial" w:hAnsi="Arial" w:cs="Arial"/>
          <w:i/>
        </w:rPr>
      </w:pPr>
      <w:r w:rsidRPr="00E60A55">
        <w:rPr>
          <w:rFonts w:ascii="Arial" w:hAnsi="Arial" w:cs="Arial"/>
          <w:u w:val="single"/>
        </w:rPr>
        <w:t>Přílohy:</w:t>
      </w:r>
    </w:p>
    <w:p w:rsidR="00E26E50" w:rsidRPr="00E60A55" w:rsidRDefault="00E26E50" w:rsidP="00E26E50">
      <w:pPr>
        <w:jc w:val="both"/>
        <w:rPr>
          <w:rFonts w:ascii="Arial" w:hAnsi="Arial" w:cs="Arial"/>
        </w:rPr>
      </w:pPr>
      <w:r w:rsidRPr="00E60A55">
        <w:rPr>
          <w:rFonts w:ascii="Arial" w:hAnsi="Arial" w:cs="Arial"/>
        </w:rPr>
        <w:t xml:space="preserve">katastrální mapa s vyznačením pozemků </w:t>
      </w:r>
      <w:proofErr w:type="spellStart"/>
      <w:proofErr w:type="gramStart"/>
      <w:r w:rsidRPr="00E60A55">
        <w:rPr>
          <w:rFonts w:ascii="Arial" w:hAnsi="Arial" w:cs="Arial"/>
        </w:rPr>
        <w:t>p.č</w:t>
      </w:r>
      <w:proofErr w:type="spellEnd"/>
      <w:r w:rsidRPr="00E60A55">
        <w:rPr>
          <w:rFonts w:ascii="Arial" w:hAnsi="Arial" w:cs="Arial"/>
        </w:rPr>
        <w:t>.</w:t>
      </w:r>
      <w:proofErr w:type="gramEnd"/>
      <w:r w:rsidRPr="00E60A55">
        <w:rPr>
          <w:rFonts w:ascii="Arial" w:hAnsi="Arial" w:cs="Arial"/>
        </w:rPr>
        <w:t xml:space="preserve"> 1601/2 a </w:t>
      </w:r>
      <w:proofErr w:type="spellStart"/>
      <w:r w:rsidRPr="00E60A55">
        <w:rPr>
          <w:rFonts w:ascii="Arial" w:hAnsi="Arial" w:cs="Arial"/>
        </w:rPr>
        <w:t>p.č</w:t>
      </w:r>
      <w:proofErr w:type="spellEnd"/>
      <w:r w:rsidRPr="00E60A55">
        <w:rPr>
          <w:rFonts w:ascii="Arial" w:hAnsi="Arial" w:cs="Arial"/>
        </w:rPr>
        <w:t>. 1601/3, oba v </w:t>
      </w:r>
      <w:proofErr w:type="spellStart"/>
      <w:r w:rsidRPr="00E60A55">
        <w:rPr>
          <w:rFonts w:ascii="Arial" w:hAnsi="Arial" w:cs="Arial"/>
        </w:rPr>
        <w:t>k.ú</w:t>
      </w:r>
      <w:proofErr w:type="spellEnd"/>
      <w:r w:rsidRPr="00E60A55">
        <w:rPr>
          <w:rFonts w:ascii="Arial" w:hAnsi="Arial" w:cs="Arial"/>
        </w:rPr>
        <w:t>. Prostějov (vyznačeny růžově) – příloha č. 1</w:t>
      </w:r>
    </w:p>
    <w:p w:rsidR="006D3A53" w:rsidRPr="00E60A55" w:rsidRDefault="006D3A53" w:rsidP="00E26E50">
      <w:pPr>
        <w:jc w:val="both"/>
        <w:rPr>
          <w:rFonts w:ascii="Arial" w:hAnsi="Arial" w:cs="Arial"/>
        </w:rPr>
      </w:pPr>
      <w:r w:rsidRPr="00E60A55">
        <w:rPr>
          <w:rFonts w:ascii="Arial" w:hAnsi="Arial" w:cs="Arial"/>
        </w:rPr>
        <w:t xml:space="preserve">přehledová </w:t>
      </w:r>
      <w:proofErr w:type="spellStart"/>
      <w:r w:rsidR="00C349AE" w:rsidRPr="00E60A55">
        <w:rPr>
          <w:rFonts w:ascii="Arial" w:hAnsi="Arial" w:cs="Arial"/>
        </w:rPr>
        <w:t>foto</w:t>
      </w:r>
      <w:r w:rsidRPr="00E60A55">
        <w:rPr>
          <w:rFonts w:ascii="Arial" w:hAnsi="Arial" w:cs="Arial"/>
        </w:rPr>
        <w:t>mapa</w:t>
      </w:r>
      <w:proofErr w:type="spellEnd"/>
      <w:r w:rsidRPr="00E60A55">
        <w:rPr>
          <w:rFonts w:ascii="Arial" w:hAnsi="Arial" w:cs="Arial"/>
        </w:rPr>
        <w:t xml:space="preserve"> – příloha č. 2</w:t>
      </w:r>
    </w:p>
    <w:p w:rsidR="00E26E50" w:rsidRPr="00E60A55" w:rsidRDefault="00E26E50" w:rsidP="00E26E50">
      <w:pPr>
        <w:jc w:val="both"/>
        <w:rPr>
          <w:rFonts w:ascii="Arial" w:hAnsi="Arial" w:cs="Arial"/>
        </w:rPr>
      </w:pPr>
      <w:r w:rsidRPr="00E60A55">
        <w:rPr>
          <w:rFonts w:ascii="Arial" w:hAnsi="Arial" w:cs="Arial"/>
        </w:rPr>
        <w:t>foto</w:t>
      </w:r>
      <w:r w:rsidR="006D3A53" w:rsidRPr="00E60A55">
        <w:rPr>
          <w:rFonts w:ascii="Arial" w:hAnsi="Arial" w:cs="Arial"/>
        </w:rPr>
        <w:t>dokumentace</w:t>
      </w:r>
      <w:r w:rsidRPr="00E60A55">
        <w:rPr>
          <w:rFonts w:ascii="Arial" w:hAnsi="Arial" w:cs="Arial"/>
        </w:rPr>
        <w:t xml:space="preserve"> – příloha č. </w:t>
      </w:r>
      <w:r w:rsidR="006D3A53" w:rsidRPr="00E60A55">
        <w:rPr>
          <w:rFonts w:ascii="Arial" w:hAnsi="Arial" w:cs="Arial"/>
        </w:rPr>
        <w:t>3</w:t>
      </w:r>
    </w:p>
    <w:p w:rsidR="002524A6" w:rsidRPr="00E60A55" w:rsidRDefault="002524A6" w:rsidP="00E26E50">
      <w:pPr>
        <w:jc w:val="both"/>
        <w:rPr>
          <w:rFonts w:ascii="Arial" w:hAnsi="Arial" w:cs="Arial"/>
        </w:rPr>
      </w:pPr>
    </w:p>
    <w:p w:rsidR="002524A6" w:rsidRPr="00E60A55" w:rsidRDefault="002524A6" w:rsidP="00E26E50">
      <w:pPr>
        <w:jc w:val="both"/>
        <w:rPr>
          <w:rFonts w:ascii="Arial" w:hAnsi="Arial" w:cs="Arial"/>
        </w:rPr>
      </w:pPr>
      <w:r w:rsidRPr="00E60A55">
        <w:rPr>
          <w:rFonts w:ascii="Arial" w:hAnsi="Arial" w:cs="Arial"/>
        </w:rPr>
        <w:t>Příloha č. 1</w:t>
      </w:r>
    </w:p>
    <w:p w:rsidR="002524A6" w:rsidRPr="00E60A55" w:rsidRDefault="002524A6" w:rsidP="00E26E50">
      <w:pPr>
        <w:jc w:val="both"/>
        <w:rPr>
          <w:rFonts w:ascii="Arial" w:hAnsi="Arial" w:cs="Arial"/>
        </w:rPr>
      </w:pPr>
      <w:r w:rsidRPr="00E60A55">
        <w:rPr>
          <w:rFonts w:ascii="Arial" w:hAnsi="Arial" w:cs="Arial"/>
          <w:noProof/>
        </w:rPr>
        <w:drawing>
          <wp:inline distT="0" distB="0" distL="0" distR="0">
            <wp:extent cx="6031230" cy="8528685"/>
            <wp:effectExtent l="0" t="0" r="762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1884020230809070901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28685"/>
                    </a:xfrm>
                    <a:prstGeom prst="rect">
                      <a:avLst/>
                    </a:prstGeom>
                  </pic:spPr>
                </pic:pic>
              </a:graphicData>
            </a:graphic>
          </wp:inline>
        </w:drawing>
      </w:r>
    </w:p>
    <w:p w:rsidR="002524A6" w:rsidRPr="00E60A55" w:rsidRDefault="002524A6" w:rsidP="00E26E50">
      <w:pPr>
        <w:jc w:val="both"/>
        <w:rPr>
          <w:rFonts w:ascii="Arial" w:hAnsi="Arial" w:cs="Arial"/>
        </w:rPr>
      </w:pPr>
    </w:p>
    <w:p w:rsidR="002524A6" w:rsidRPr="00E60A55" w:rsidRDefault="002524A6" w:rsidP="00E26E50">
      <w:pPr>
        <w:jc w:val="both"/>
        <w:rPr>
          <w:rFonts w:ascii="Arial" w:hAnsi="Arial" w:cs="Arial"/>
        </w:rPr>
      </w:pPr>
      <w:r w:rsidRPr="00E60A55">
        <w:rPr>
          <w:rFonts w:ascii="Arial" w:hAnsi="Arial" w:cs="Arial"/>
        </w:rPr>
        <w:t>Příloha č. 2</w:t>
      </w:r>
    </w:p>
    <w:p w:rsidR="002524A6" w:rsidRPr="00E60A55" w:rsidRDefault="002524A6" w:rsidP="00E26E50">
      <w:pPr>
        <w:jc w:val="both"/>
        <w:rPr>
          <w:rFonts w:ascii="Arial" w:hAnsi="Arial" w:cs="Arial"/>
        </w:rPr>
      </w:pPr>
      <w:r w:rsidRPr="00E60A55">
        <w:rPr>
          <w:rFonts w:ascii="Arial" w:hAnsi="Arial" w:cs="Arial"/>
          <w:noProof/>
        </w:rPr>
        <w:drawing>
          <wp:inline distT="0" distB="0" distL="0" distR="0">
            <wp:extent cx="4265295" cy="6031230"/>
            <wp:effectExtent l="0" t="6667"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1884020230809070901_00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265295" cy="6031230"/>
                    </a:xfrm>
                    <a:prstGeom prst="rect">
                      <a:avLst/>
                    </a:prstGeom>
                  </pic:spPr>
                </pic:pic>
              </a:graphicData>
            </a:graphic>
          </wp:inline>
        </w:drawing>
      </w:r>
    </w:p>
    <w:p w:rsidR="002524A6" w:rsidRPr="00E60A55" w:rsidRDefault="002524A6" w:rsidP="00E26E50">
      <w:pPr>
        <w:jc w:val="both"/>
        <w:rPr>
          <w:rFonts w:ascii="Arial" w:hAnsi="Arial" w:cs="Arial"/>
        </w:rPr>
      </w:pPr>
      <w:r w:rsidRPr="00E60A55">
        <w:rPr>
          <w:rFonts w:ascii="Arial" w:hAnsi="Arial" w:cs="Arial"/>
        </w:rPr>
        <w:t>Příloha č. 3</w:t>
      </w:r>
    </w:p>
    <w:p w:rsidR="00E26E50" w:rsidRPr="00E60A55" w:rsidRDefault="002524A6" w:rsidP="00B8533E">
      <w:pPr>
        <w:jc w:val="both"/>
        <w:rPr>
          <w:rFonts w:ascii="Arial" w:hAnsi="Arial" w:cs="Arial"/>
          <w:u w:val="single"/>
        </w:rPr>
      </w:pPr>
      <w:r w:rsidRPr="00E60A55">
        <w:rPr>
          <w:rFonts w:ascii="Arial" w:hAnsi="Arial" w:cs="Arial"/>
          <w:noProof/>
          <w:u w:val="single"/>
        </w:rPr>
        <w:drawing>
          <wp:inline distT="0" distB="0" distL="0" distR="0">
            <wp:extent cx="5863304" cy="2638425"/>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07_1245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727" cy="2640415"/>
                    </a:xfrm>
                    <a:prstGeom prst="rect">
                      <a:avLst/>
                    </a:prstGeom>
                  </pic:spPr>
                </pic:pic>
              </a:graphicData>
            </a:graphic>
          </wp:inline>
        </w:drawing>
      </w:r>
    </w:p>
    <w:sectPr w:rsidR="00E26E50" w:rsidRPr="00E60A55" w:rsidSect="00294FB9">
      <w:footerReference w:type="default" r:id="rId11"/>
      <w:pgSz w:w="11906" w:h="16838"/>
      <w:pgMar w:top="1276"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DF7" w:rsidRDefault="00E53DF7" w:rsidP="00C71327">
      <w:r>
        <w:separator/>
      </w:r>
    </w:p>
  </w:endnote>
  <w:endnote w:type="continuationSeparator" w:id="0">
    <w:p w:rsidR="00E53DF7" w:rsidRDefault="00E53DF7"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024E71">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Pr>
        <w:rFonts w:ascii="Arial" w:eastAsiaTheme="majorEastAsia" w:hAnsi="Arial" w:cs="Arial"/>
        <w:sz w:val="20"/>
        <w:szCs w:val="20"/>
      </w:rPr>
      <w:t>05</w:t>
    </w:r>
    <w:r w:rsidR="00627234" w:rsidRPr="00844E83">
      <w:rPr>
        <w:rFonts w:ascii="Arial" w:eastAsiaTheme="majorEastAsia" w:hAnsi="Arial" w:cs="Arial"/>
        <w:sz w:val="20"/>
        <w:szCs w:val="20"/>
      </w:rPr>
      <w:t xml:space="preserve">. </w:t>
    </w:r>
    <w:r w:rsidR="003A39E4">
      <w:rPr>
        <w:rFonts w:ascii="Arial" w:eastAsiaTheme="majorEastAsia" w:hAnsi="Arial" w:cs="Arial"/>
        <w:sz w:val="20"/>
        <w:szCs w:val="20"/>
      </w:rPr>
      <w:t>0</w:t>
    </w:r>
    <w:r>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935FC7">
      <w:rPr>
        <w:rFonts w:ascii="Arial" w:eastAsiaTheme="majorEastAsia" w:hAnsi="Arial" w:cs="Arial"/>
        <w:sz w:val="20"/>
        <w:szCs w:val="20"/>
      </w:rPr>
      <w:t>2</w:t>
    </w:r>
    <w:r w:rsidR="003A39E4">
      <w:rPr>
        <w:rFonts w:ascii="Arial" w:eastAsiaTheme="majorEastAsia" w:hAnsi="Arial" w:cs="Arial"/>
        <w:sz w:val="20"/>
        <w:szCs w:val="20"/>
      </w:rPr>
      <w:t>3</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3F573E" w:rsidRPr="003F573E">
      <w:rPr>
        <w:rFonts w:ascii="Arial" w:eastAsiaTheme="majorEastAsia" w:hAnsi="Arial" w:cs="Arial"/>
        <w:noProof/>
        <w:sz w:val="20"/>
        <w:szCs w:val="20"/>
      </w:rPr>
      <w:t>4</w:t>
    </w:r>
    <w:r w:rsidR="00627234" w:rsidRPr="00844E83">
      <w:rPr>
        <w:rFonts w:ascii="Arial" w:eastAsiaTheme="majorEastAsia" w:hAnsi="Arial" w:cs="Arial"/>
        <w:sz w:val="20"/>
        <w:szCs w:val="20"/>
      </w:rPr>
      <w:fldChar w:fldCharType="end"/>
    </w:r>
  </w:p>
  <w:p w:rsidR="00627234" w:rsidRPr="00F64BE4" w:rsidRDefault="004E234E" w:rsidP="00A73233">
    <w:pPr>
      <w:pStyle w:val="Zpat"/>
      <w:pBdr>
        <w:top w:val="thinThickSmallGap" w:sz="24" w:space="1" w:color="622423" w:themeColor="accent2" w:themeShade="7F"/>
      </w:pBdr>
      <w:rPr>
        <w:rFonts w:ascii="Arial" w:eastAsiaTheme="majorEastAsia" w:hAnsi="Arial" w:cs="Arial"/>
        <w:sz w:val="20"/>
        <w:szCs w:val="20"/>
      </w:rPr>
    </w:pPr>
    <w:r>
      <w:rPr>
        <w:rFonts w:ascii="Arial" w:hAnsi="Arial" w:cs="Arial"/>
        <w:sz w:val="20"/>
        <w:szCs w:val="20"/>
      </w:rPr>
      <w:t>R</w:t>
    </w:r>
    <w:r w:rsidR="00F64BE4" w:rsidRPr="00F64BE4">
      <w:rPr>
        <w:rFonts w:ascii="Arial" w:hAnsi="Arial" w:cs="Arial"/>
        <w:sz w:val="20"/>
        <w:szCs w:val="20"/>
      </w:rPr>
      <w:t>ozpočtové opatření kapitoly 50 – správa a nakládání s majetkem města</w:t>
    </w:r>
    <w:r>
      <w:rPr>
        <w:rFonts w:ascii="Arial" w:hAnsi="Arial" w:cs="Arial"/>
        <w:sz w:val="20"/>
        <w:szCs w:val="20"/>
      </w:rPr>
      <w:t xml:space="preserve"> (úprava položek rozpočtu)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DF7" w:rsidRDefault="00E53DF7" w:rsidP="00C71327">
      <w:r>
        <w:separator/>
      </w:r>
    </w:p>
  </w:footnote>
  <w:footnote w:type="continuationSeparator" w:id="0">
    <w:p w:rsidR="00E53DF7" w:rsidRDefault="00E53DF7"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E0059"/>
    <w:multiLevelType w:val="hybridMultilevel"/>
    <w:tmpl w:val="55B8E9E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D1736B7"/>
    <w:multiLevelType w:val="hybridMultilevel"/>
    <w:tmpl w:val="274261E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F117A7F"/>
    <w:multiLevelType w:val="hybridMultilevel"/>
    <w:tmpl w:val="C1A421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D2561BD"/>
    <w:multiLevelType w:val="hybridMultilevel"/>
    <w:tmpl w:val="0584DC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1"/>
  </w:num>
  <w:num w:numId="6">
    <w:abstractNumId w:val="7"/>
  </w:num>
  <w:num w:numId="7">
    <w:abstractNumId w:val="0"/>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3CB"/>
    <w:rsid w:val="00005FF5"/>
    <w:rsid w:val="0001373F"/>
    <w:rsid w:val="00017476"/>
    <w:rsid w:val="000203BC"/>
    <w:rsid w:val="00021846"/>
    <w:rsid w:val="0002313E"/>
    <w:rsid w:val="0002317C"/>
    <w:rsid w:val="00023870"/>
    <w:rsid w:val="00024E71"/>
    <w:rsid w:val="000344A1"/>
    <w:rsid w:val="00037325"/>
    <w:rsid w:val="000417A6"/>
    <w:rsid w:val="0004432C"/>
    <w:rsid w:val="000457CE"/>
    <w:rsid w:val="00045D9D"/>
    <w:rsid w:val="000508CF"/>
    <w:rsid w:val="00053382"/>
    <w:rsid w:val="00060F75"/>
    <w:rsid w:val="00065509"/>
    <w:rsid w:val="00072FEA"/>
    <w:rsid w:val="00074655"/>
    <w:rsid w:val="000774DA"/>
    <w:rsid w:val="000923F0"/>
    <w:rsid w:val="00096EAC"/>
    <w:rsid w:val="00096F51"/>
    <w:rsid w:val="000A14CA"/>
    <w:rsid w:val="000A2277"/>
    <w:rsid w:val="000A2DB8"/>
    <w:rsid w:val="000A73FE"/>
    <w:rsid w:val="000B1006"/>
    <w:rsid w:val="000B1032"/>
    <w:rsid w:val="000B3AA7"/>
    <w:rsid w:val="000B5626"/>
    <w:rsid w:val="000B5A1C"/>
    <w:rsid w:val="000B60A2"/>
    <w:rsid w:val="000B7EBA"/>
    <w:rsid w:val="000C05E3"/>
    <w:rsid w:val="000C1AE5"/>
    <w:rsid w:val="000C28A0"/>
    <w:rsid w:val="000C33B6"/>
    <w:rsid w:val="000C4027"/>
    <w:rsid w:val="000C63DB"/>
    <w:rsid w:val="000C6569"/>
    <w:rsid w:val="000D08CC"/>
    <w:rsid w:val="000D29A5"/>
    <w:rsid w:val="000D6ACF"/>
    <w:rsid w:val="000D727B"/>
    <w:rsid w:val="000D7652"/>
    <w:rsid w:val="000D783B"/>
    <w:rsid w:val="000D7CDE"/>
    <w:rsid w:val="000E040F"/>
    <w:rsid w:val="000E3F4B"/>
    <w:rsid w:val="000E4C34"/>
    <w:rsid w:val="000E6B0F"/>
    <w:rsid w:val="000E7EE7"/>
    <w:rsid w:val="000F0F02"/>
    <w:rsid w:val="000F4A64"/>
    <w:rsid w:val="001003BD"/>
    <w:rsid w:val="00100A26"/>
    <w:rsid w:val="001025BA"/>
    <w:rsid w:val="00102FB9"/>
    <w:rsid w:val="001045F0"/>
    <w:rsid w:val="00106384"/>
    <w:rsid w:val="001138F0"/>
    <w:rsid w:val="00117112"/>
    <w:rsid w:val="001178CF"/>
    <w:rsid w:val="001205EA"/>
    <w:rsid w:val="0012120A"/>
    <w:rsid w:val="0012131C"/>
    <w:rsid w:val="001233F0"/>
    <w:rsid w:val="001235F2"/>
    <w:rsid w:val="0012717B"/>
    <w:rsid w:val="00127E8D"/>
    <w:rsid w:val="0013267A"/>
    <w:rsid w:val="00134F8D"/>
    <w:rsid w:val="001362E9"/>
    <w:rsid w:val="001366DA"/>
    <w:rsid w:val="00137473"/>
    <w:rsid w:val="00142E6F"/>
    <w:rsid w:val="00143B16"/>
    <w:rsid w:val="001458AB"/>
    <w:rsid w:val="00145965"/>
    <w:rsid w:val="0014727B"/>
    <w:rsid w:val="00150024"/>
    <w:rsid w:val="001509F9"/>
    <w:rsid w:val="00150B50"/>
    <w:rsid w:val="00153A1E"/>
    <w:rsid w:val="001557E3"/>
    <w:rsid w:val="00160412"/>
    <w:rsid w:val="00160D2E"/>
    <w:rsid w:val="00161D50"/>
    <w:rsid w:val="00163E82"/>
    <w:rsid w:val="001648E0"/>
    <w:rsid w:val="001664FE"/>
    <w:rsid w:val="001739F8"/>
    <w:rsid w:val="00173CA9"/>
    <w:rsid w:val="0017637F"/>
    <w:rsid w:val="001822FE"/>
    <w:rsid w:val="00183401"/>
    <w:rsid w:val="001865DA"/>
    <w:rsid w:val="001939C8"/>
    <w:rsid w:val="001957AD"/>
    <w:rsid w:val="00196276"/>
    <w:rsid w:val="00196279"/>
    <w:rsid w:val="0019680B"/>
    <w:rsid w:val="0019717B"/>
    <w:rsid w:val="00197250"/>
    <w:rsid w:val="001A0D81"/>
    <w:rsid w:val="001A381B"/>
    <w:rsid w:val="001A612C"/>
    <w:rsid w:val="001A6F78"/>
    <w:rsid w:val="001B0CCB"/>
    <w:rsid w:val="001B2461"/>
    <w:rsid w:val="001B3A80"/>
    <w:rsid w:val="001B5939"/>
    <w:rsid w:val="001C0231"/>
    <w:rsid w:val="001C26AA"/>
    <w:rsid w:val="001C340C"/>
    <w:rsid w:val="001C39BD"/>
    <w:rsid w:val="001C65CE"/>
    <w:rsid w:val="001C77F1"/>
    <w:rsid w:val="001D2490"/>
    <w:rsid w:val="001D3E9C"/>
    <w:rsid w:val="001D495A"/>
    <w:rsid w:val="001D4ABA"/>
    <w:rsid w:val="001D59C9"/>
    <w:rsid w:val="001D5A87"/>
    <w:rsid w:val="001D682D"/>
    <w:rsid w:val="001D6CE7"/>
    <w:rsid w:val="001E245E"/>
    <w:rsid w:val="001E27AA"/>
    <w:rsid w:val="001E2C6F"/>
    <w:rsid w:val="001E50B5"/>
    <w:rsid w:val="001E6BBA"/>
    <w:rsid w:val="001E71EB"/>
    <w:rsid w:val="001F1341"/>
    <w:rsid w:val="001F2786"/>
    <w:rsid w:val="001F4CF3"/>
    <w:rsid w:val="001F6A32"/>
    <w:rsid w:val="001F7AE6"/>
    <w:rsid w:val="002002E8"/>
    <w:rsid w:val="00202B72"/>
    <w:rsid w:val="00204BCF"/>
    <w:rsid w:val="002106F8"/>
    <w:rsid w:val="00211B3D"/>
    <w:rsid w:val="00213001"/>
    <w:rsid w:val="00213085"/>
    <w:rsid w:val="00217A1B"/>
    <w:rsid w:val="00222719"/>
    <w:rsid w:val="002248B2"/>
    <w:rsid w:val="0022605C"/>
    <w:rsid w:val="00226351"/>
    <w:rsid w:val="00227315"/>
    <w:rsid w:val="00234B4B"/>
    <w:rsid w:val="00240C6E"/>
    <w:rsid w:val="00244B64"/>
    <w:rsid w:val="00245841"/>
    <w:rsid w:val="00250140"/>
    <w:rsid w:val="002510B9"/>
    <w:rsid w:val="002524A6"/>
    <w:rsid w:val="002563EF"/>
    <w:rsid w:val="00261EB7"/>
    <w:rsid w:val="002623EC"/>
    <w:rsid w:val="00264296"/>
    <w:rsid w:val="00265113"/>
    <w:rsid w:val="002652AC"/>
    <w:rsid w:val="00266796"/>
    <w:rsid w:val="002730DC"/>
    <w:rsid w:val="0027402C"/>
    <w:rsid w:val="00274FC6"/>
    <w:rsid w:val="00281D52"/>
    <w:rsid w:val="00284CB3"/>
    <w:rsid w:val="00285A28"/>
    <w:rsid w:val="002875A2"/>
    <w:rsid w:val="0029005C"/>
    <w:rsid w:val="002909CB"/>
    <w:rsid w:val="00290EA2"/>
    <w:rsid w:val="00292627"/>
    <w:rsid w:val="00292B12"/>
    <w:rsid w:val="00294FB9"/>
    <w:rsid w:val="002956E9"/>
    <w:rsid w:val="002971A4"/>
    <w:rsid w:val="00297BB4"/>
    <w:rsid w:val="002A17B0"/>
    <w:rsid w:val="002A6A70"/>
    <w:rsid w:val="002A7199"/>
    <w:rsid w:val="002B2584"/>
    <w:rsid w:val="002B5194"/>
    <w:rsid w:val="002B666E"/>
    <w:rsid w:val="002B76A2"/>
    <w:rsid w:val="002B7957"/>
    <w:rsid w:val="002C0192"/>
    <w:rsid w:val="002C48B9"/>
    <w:rsid w:val="002C4BD8"/>
    <w:rsid w:val="002C5060"/>
    <w:rsid w:val="002D29C0"/>
    <w:rsid w:val="002F005B"/>
    <w:rsid w:val="002F33E8"/>
    <w:rsid w:val="002F797F"/>
    <w:rsid w:val="00301CCE"/>
    <w:rsid w:val="00307384"/>
    <w:rsid w:val="003074FB"/>
    <w:rsid w:val="00314E32"/>
    <w:rsid w:val="00316B48"/>
    <w:rsid w:val="003175FA"/>
    <w:rsid w:val="0032568A"/>
    <w:rsid w:val="003316CA"/>
    <w:rsid w:val="0033250B"/>
    <w:rsid w:val="0033417B"/>
    <w:rsid w:val="003343C4"/>
    <w:rsid w:val="00334977"/>
    <w:rsid w:val="00336D98"/>
    <w:rsid w:val="00337735"/>
    <w:rsid w:val="00347C0D"/>
    <w:rsid w:val="00350993"/>
    <w:rsid w:val="00350BEB"/>
    <w:rsid w:val="003541B9"/>
    <w:rsid w:val="00354CAE"/>
    <w:rsid w:val="00362C75"/>
    <w:rsid w:val="00362F9B"/>
    <w:rsid w:val="00364D83"/>
    <w:rsid w:val="00366D9C"/>
    <w:rsid w:val="003700BA"/>
    <w:rsid w:val="003746EB"/>
    <w:rsid w:val="003762B9"/>
    <w:rsid w:val="00376AEC"/>
    <w:rsid w:val="0038055D"/>
    <w:rsid w:val="00385EF5"/>
    <w:rsid w:val="00392248"/>
    <w:rsid w:val="00393A85"/>
    <w:rsid w:val="00394D62"/>
    <w:rsid w:val="00394DBC"/>
    <w:rsid w:val="00395364"/>
    <w:rsid w:val="00395A55"/>
    <w:rsid w:val="00397345"/>
    <w:rsid w:val="003A39E4"/>
    <w:rsid w:val="003A6291"/>
    <w:rsid w:val="003B07CB"/>
    <w:rsid w:val="003B5A74"/>
    <w:rsid w:val="003B6094"/>
    <w:rsid w:val="003B695D"/>
    <w:rsid w:val="003C0211"/>
    <w:rsid w:val="003C18A3"/>
    <w:rsid w:val="003C73B9"/>
    <w:rsid w:val="003C78D9"/>
    <w:rsid w:val="003D4115"/>
    <w:rsid w:val="003D4214"/>
    <w:rsid w:val="003D4BCB"/>
    <w:rsid w:val="003D7625"/>
    <w:rsid w:val="003D7ABD"/>
    <w:rsid w:val="003D7C96"/>
    <w:rsid w:val="003E05B5"/>
    <w:rsid w:val="003E51C9"/>
    <w:rsid w:val="003E5E5C"/>
    <w:rsid w:val="003E6816"/>
    <w:rsid w:val="003F2EC3"/>
    <w:rsid w:val="003F573E"/>
    <w:rsid w:val="00404F71"/>
    <w:rsid w:val="00414DA0"/>
    <w:rsid w:val="0042052F"/>
    <w:rsid w:val="00423569"/>
    <w:rsid w:val="0042683F"/>
    <w:rsid w:val="00427CAF"/>
    <w:rsid w:val="004301C7"/>
    <w:rsid w:val="00431241"/>
    <w:rsid w:val="004364EA"/>
    <w:rsid w:val="004400F2"/>
    <w:rsid w:val="00440F32"/>
    <w:rsid w:val="00442CDC"/>
    <w:rsid w:val="00444071"/>
    <w:rsid w:val="004448D1"/>
    <w:rsid w:val="00444F5A"/>
    <w:rsid w:val="0045140A"/>
    <w:rsid w:val="00451BE9"/>
    <w:rsid w:val="00452B76"/>
    <w:rsid w:val="004538EE"/>
    <w:rsid w:val="0045413E"/>
    <w:rsid w:val="00456DF7"/>
    <w:rsid w:val="00456F4A"/>
    <w:rsid w:val="0046142F"/>
    <w:rsid w:val="00463126"/>
    <w:rsid w:val="00464999"/>
    <w:rsid w:val="00464D60"/>
    <w:rsid w:val="00473893"/>
    <w:rsid w:val="00475B01"/>
    <w:rsid w:val="0047637D"/>
    <w:rsid w:val="00477CFE"/>
    <w:rsid w:val="004861BF"/>
    <w:rsid w:val="00490073"/>
    <w:rsid w:val="00491458"/>
    <w:rsid w:val="0049506E"/>
    <w:rsid w:val="004A08BB"/>
    <w:rsid w:val="004A70BD"/>
    <w:rsid w:val="004B0DE3"/>
    <w:rsid w:val="004B1B38"/>
    <w:rsid w:val="004B2F96"/>
    <w:rsid w:val="004B71ED"/>
    <w:rsid w:val="004B797A"/>
    <w:rsid w:val="004D463D"/>
    <w:rsid w:val="004D4BE0"/>
    <w:rsid w:val="004D7526"/>
    <w:rsid w:val="004E0BDC"/>
    <w:rsid w:val="004E1B46"/>
    <w:rsid w:val="004E234E"/>
    <w:rsid w:val="004E4F4B"/>
    <w:rsid w:val="00500E98"/>
    <w:rsid w:val="00504426"/>
    <w:rsid w:val="0050637B"/>
    <w:rsid w:val="0051078C"/>
    <w:rsid w:val="0051101F"/>
    <w:rsid w:val="00515DC5"/>
    <w:rsid w:val="00515E64"/>
    <w:rsid w:val="00521B0A"/>
    <w:rsid w:val="00523872"/>
    <w:rsid w:val="00527154"/>
    <w:rsid w:val="005272E8"/>
    <w:rsid w:val="005301FF"/>
    <w:rsid w:val="0053363B"/>
    <w:rsid w:val="0053449E"/>
    <w:rsid w:val="00537970"/>
    <w:rsid w:val="00541B93"/>
    <w:rsid w:val="005420D5"/>
    <w:rsid w:val="005423AC"/>
    <w:rsid w:val="00546843"/>
    <w:rsid w:val="005513C7"/>
    <w:rsid w:val="00554E90"/>
    <w:rsid w:val="00556778"/>
    <w:rsid w:val="005579CC"/>
    <w:rsid w:val="00563ECE"/>
    <w:rsid w:val="00564BB4"/>
    <w:rsid w:val="00564E6B"/>
    <w:rsid w:val="00570972"/>
    <w:rsid w:val="00577408"/>
    <w:rsid w:val="00577CC9"/>
    <w:rsid w:val="00582691"/>
    <w:rsid w:val="00582C6A"/>
    <w:rsid w:val="00583355"/>
    <w:rsid w:val="00587190"/>
    <w:rsid w:val="005938E9"/>
    <w:rsid w:val="00597BE0"/>
    <w:rsid w:val="00597C44"/>
    <w:rsid w:val="005A0A7C"/>
    <w:rsid w:val="005A46B6"/>
    <w:rsid w:val="005A47EE"/>
    <w:rsid w:val="005A59BB"/>
    <w:rsid w:val="005A7000"/>
    <w:rsid w:val="005B1243"/>
    <w:rsid w:val="005B2229"/>
    <w:rsid w:val="005B4905"/>
    <w:rsid w:val="005B536A"/>
    <w:rsid w:val="005C0595"/>
    <w:rsid w:val="005C0E9B"/>
    <w:rsid w:val="005E06A8"/>
    <w:rsid w:val="005E0897"/>
    <w:rsid w:val="005E1B64"/>
    <w:rsid w:val="005E2D1F"/>
    <w:rsid w:val="005E2DC1"/>
    <w:rsid w:val="005F1B0D"/>
    <w:rsid w:val="005F28D2"/>
    <w:rsid w:val="005F2BEE"/>
    <w:rsid w:val="005F36A2"/>
    <w:rsid w:val="005F3E31"/>
    <w:rsid w:val="005F549A"/>
    <w:rsid w:val="00600780"/>
    <w:rsid w:val="0060112E"/>
    <w:rsid w:val="00603EA6"/>
    <w:rsid w:val="006118A6"/>
    <w:rsid w:val="00615715"/>
    <w:rsid w:val="00617470"/>
    <w:rsid w:val="00617492"/>
    <w:rsid w:val="006215FA"/>
    <w:rsid w:val="006219F0"/>
    <w:rsid w:val="00622C96"/>
    <w:rsid w:val="00627234"/>
    <w:rsid w:val="0063058A"/>
    <w:rsid w:val="00630FF8"/>
    <w:rsid w:val="0063406E"/>
    <w:rsid w:val="00634238"/>
    <w:rsid w:val="00634B66"/>
    <w:rsid w:val="0063501F"/>
    <w:rsid w:val="00635192"/>
    <w:rsid w:val="0063607F"/>
    <w:rsid w:val="00641E6E"/>
    <w:rsid w:val="00642540"/>
    <w:rsid w:val="00643BC9"/>
    <w:rsid w:val="00644216"/>
    <w:rsid w:val="006448CA"/>
    <w:rsid w:val="00644E7C"/>
    <w:rsid w:val="0065331D"/>
    <w:rsid w:val="006534BC"/>
    <w:rsid w:val="006555E9"/>
    <w:rsid w:val="006556CB"/>
    <w:rsid w:val="00655B85"/>
    <w:rsid w:val="00665DE0"/>
    <w:rsid w:val="00666A71"/>
    <w:rsid w:val="00673F5F"/>
    <w:rsid w:val="0067553C"/>
    <w:rsid w:val="0067615A"/>
    <w:rsid w:val="00676D7C"/>
    <w:rsid w:val="0068082A"/>
    <w:rsid w:val="0068333A"/>
    <w:rsid w:val="00690806"/>
    <w:rsid w:val="0069459A"/>
    <w:rsid w:val="0069580F"/>
    <w:rsid w:val="00695C3E"/>
    <w:rsid w:val="006A461B"/>
    <w:rsid w:val="006A75FA"/>
    <w:rsid w:val="006B3269"/>
    <w:rsid w:val="006B3381"/>
    <w:rsid w:val="006B5093"/>
    <w:rsid w:val="006C0AFE"/>
    <w:rsid w:val="006C2FCA"/>
    <w:rsid w:val="006C3639"/>
    <w:rsid w:val="006C6558"/>
    <w:rsid w:val="006C67B5"/>
    <w:rsid w:val="006C6D83"/>
    <w:rsid w:val="006D3A53"/>
    <w:rsid w:val="006E2AEE"/>
    <w:rsid w:val="006E5699"/>
    <w:rsid w:val="006E772C"/>
    <w:rsid w:val="006F2439"/>
    <w:rsid w:val="006F35E2"/>
    <w:rsid w:val="006F60F1"/>
    <w:rsid w:val="00701BEE"/>
    <w:rsid w:val="00702BD4"/>
    <w:rsid w:val="00705692"/>
    <w:rsid w:val="007057F5"/>
    <w:rsid w:val="00710CAD"/>
    <w:rsid w:val="007125D4"/>
    <w:rsid w:val="007178DC"/>
    <w:rsid w:val="00722582"/>
    <w:rsid w:val="007234FD"/>
    <w:rsid w:val="00724725"/>
    <w:rsid w:val="00725425"/>
    <w:rsid w:val="00725624"/>
    <w:rsid w:val="00727C1D"/>
    <w:rsid w:val="0073125A"/>
    <w:rsid w:val="00734D8D"/>
    <w:rsid w:val="007366AF"/>
    <w:rsid w:val="007401B9"/>
    <w:rsid w:val="00740BDB"/>
    <w:rsid w:val="00742E30"/>
    <w:rsid w:val="00744818"/>
    <w:rsid w:val="007546F9"/>
    <w:rsid w:val="00757685"/>
    <w:rsid w:val="007621E1"/>
    <w:rsid w:val="007623C6"/>
    <w:rsid w:val="00762846"/>
    <w:rsid w:val="00773A0A"/>
    <w:rsid w:val="0077576D"/>
    <w:rsid w:val="00776857"/>
    <w:rsid w:val="007803AD"/>
    <w:rsid w:val="0078179C"/>
    <w:rsid w:val="00783AEC"/>
    <w:rsid w:val="0079011C"/>
    <w:rsid w:val="007901B2"/>
    <w:rsid w:val="007906AD"/>
    <w:rsid w:val="00796497"/>
    <w:rsid w:val="00797CEA"/>
    <w:rsid w:val="007A039F"/>
    <w:rsid w:val="007A5F4B"/>
    <w:rsid w:val="007B1CD5"/>
    <w:rsid w:val="007B2561"/>
    <w:rsid w:val="007B44C9"/>
    <w:rsid w:val="007B4DC6"/>
    <w:rsid w:val="007C2ECF"/>
    <w:rsid w:val="007C3A49"/>
    <w:rsid w:val="007C63BB"/>
    <w:rsid w:val="007D406A"/>
    <w:rsid w:val="007D76DF"/>
    <w:rsid w:val="007E0739"/>
    <w:rsid w:val="007E0E54"/>
    <w:rsid w:val="007E1566"/>
    <w:rsid w:val="007E2FF1"/>
    <w:rsid w:val="007E32B8"/>
    <w:rsid w:val="007F1C72"/>
    <w:rsid w:val="007F1D75"/>
    <w:rsid w:val="007F2D29"/>
    <w:rsid w:val="007F4746"/>
    <w:rsid w:val="007F5274"/>
    <w:rsid w:val="0080078B"/>
    <w:rsid w:val="00802B7D"/>
    <w:rsid w:val="00804727"/>
    <w:rsid w:val="0080561A"/>
    <w:rsid w:val="00805B14"/>
    <w:rsid w:val="00807414"/>
    <w:rsid w:val="00810A67"/>
    <w:rsid w:val="00810E90"/>
    <w:rsid w:val="0081757F"/>
    <w:rsid w:val="00822D80"/>
    <w:rsid w:val="008247D8"/>
    <w:rsid w:val="00832AFF"/>
    <w:rsid w:val="00844E83"/>
    <w:rsid w:val="0084537E"/>
    <w:rsid w:val="008475D3"/>
    <w:rsid w:val="008479E2"/>
    <w:rsid w:val="008526A1"/>
    <w:rsid w:val="0085445A"/>
    <w:rsid w:val="008559B5"/>
    <w:rsid w:val="0086497F"/>
    <w:rsid w:val="008665F7"/>
    <w:rsid w:val="00872348"/>
    <w:rsid w:val="008743B8"/>
    <w:rsid w:val="00880056"/>
    <w:rsid w:val="008869AE"/>
    <w:rsid w:val="0089610C"/>
    <w:rsid w:val="0089741F"/>
    <w:rsid w:val="00897FB0"/>
    <w:rsid w:val="008A04EE"/>
    <w:rsid w:val="008A4919"/>
    <w:rsid w:val="008A5236"/>
    <w:rsid w:val="008A52D1"/>
    <w:rsid w:val="008A7112"/>
    <w:rsid w:val="008B4A62"/>
    <w:rsid w:val="008B4EEF"/>
    <w:rsid w:val="008C1A58"/>
    <w:rsid w:val="008C5027"/>
    <w:rsid w:val="008D2EF4"/>
    <w:rsid w:val="008D31BA"/>
    <w:rsid w:val="008D4192"/>
    <w:rsid w:val="008E2B18"/>
    <w:rsid w:val="008E2B52"/>
    <w:rsid w:val="008E3347"/>
    <w:rsid w:val="008E3565"/>
    <w:rsid w:val="008E53AC"/>
    <w:rsid w:val="008F23D1"/>
    <w:rsid w:val="008F3F8E"/>
    <w:rsid w:val="00900870"/>
    <w:rsid w:val="0090199B"/>
    <w:rsid w:val="009031FF"/>
    <w:rsid w:val="009073B2"/>
    <w:rsid w:val="009133C0"/>
    <w:rsid w:val="009142BB"/>
    <w:rsid w:val="00914A32"/>
    <w:rsid w:val="00914B4E"/>
    <w:rsid w:val="00914F8C"/>
    <w:rsid w:val="00916B74"/>
    <w:rsid w:val="00916C5B"/>
    <w:rsid w:val="00916D09"/>
    <w:rsid w:val="00917351"/>
    <w:rsid w:val="00917B9A"/>
    <w:rsid w:val="009211B2"/>
    <w:rsid w:val="00921417"/>
    <w:rsid w:val="00922333"/>
    <w:rsid w:val="009322FD"/>
    <w:rsid w:val="00932FC6"/>
    <w:rsid w:val="0093565A"/>
    <w:rsid w:val="00935FC7"/>
    <w:rsid w:val="009367D2"/>
    <w:rsid w:val="009371F0"/>
    <w:rsid w:val="00940AF6"/>
    <w:rsid w:val="00942A37"/>
    <w:rsid w:val="00942A3E"/>
    <w:rsid w:val="0094517F"/>
    <w:rsid w:val="00951723"/>
    <w:rsid w:val="00951EBD"/>
    <w:rsid w:val="00953752"/>
    <w:rsid w:val="00954557"/>
    <w:rsid w:val="009554C8"/>
    <w:rsid w:val="00956011"/>
    <w:rsid w:val="009606AB"/>
    <w:rsid w:val="00965DD4"/>
    <w:rsid w:val="00966A49"/>
    <w:rsid w:val="00970C60"/>
    <w:rsid w:val="00974947"/>
    <w:rsid w:val="00975934"/>
    <w:rsid w:val="00977214"/>
    <w:rsid w:val="00977A21"/>
    <w:rsid w:val="00981FB4"/>
    <w:rsid w:val="009A1909"/>
    <w:rsid w:val="009A2FD9"/>
    <w:rsid w:val="009A2FF9"/>
    <w:rsid w:val="009A3BFB"/>
    <w:rsid w:val="009B1D22"/>
    <w:rsid w:val="009C06C1"/>
    <w:rsid w:val="009C3FC9"/>
    <w:rsid w:val="009C745D"/>
    <w:rsid w:val="009C7FC8"/>
    <w:rsid w:val="009D1711"/>
    <w:rsid w:val="009D1A86"/>
    <w:rsid w:val="009D2AAC"/>
    <w:rsid w:val="009D3DCA"/>
    <w:rsid w:val="009D6A74"/>
    <w:rsid w:val="009E172D"/>
    <w:rsid w:val="009E2A1A"/>
    <w:rsid w:val="009E4176"/>
    <w:rsid w:val="009E565A"/>
    <w:rsid w:val="009F0B14"/>
    <w:rsid w:val="009F1F53"/>
    <w:rsid w:val="009F27A8"/>
    <w:rsid w:val="009F3D54"/>
    <w:rsid w:val="009F5A8E"/>
    <w:rsid w:val="009F6D19"/>
    <w:rsid w:val="009F7C29"/>
    <w:rsid w:val="00A04D4D"/>
    <w:rsid w:val="00A05AD5"/>
    <w:rsid w:val="00A116AA"/>
    <w:rsid w:val="00A15B36"/>
    <w:rsid w:val="00A15B6F"/>
    <w:rsid w:val="00A2035D"/>
    <w:rsid w:val="00A23084"/>
    <w:rsid w:val="00A237DC"/>
    <w:rsid w:val="00A3185E"/>
    <w:rsid w:val="00A32D38"/>
    <w:rsid w:val="00A40197"/>
    <w:rsid w:val="00A408AE"/>
    <w:rsid w:val="00A4254F"/>
    <w:rsid w:val="00A43088"/>
    <w:rsid w:val="00A43E1E"/>
    <w:rsid w:val="00A46F4F"/>
    <w:rsid w:val="00A55F2F"/>
    <w:rsid w:val="00A6115E"/>
    <w:rsid w:val="00A6378A"/>
    <w:rsid w:val="00A66A63"/>
    <w:rsid w:val="00A70A29"/>
    <w:rsid w:val="00A73233"/>
    <w:rsid w:val="00A73961"/>
    <w:rsid w:val="00A75BE1"/>
    <w:rsid w:val="00A76FE0"/>
    <w:rsid w:val="00A81E89"/>
    <w:rsid w:val="00A832F6"/>
    <w:rsid w:val="00A90B01"/>
    <w:rsid w:val="00A92D2F"/>
    <w:rsid w:val="00A947B1"/>
    <w:rsid w:val="00A94A44"/>
    <w:rsid w:val="00A95291"/>
    <w:rsid w:val="00A9604E"/>
    <w:rsid w:val="00AA2342"/>
    <w:rsid w:val="00AA3306"/>
    <w:rsid w:val="00AA4A3E"/>
    <w:rsid w:val="00AA576F"/>
    <w:rsid w:val="00AA6536"/>
    <w:rsid w:val="00AB7743"/>
    <w:rsid w:val="00AC3655"/>
    <w:rsid w:val="00AD12D0"/>
    <w:rsid w:val="00AD18F8"/>
    <w:rsid w:val="00AD2CB7"/>
    <w:rsid w:val="00AD3785"/>
    <w:rsid w:val="00AD3F3D"/>
    <w:rsid w:val="00AD7A3A"/>
    <w:rsid w:val="00AE5624"/>
    <w:rsid w:val="00AE5A09"/>
    <w:rsid w:val="00AF0CDD"/>
    <w:rsid w:val="00AF43EA"/>
    <w:rsid w:val="00AF7D9F"/>
    <w:rsid w:val="00B03D3C"/>
    <w:rsid w:val="00B05463"/>
    <w:rsid w:val="00B10870"/>
    <w:rsid w:val="00B15D32"/>
    <w:rsid w:val="00B17D7C"/>
    <w:rsid w:val="00B20092"/>
    <w:rsid w:val="00B24EDE"/>
    <w:rsid w:val="00B25A62"/>
    <w:rsid w:val="00B30981"/>
    <w:rsid w:val="00B30F72"/>
    <w:rsid w:val="00B35D32"/>
    <w:rsid w:val="00B40291"/>
    <w:rsid w:val="00B40A0A"/>
    <w:rsid w:val="00B4416B"/>
    <w:rsid w:val="00B4423F"/>
    <w:rsid w:val="00B51A4F"/>
    <w:rsid w:val="00B53740"/>
    <w:rsid w:val="00B5614A"/>
    <w:rsid w:val="00B60F3F"/>
    <w:rsid w:val="00B6120A"/>
    <w:rsid w:val="00B62239"/>
    <w:rsid w:val="00B652DA"/>
    <w:rsid w:val="00B673A6"/>
    <w:rsid w:val="00B73E36"/>
    <w:rsid w:val="00B75959"/>
    <w:rsid w:val="00B75E2B"/>
    <w:rsid w:val="00B80980"/>
    <w:rsid w:val="00B81986"/>
    <w:rsid w:val="00B848A5"/>
    <w:rsid w:val="00B8533E"/>
    <w:rsid w:val="00B91F9F"/>
    <w:rsid w:val="00B92A9B"/>
    <w:rsid w:val="00B945DB"/>
    <w:rsid w:val="00B9480A"/>
    <w:rsid w:val="00B948A1"/>
    <w:rsid w:val="00B9764B"/>
    <w:rsid w:val="00B979D4"/>
    <w:rsid w:val="00B97BBA"/>
    <w:rsid w:val="00BA058A"/>
    <w:rsid w:val="00BA4CF0"/>
    <w:rsid w:val="00BA4F8D"/>
    <w:rsid w:val="00BA7009"/>
    <w:rsid w:val="00BB1134"/>
    <w:rsid w:val="00BB33B2"/>
    <w:rsid w:val="00BB5B04"/>
    <w:rsid w:val="00BB75A0"/>
    <w:rsid w:val="00BC28A9"/>
    <w:rsid w:val="00BC30A7"/>
    <w:rsid w:val="00BC327B"/>
    <w:rsid w:val="00BC330C"/>
    <w:rsid w:val="00BC3A8D"/>
    <w:rsid w:val="00BC752D"/>
    <w:rsid w:val="00BD2439"/>
    <w:rsid w:val="00BD3FBF"/>
    <w:rsid w:val="00BE04BE"/>
    <w:rsid w:val="00BE0710"/>
    <w:rsid w:val="00BE1F17"/>
    <w:rsid w:val="00BE40A0"/>
    <w:rsid w:val="00C04D5E"/>
    <w:rsid w:val="00C07022"/>
    <w:rsid w:val="00C10925"/>
    <w:rsid w:val="00C14C19"/>
    <w:rsid w:val="00C1517E"/>
    <w:rsid w:val="00C173D9"/>
    <w:rsid w:val="00C22127"/>
    <w:rsid w:val="00C2384B"/>
    <w:rsid w:val="00C24E5B"/>
    <w:rsid w:val="00C259AA"/>
    <w:rsid w:val="00C264C3"/>
    <w:rsid w:val="00C26874"/>
    <w:rsid w:val="00C311CA"/>
    <w:rsid w:val="00C349AE"/>
    <w:rsid w:val="00C366A3"/>
    <w:rsid w:val="00C431DD"/>
    <w:rsid w:val="00C45146"/>
    <w:rsid w:val="00C5234F"/>
    <w:rsid w:val="00C52E3C"/>
    <w:rsid w:val="00C53762"/>
    <w:rsid w:val="00C560D7"/>
    <w:rsid w:val="00C6151D"/>
    <w:rsid w:val="00C61D32"/>
    <w:rsid w:val="00C62EA1"/>
    <w:rsid w:val="00C63084"/>
    <w:rsid w:val="00C65BEE"/>
    <w:rsid w:val="00C663A8"/>
    <w:rsid w:val="00C66B59"/>
    <w:rsid w:val="00C7026C"/>
    <w:rsid w:val="00C71327"/>
    <w:rsid w:val="00C716E9"/>
    <w:rsid w:val="00C719CC"/>
    <w:rsid w:val="00C731A1"/>
    <w:rsid w:val="00C76BB9"/>
    <w:rsid w:val="00C76DC4"/>
    <w:rsid w:val="00C779DC"/>
    <w:rsid w:val="00C82475"/>
    <w:rsid w:val="00C83460"/>
    <w:rsid w:val="00C84405"/>
    <w:rsid w:val="00C854E0"/>
    <w:rsid w:val="00C85E63"/>
    <w:rsid w:val="00C9285D"/>
    <w:rsid w:val="00C95864"/>
    <w:rsid w:val="00C962D1"/>
    <w:rsid w:val="00CA067F"/>
    <w:rsid w:val="00CA1D1A"/>
    <w:rsid w:val="00CA7510"/>
    <w:rsid w:val="00CB072E"/>
    <w:rsid w:val="00CB2BEA"/>
    <w:rsid w:val="00CB4B5D"/>
    <w:rsid w:val="00CB780C"/>
    <w:rsid w:val="00CC3EE2"/>
    <w:rsid w:val="00CC4DE7"/>
    <w:rsid w:val="00CC6A11"/>
    <w:rsid w:val="00CD3EBF"/>
    <w:rsid w:val="00CD55CB"/>
    <w:rsid w:val="00CD5D90"/>
    <w:rsid w:val="00CE4BA0"/>
    <w:rsid w:val="00CE5CB6"/>
    <w:rsid w:val="00CE7668"/>
    <w:rsid w:val="00CF0103"/>
    <w:rsid w:val="00CF32DC"/>
    <w:rsid w:val="00CF61DA"/>
    <w:rsid w:val="00CF621A"/>
    <w:rsid w:val="00D0330F"/>
    <w:rsid w:val="00D035A8"/>
    <w:rsid w:val="00D04617"/>
    <w:rsid w:val="00D065CC"/>
    <w:rsid w:val="00D075F7"/>
    <w:rsid w:val="00D10F5B"/>
    <w:rsid w:val="00D13CB3"/>
    <w:rsid w:val="00D16047"/>
    <w:rsid w:val="00D1621E"/>
    <w:rsid w:val="00D16B84"/>
    <w:rsid w:val="00D227DF"/>
    <w:rsid w:val="00D275A5"/>
    <w:rsid w:val="00D30A2A"/>
    <w:rsid w:val="00D319D7"/>
    <w:rsid w:val="00D32A90"/>
    <w:rsid w:val="00D36F1D"/>
    <w:rsid w:val="00D42000"/>
    <w:rsid w:val="00D42840"/>
    <w:rsid w:val="00D44380"/>
    <w:rsid w:val="00D44774"/>
    <w:rsid w:val="00D4649F"/>
    <w:rsid w:val="00D5243B"/>
    <w:rsid w:val="00D5335C"/>
    <w:rsid w:val="00D57C24"/>
    <w:rsid w:val="00D6360D"/>
    <w:rsid w:val="00D6518E"/>
    <w:rsid w:val="00D678FE"/>
    <w:rsid w:val="00D734EC"/>
    <w:rsid w:val="00D75D34"/>
    <w:rsid w:val="00D76C82"/>
    <w:rsid w:val="00D84E52"/>
    <w:rsid w:val="00D84E72"/>
    <w:rsid w:val="00D868A7"/>
    <w:rsid w:val="00D87C87"/>
    <w:rsid w:val="00D90341"/>
    <w:rsid w:val="00D9041C"/>
    <w:rsid w:val="00D9065C"/>
    <w:rsid w:val="00D9172C"/>
    <w:rsid w:val="00D932F3"/>
    <w:rsid w:val="00D93852"/>
    <w:rsid w:val="00D94584"/>
    <w:rsid w:val="00D958D0"/>
    <w:rsid w:val="00D96723"/>
    <w:rsid w:val="00DA0A78"/>
    <w:rsid w:val="00DA1012"/>
    <w:rsid w:val="00DA12DE"/>
    <w:rsid w:val="00DB1BB0"/>
    <w:rsid w:val="00DB1E3D"/>
    <w:rsid w:val="00DB5729"/>
    <w:rsid w:val="00DB5EC8"/>
    <w:rsid w:val="00DC1230"/>
    <w:rsid w:val="00DC5E35"/>
    <w:rsid w:val="00DD1D7A"/>
    <w:rsid w:val="00DD3F86"/>
    <w:rsid w:val="00DD4A68"/>
    <w:rsid w:val="00DE2392"/>
    <w:rsid w:val="00DE2688"/>
    <w:rsid w:val="00DE373A"/>
    <w:rsid w:val="00DE63D4"/>
    <w:rsid w:val="00DF1B0F"/>
    <w:rsid w:val="00DF55B2"/>
    <w:rsid w:val="00DF5820"/>
    <w:rsid w:val="00DF6676"/>
    <w:rsid w:val="00DF6B77"/>
    <w:rsid w:val="00E01A92"/>
    <w:rsid w:val="00E03BBB"/>
    <w:rsid w:val="00E06C9C"/>
    <w:rsid w:val="00E20A9D"/>
    <w:rsid w:val="00E24CD1"/>
    <w:rsid w:val="00E262B2"/>
    <w:rsid w:val="00E26E50"/>
    <w:rsid w:val="00E27615"/>
    <w:rsid w:val="00E302DF"/>
    <w:rsid w:val="00E446FD"/>
    <w:rsid w:val="00E44C46"/>
    <w:rsid w:val="00E511AC"/>
    <w:rsid w:val="00E53287"/>
    <w:rsid w:val="00E53DF7"/>
    <w:rsid w:val="00E60886"/>
    <w:rsid w:val="00E60A55"/>
    <w:rsid w:val="00E62210"/>
    <w:rsid w:val="00E630F3"/>
    <w:rsid w:val="00E6619E"/>
    <w:rsid w:val="00E671C9"/>
    <w:rsid w:val="00E7386B"/>
    <w:rsid w:val="00E74E5F"/>
    <w:rsid w:val="00E75EE7"/>
    <w:rsid w:val="00E80C1A"/>
    <w:rsid w:val="00E83DC9"/>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6DA"/>
    <w:rsid w:val="00ED1A51"/>
    <w:rsid w:val="00ED359A"/>
    <w:rsid w:val="00EE004F"/>
    <w:rsid w:val="00EE1FB4"/>
    <w:rsid w:val="00EE544B"/>
    <w:rsid w:val="00EE6A22"/>
    <w:rsid w:val="00EE72DC"/>
    <w:rsid w:val="00EF33D3"/>
    <w:rsid w:val="00EF518E"/>
    <w:rsid w:val="00EF59F7"/>
    <w:rsid w:val="00EF5C73"/>
    <w:rsid w:val="00F01254"/>
    <w:rsid w:val="00F07CF3"/>
    <w:rsid w:val="00F13FCC"/>
    <w:rsid w:val="00F15646"/>
    <w:rsid w:val="00F15991"/>
    <w:rsid w:val="00F175D1"/>
    <w:rsid w:val="00F20A41"/>
    <w:rsid w:val="00F20E9A"/>
    <w:rsid w:val="00F219FA"/>
    <w:rsid w:val="00F22533"/>
    <w:rsid w:val="00F243AD"/>
    <w:rsid w:val="00F24695"/>
    <w:rsid w:val="00F24F22"/>
    <w:rsid w:val="00F25CF5"/>
    <w:rsid w:val="00F26541"/>
    <w:rsid w:val="00F2767A"/>
    <w:rsid w:val="00F30F61"/>
    <w:rsid w:val="00F34781"/>
    <w:rsid w:val="00F411EE"/>
    <w:rsid w:val="00F42054"/>
    <w:rsid w:val="00F432B9"/>
    <w:rsid w:val="00F43D5B"/>
    <w:rsid w:val="00F43ED4"/>
    <w:rsid w:val="00F45B58"/>
    <w:rsid w:val="00F461B6"/>
    <w:rsid w:val="00F527AE"/>
    <w:rsid w:val="00F569AF"/>
    <w:rsid w:val="00F61CD5"/>
    <w:rsid w:val="00F64BE4"/>
    <w:rsid w:val="00F6642B"/>
    <w:rsid w:val="00F75231"/>
    <w:rsid w:val="00F82E0E"/>
    <w:rsid w:val="00F85E82"/>
    <w:rsid w:val="00F87588"/>
    <w:rsid w:val="00F915BC"/>
    <w:rsid w:val="00F92658"/>
    <w:rsid w:val="00F93FF8"/>
    <w:rsid w:val="00F96298"/>
    <w:rsid w:val="00FA079F"/>
    <w:rsid w:val="00FA4070"/>
    <w:rsid w:val="00FA450F"/>
    <w:rsid w:val="00FA47FC"/>
    <w:rsid w:val="00FA58DA"/>
    <w:rsid w:val="00FB0138"/>
    <w:rsid w:val="00FB1BE8"/>
    <w:rsid w:val="00FB31B8"/>
    <w:rsid w:val="00FB33E4"/>
    <w:rsid w:val="00FB5DCE"/>
    <w:rsid w:val="00FC1A37"/>
    <w:rsid w:val="00FC51A5"/>
    <w:rsid w:val="00FC52A0"/>
    <w:rsid w:val="00FC7173"/>
    <w:rsid w:val="00FD3F5B"/>
    <w:rsid w:val="00FD4B64"/>
    <w:rsid w:val="00FD515B"/>
    <w:rsid w:val="00FD6B41"/>
    <w:rsid w:val="00FE348B"/>
    <w:rsid w:val="00FE3AB7"/>
    <w:rsid w:val="00FE65DF"/>
    <w:rsid w:val="00FE7BDB"/>
    <w:rsid w:val="00FF07C4"/>
    <w:rsid w:val="00FF0AE3"/>
    <w:rsid w:val="00FF1F75"/>
    <w:rsid w:val="00FF2767"/>
    <w:rsid w:val="00FF3B1D"/>
    <w:rsid w:val="00FF5B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0660EE0-BDD8-4619-ACAA-C539CF4F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character" w:customStyle="1" w:styleId="preformatted">
    <w:name w:val="preformatted"/>
    <w:basedOn w:val="Standardnpsmoodstavce"/>
    <w:rsid w:val="00B51A4F"/>
  </w:style>
  <w:style w:type="paragraph" w:customStyle="1" w:styleId="Zkladntext311">
    <w:name w:val="Základní text 311"/>
    <w:basedOn w:val="Normln"/>
    <w:rsid w:val="0093565A"/>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38567618">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696151509">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1989821560">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632A4-BA14-4FE8-B206-6BC31CD52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1005</Words>
  <Characters>5967</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2023-01-06T12:50:00Z</cp:lastPrinted>
  <dcterms:created xsi:type="dcterms:W3CDTF">2023-08-22T06:52:00Z</dcterms:created>
  <dcterms:modified xsi:type="dcterms:W3CDTF">2023-08-25T05:17:00Z</dcterms:modified>
</cp:coreProperties>
</file>