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CD0D68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10252" w:rsidRPr="00CD0D68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E50686">
        <w:rPr>
          <w:rFonts w:ascii="Arial" w:hAnsi="Arial" w:cs="Arial"/>
          <w:bCs/>
          <w:sz w:val="36"/>
          <w:szCs w:val="36"/>
        </w:rPr>
        <w:t>18</w:t>
      </w:r>
      <w:r w:rsidR="001F60EE">
        <w:rPr>
          <w:rFonts w:ascii="Arial" w:hAnsi="Arial" w:cs="Arial"/>
          <w:bCs/>
          <w:sz w:val="36"/>
          <w:szCs w:val="36"/>
        </w:rPr>
        <w:t xml:space="preserve">. </w:t>
      </w:r>
      <w:r w:rsidR="00E50686">
        <w:rPr>
          <w:rFonts w:ascii="Arial" w:hAnsi="Arial" w:cs="Arial"/>
          <w:bCs/>
          <w:sz w:val="36"/>
          <w:szCs w:val="36"/>
        </w:rPr>
        <w:t>4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1D7352">
        <w:rPr>
          <w:rFonts w:ascii="Arial" w:hAnsi="Arial" w:cs="Arial"/>
          <w:bCs/>
          <w:sz w:val="36"/>
          <w:szCs w:val="36"/>
        </w:rPr>
        <w:t>3</w:t>
      </w:r>
    </w:p>
    <w:p w:rsidR="00710CAD" w:rsidRPr="00CD0D68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6A5937" w:rsidRDefault="00E50686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2023 – jednorázová akce (Centrum sociálních služeb Prostějov, příspěvková organizace)</w:t>
      </w:r>
    </w:p>
    <w:p w:rsidR="00710CAD" w:rsidRPr="00CD0D68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7A767F" w:rsidRDefault="00354CAE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6B4FAB" w:rsidRPr="007A767F" w:rsidRDefault="006B4FAB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C52E3C" w:rsidRPr="00354CAE" w:rsidRDefault="00C52E3C" w:rsidP="001D7352">
      <w:pPr>
        <w:pStyle w:val="Zkladntext"/>
        <w:tabs>
          <w:tab w:val="clear" w:pos="0"/>
        </w:tabs>
        <w:spacing w:before="120"/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54613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1D7352" w:rsidRDefault="001D7352" w:rsidP="001D7352">
      <w:pPr>
        <w:rPr>
          <w:rFonts w:ascii="Arial" w:hAnsi="Arial" w:cs="Arial"/>
          <w:b/>
        </w:rPr>
      </w:pPr>
    </w:p>
    <w:p w:rsidR="00945DBF" w:rsidRPr="00B10399" w:rsidRDefault="00945DBF" w:rsidP="001D73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945DBF" w:rsidRPr="007A767F" w:rsidRDefault="00945DBF" w:rsidP="00945DBF">
      <w:pPr>
        <w:rPr>
          <w:rFonts w:ascii="Arial" w:hAnsi="Arial" w:cs="Arial"/>
          <w:b/>
          <w:sz w:val="22"/>
        </w:rPr>
      </w:pPr>
    </w:p>
    <w:p w:rsidR="00E50686" w:rsidRPr="00774694" w:rsidRDefault="00E50686" w:rsidP="00E50686">
      <w:pPr>
        <w:jc w:val="both"/>
        <w:rPr>
          <w:rFonts w:ascii="Arial" w:hAnsi="Arial" w:cs="Arial"/>
          <w:b/>
        </w:rPr>
      </w:pPr>
      <w:r w:rsidRPr="00774694">
        <w:rPr>
          <w:rFonts w:ascii="Arial" w:hAnsi="Arial" w:cs="Arial"/>
          <w:b/>
          <w:spacing w:val="-6"/>
        </w:rPr>
        <w:t>a) poskytnutí dotace z rozpočtu města Prostějova na rok 2023 z prostředků zařazených</w:t>
      </w:r>
      <w:r w:rsidRPr="00774694">
        <w:rPr>
          <w:rFonts w:ascii="Arial" w:hAnsi="Arial" w:cs="Arial"/>
          <w:b/>
        </w:rPr>
        <w:t xml:space="preserve"> v kapitole 70 – finanční (Fond rezerv a rozvoje)</w:t>
      </w:r>
    </w:p>
    <w:p w:rsidR="00E50686" w:rsidRDefault="00E50686" w:rsidP="00E50686">
      <w:pPr>
        <w:rPr>
          <w:rFonts w:ascii="Arial" w:hAnsi="Arial" w:cs="Arial"/>
          <w:b/>
        </w:rPr>
      </w:pPr>
    </w:p>
    <w:p w:rsidR="00E50686" w:rsidRDefault="00E50686" w:rsidP="00E50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 výši 199.000 Kč</w:t>
      </w:r>
    </w:p>
    <w:p w:rsidR="00E50686" w:rsidRDefault="00E50686" w:rsidP="00E50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 sociálních služeb Prostějov, příspěvkové organizaci, Lidická 2924/86, Prostějov, IČO 479 21 293</w:t>
      </w:r>
    </w:p>
    <w:p w:rsidR="00E50686" w:rsidRDefault="00E50686" w:rsidP="00E50686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A9147E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pořízení stanů pro venkovní akce</w:t>
      </w:r>
    </w:p>
    <w:p w:rsidR="00E50686" w:rsidRPr="000B57E3" w:rsidRDefault="00E50686" w:rsidP="00E50686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0B57E3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br/>
      </w:r>
      <w:r w:rsidRPr="000B57E3">
        <w:rPr>
          <w:rFonts w:ascii="Arial" w:hAnsi="Arial" w:cs="Arial"/>
        </w:rPr>
        <w:t>do 31. 12. 202</w:t>
      </w:r>
      <w:r>
        <w:rPr>
          <w:rFonts w:ascii="Arial" w:hAnsi="Arial" w:cs="Arial"/>
        </w:rPr>
        <w:t>3</w:t>
      </w:r>
      <w:r w:rsidRPr="000B57E3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3</w:t>
      </w:r>
    </w:p>
    <w:p w:rsidR="00E50686" w:rsidRDefault="00E50686" w:rsidP="00E50686">
      <w:pPr>
        <w:rPr>
          <w:rFonts w:ascii="Arial" w:hAnsi="Arial" w:cs="Arial"/>
          <w:b/>
        </w:rPr>
      </w:pPr>
    </w:p>
    <w:p w:rsidR="00E50686" w:rsidRPr="001E3320" w:rsidRDefault="00E50686" w:rsidP="00E50686">
      <w:pPr>
        <w:jc w:val="both"/>
        <w:rPr>
          <w:rFonts w:ascii="Arial" w:hAnsi="Arial" w:cs="Arial"/>
          <w:b/>
        </w:rPr>
      </w:pPr>
      <w:r w:rsidRPr="009440DA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a příjemcem Centrem sociálních služeb Prostějov, příspěvkovou organizací, Lidická 2924/86, Prostějov, IČO 479 21 293, </w:t>
      </w:r>
      <w:r w:rsidRPr="00DD7729">
        <w:rPr>
          <w:rFonts w:ascii="Arial" w:hAnsi="Arial" w:cs="Arial"/>
          <w:b/>
          <w:spacing w:val="-4"/>
        </w:rPr>
        <w:t>ve znění vzorové veřejnoprávní smlouvy schválené Zastupitelstvem města</w:t>
      </w:r>
      <w:r w:rsidRPr="001E3320">
        <w:rPr>
          <w:rFonts w:ascii="Arial" w:hAnsi="Arial" w:cs="Arial"/>
          <w:b/>
          <w:spacing w:val="-4"/>
        </w:rPr>
        <w:t xml:space="preserve"> Prostějova dne </w:t>
      </w:r>
      <w:r w:rsidRPr="00091043">
        <w:rPr>
          <w:rFonts w:ascii="Arial" w:hAnsi="Arial" w:cs="Arial"/>
          <w:b/>
          <w:spacing w:val="-6"/>
        </w:rPr>
        <w:t xml:space="preserve">7. 9. 2021 usnesením č. 11180 </w:t>
      </w:r>
      <w:r w:rsidRPr="001E3320">
        <w:rPr>
          <w:rFonts w:ascii="Arial" w:hAnsi="Arial" w:cs="Arial"/>
          <w:b/>
          <w:spacing w:val="-4"/>
        </w:rPr>
        <w:t>(příloha č. 1 Zásad poskytování</w:t>
      </w:r>
      <w:r w:rsidRPr="001E3320">
        <w:rPr>
          <w:rFonts w:ascii="Arial" w:hAnsi="Arial" w:cs="Arial"/>
          <w:b/>
        </w:rPr>
        <w:t xml:space="preserve"> dotace </w:t>
      </w:r>
      <w:r w:rsidRPr="00473226">
        <w:rPr>
          <w:rFonts w:ascii="Arial" w:hAnsi="Arial" w:cs="Arial"/>
          <w:b/>
          <w:spacing w:val="-4"/>
        </w:rPr>
        <w:t xml:space="preserve">a návratné </w:t>
      </w:r>
      <w:r w:rsidRPr="000B562E">
        <w:rPr>
          <w:rFonts w:ascii="Arial" w:hAnsi="Arial" w:cs="Arial"/>
          <w:b/>
        </w:rPr>
        <w:t>finanční výpomoci ve znění Dodatku č. 7 k těmto Zásadám, který schválilo Zastupitelstvo</w:t>
      </w:r>
      <w:r>
        <w:rPr>
          <w:rFonts w:ascii="Arial" w:hAnsi="Arial" w:cs="Arial"/>
          <w:b/>
        </w:rPr>
        <w:t xml:space="preserve"> města Prostějova dne 22. 2. 2022 usnesením č. </w:t>
      </w:r>
      <w:r w:rsidRPr="00B30662">
        <w:rPr>
          <w:rFonts w:ascii="Arial" w:hAnsi="Arial" w:cs="Arial"/>
          <w:b/>
        </w:rPr>
        <w:t>ZM/2022/29/10</w:t>
      </w:r>
      <w:r w:rsidRPr="001E3320">
        <w:rPr>
          <w:rFonts w:ascii="Arial" w:hAnsi="Arial" w:cs="Arial"/>
          <w:b/>
        </w:rPr>
        <w:t>).</w:t>
      </w:r>
    </w:p>
    <w:p w:rsidR="00E50686" w:rsidRPr="00B10399" w:rsidRDefault="00E50686" w:rsidP="00E50686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identifikace smluvních stran, rok poskytnutí a výše dotace, použití a účel dotace, </w:t>
      </w:r>
      <w:r w:rsidRPr="000B562E">
        <w:rPr>
          <w:rFonts w:ascii="Arial" w:hAnsi="Arial" w:cs="Arial"/>
          <w:b/>
          <w:spacing w:val="-4"/>
        </w:rPr>
        <w:t>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termín, účetní doklady), rozhodnutí o právním jednání, nabytí platnosti </w:t>
      </w:r>
      <w:r>
        <w:rPr>
          <w:rFonts w:ascii="Arial" w:hAnsi="Arial" w:cs="Arial"/>
          <w:b/>
        </w:rPr>
        <w:br/>
      </w:r>
      <w:r w:rsidRPr="00B10399">
        <w:rPr>
          <w:rFonts w:ascii="Arial" w:hAnsi="Arial" w:cs="Arial"/>
          <w:b/>
        </w:rPr>
        <w:t>a účinnosti smlouvy.</w:t>
      </w:r>
    </w:p>
    <w:p w:rsidR="00E50686" w:rsidRDefault="00E50686" w:rsidP="00E50686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lastRenderedPageBreak/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E50686" w:rsidRPr="00091043" w:rsidRDefault="00E50686" w:rsidP="00E50686">
      <w:pPr>
        <w:spacing w:before="120"/>
        <w:jc w:val="both"/>
        <w:rPr>
          <w:rFonts w:ascii="Arial" w:hAnsi="Arial" w:cs="Arial"/>
          <w:b/>
          <w:spacing w:val="-2"/>
        </w:rPr>
      </w:pPr>
      <w:r w:rsidRPr="00485684">
        <w:rPr>
          <w:rFonts w:ascii="Arial" w:hAnsi="Arial" w:cs="Arial"/>
          <w:b/>
          <w:spacing w:val="-2"/>
        </w:rPr>
        <w:t xml:space="preserve">Dotace bude poskytnuta jednorázově bezhotovostním převodem na účet příjemce dotace a </w:t>
      </w:r>
      <w:r w:rsidRPr="00271379">
        <w:rPr>
          <w:rFonts w:ascii="Arial" w:hAnsi="Arial" w:cs="Arial"/>
          <w:b/>
          <w:spacing w:val="-2"/>
        </w:rPr>
        <w:t xml:space="preserve">je určena na úhradu nákladů příjemce vzniklých v období od 1. 1. </w:t>
      </w:r>
      <w:proofErr w:type="gramStart"/>
      <w:r w:rsidRPr="00271379">
        <w:rPr>
          <w:rFonts w:ascii="Arial" w:hAnsi="Arial" w:cs="Arial"/>
          <w:b/>
          <w:spacing w:val="-2"/>
        </w:rPr>
        <w:t>202</w:t>
      </w:r>
      <w:r>
        <w:rPr>
          <w:rFonts w:ascii="Arial" w:hAnsi="Arial" w:cs="Arial"/>
          <w:b/>
          <w:spacing w:val="-2"/>
        </w:rPr>
        <w:t>3</w:t>
      </w:r>
      <w:r w:rsidRPr="00271379">
        <w:rPr>
          <w:rFonts w:ascii="Arial" w:hAnsi="Arial" w:cs="Arial"/>
          <w:b/>
          <w:spacing w:val="-2"/>
        </w:rPr>
        <w:t xml:space="preserve">                                        do</w:t>
      </w:r>
      <w:proofErr w:type="gramEnd"/>
      <w:r w:rsidRPr="00271379">
        <w:rPr>
          <w:rFonts w:ascii="Arial" w:hAnsi="Arial" w:cs="Arial"/>
          <w:b/>
          <w:spacing w:val="-2"/>
        </w:rPr>
        <w:t xml:space="preserve"> 31. 12. 202</w:t>
      </w:r>
      <w:r>
        <w:rPr>
          <w:rFonts w:ascii="Arial" w:hAnsi="Arial" w:cs="Arial"/>
          <w:b/>
          <w:spacing w:val="-2"/>
        </w:rPr>
        <w:t>3</w:t>
      </w:r>
      <w:r w:rsidRPr="00271379">
        <w:rPr>
          <w:rFonts w:ascii="Arial" w:hAnsi="Arial" w:cs="Arial"/>
          <w:b/>
          <w:spacing w:val="-2"/>
        </w:rPr>
        <w:t>.</w:t>
      </w:r>
    </w:p>
    <w:p w:rsidR="00E50686" w:rsidRDefault="00E50686" w:rsidP="00E50686">
      <w:pPr>
        <w:rPr>
          <w:rFonts w:ascii="Arial" w:hAnsi="Arial" w:cs="Arial"/>
          <w:b/>
        </w:rPr>
      </w:pPr>
    </w:p>
    <w:p w:rsidR="00E50686" w:rsidRPr="00214E6A" w:rsidRDefault="00E50686" w:rsidP="00E50686">
      <w:pPr>
        <w:rPr>
          <w:rFonts w:ascii="Arial" w:hAnsi="Arial" w:cs="Arial"/>
          <w:b/>
        </w:rPr>
      </w:pPr>
      <w:proofErr w:type="gramStart"/>
      <w:r w:rsidRPr="00214E6A">
        <w:rPr>
          <w:rFonts w:ascii="Arial" w:hAnsi="Arial" w:cs="Arial"/>
          <w:b/>
        </w:rPr>
        <w:t>c) rozpočtové</w:t>
      </w:r>
      <w:proofErr w:type="gramEnd"/>
      <w:r w:rsidRPr="00214E6A">
        <w:rPr>
          <w:rFonts w:ascii="Arial" w:hAnsi="Arial" w:cs="Arial"/>
          <w:b/>
        </w:rPr>
        <w:t xml:space="preserve"> opatření, kterým </w:t>
      </w:r>
      <w:proofErr w:type="gramStart"/>
      <w:r w:rsidRPr="00214E6A">
        <w:rPr>
          <w:rFonts w:ascii="Arial" w:hAnsi="Arial" w:cs="Arial"/>
          <w:b/>
        </w:rPr>
        <w:t>se</w:t>
      </w:r>
      <w:proofErr w:type="gramEnd"/>
    </w:p>
    <w:p w:rsidR="00E50686" w:rsidRPr="009415F5" w:rsidRDefault="00E50686" w:rsidP="00E50686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850"/>
        <w:gridCol w:w="2127"/>
        <w:gridCol w:w="2268"/>
      </w:tblGrid>
      <w:tr w:rsidR="00E50686" w:rsidRPr="009415F5" w:rsidTr="009B26A9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232E69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E50686" w:rsidRPr="009415F5" w:rsidTr="009B26A9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CD12B7">
              <w:rPr>
                <w:rFonts w:cs="Arial"/>
                <w:sz w:val="24"/>
                <w:szCs w:val="24"/>
                <w:u w:val="none"/>
              </w:rPr>
              <w:t>4359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CD12B7">
              <w:rPr>
                <w:rFonts w:cs="Arial"/>
                <w:sz w:val="24"/>
                <w:szCs w:val="24"/>
                <w:u w:val="none"/>
              </w:rPr>
              <w:t>6359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right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199.000</w:t>
            </w:r>
          </w:p>
        </w:tc>
      </w:tr>
      <w:tr w:rsidR="00E50686" w:rsidRPr="009415F5" w:rsidTr="009B26A9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both"/>
              <w:rPr>
                <w:rFonts w:cs="Arial"/>
                <w:bCs/>
                <w:color w:val="FF0000"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zvýšení položky 6359 – investiční transfery ostatním příspěvkovým organizacím (Centrum soc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iálních služeb Prostějov – nákup stanů pro venkovní akce</w:t>
            </w: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E50686" w:rsidRPr="007C25E4" w:rsidRDefault="00E50686" w:rsidP="00E50686">
      <w:pPr>
        <w:spacing w:before="120"/>
        <w:rPr>
          <w:rFonts w:ascii="Arial" w:hAnsi="Arial" w:cs="Arial"/>
          <w:b/>
        </w:rPr>
      </w:pPr>
      <w:r w:rsidRPr="007C25E4">
        <w:rPr>
          <w:rFonts w:ascii="Arial" w:hAnsi="Arial" w:cs="Arial"/>
          <w:b/>
        </w:rPr>
        <w:t xml:space="preserve">2. snižuje </w:t>
      </w:r>
      <w:r>
        <w:rPr>
          <w:rFonts w:ascii="Arial" w:hAnsi="Arial" w:cs="Arial"/>
          <w:b/>
        </w:rPr>
        <w:t>stav rezerv města</w:t>
      </w: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134"/>
        <w:gridCol w:w="709"/>
        <w:gridCol w:w="709"/>
        <w:gridCol w:w="567"/>
        <w:gridCol w:w="2126"/>
        <w:gridCol w:w="2332"/>
      </w:tblGrid>
      <w:tr w:rsidR="00E50686" w:rsidRPr="007C25E4" w:rsidTr="009B26A9">
        <w:trPr>
          <w:cantSplit/>
          <w:trHeight w:val="14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proofErr w:type="spellStart"/>
            <w:r w:rsidRPr="00CD12B7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E50686" w:rsidRPr="00C94300" w:rsidTr="009B26A9">
        <w:trPr>
          <w:cantSplit/>
          <w:trHeight w:val="14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CD12B7">
              <w:rPr>
                <w:rFonts w:cs="Arial"/>
                <w:sz w:val="24"/>
                <w:szCs w:val="24"/>
                <w:u w:val="none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center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0700000000000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jc w:val="right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199.000</w:t>
            </w:r>
          </w:p>
        </w:tc>
      </w:tr>
      <w:tr w:rsidR="00E50686" w:rsidRPr="00C94300" w:rsidTr="009B26A9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86" w:rsidRPr="00CD12B7" w:rsidRDefault="00E50686" w:rsidP="009B26A9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CD12B7">
              <w:rPr>
                <w:rFonts w:cs="Arial"/>
                <w:bCs/>
                <w:sz w:val="24"/>
                <w:szCs w:val="24"/>
                <w:u w:val="none"/>
              </w:rPr>
              <w:t>snížení položky 8115 – Fond rezerv a rozvoje</w:t>
            </w:r>
          </w:p>
        </w:tc>
      </w:tr>
    </w:tbl>
    <w:p w:rsidR="00E50686" w:rsidRPr="008A40BB" w:rsidRDefault="00E50686" w:rsidP="00E50686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color w:val="FF0000"/>
          <w:szCs w:val="20"/>
        </w:rPr>
      </w:pPr>
    </w:p>
    <w:p w:rsidR="000B2E9C" w:rsidRDefault="000B2E9C" w:rsidP="007A767F">
      <w:pPr>
        <w:rPr>
          <w:rFonts w:ascii="Arial" w:hAnsi="Arial" w:cs="Arial"/>
          <w:b/>
          <w:spacing w:val="-6"/>
        </w:rPr>
      </w:pPr>
    </w:p>
    <w:p w:rsidR="00E50686" w:rsidRDefault="00E50686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1D7352" w:rsidRDefault="001D7352" w:rsidP="007A767F">
      <w:pPr>
        <w:rPr>
          <w:rFonts w:ascii="Arial" w:hAnsi="Arial" w:cs="Arial"/>
          <w:b/>
          <w:sz w:val="22"/>
        </w:rPr>
      </w:pPr>
    </w:p>
    <w:p w:rsidR="001D7352" w:rsidRDefault="001D7352" w:rsidP="007A767F">
      <w:pPr>
        <w:rPr>
          <w:rFonts w:ascii="Arial" w:hAnsi="Arial" w:cs="Arial"/>
          <w:b/>
          <w:sz w:val="22"/>
        </w:rPr>
      </w:pPr>
    </w:p>
    <w:p w:rsidR="001D7352" w:rsidRDefault="001D7352" w:rsidP="007A767F">
      <w:pPr>
        <w:rPr>
          <w:rFonts w:ascii="Arial" w:hAnsi="Arial" w:cs="Arial"/>
          <w:b/>
          <w:sz w:val="22"/>
        </w:rPr>
      </w:pPr>
    </w:p>
    <w:p w:rsidR="001D7352" w:rsidRDefault="001D7352" w:rsidP="007A767F">
      <w:pPr>
        <w:rPr>
          <w:rFonts w:ascii="Arial" w:hAnsi="Arial" w:cs="Arial"/>
          <w:b/>
          <w:sz w:val="22"/>
        </w:rPr>
      </w:pPr>
    </w:p>
    <w:p w:rsidR="001D7352" w:rsidRDefault="001D7352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E50686" w:rsidRPr="007A767F" w:rsidRDefault="00E50686" w:rsidP="007A767F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40"/>
        <w:gridCol w:w="1799"/>
        <w:gridCol w:w="186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740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799" w:type="dxa"/>
            <w:vAlign w:val="center"/>
          </w:tcPr>
          <w:p w:rsidR="00284CB3" w:rsidRPr="00E6619E" w:rsidRDefault="00E50686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5. 4. 2023</w:t>
            </w:r>
          </w:p>
        </w:tc>
        <w:tc>
          <w:tcPr>
            <w:tcW w:w="1867" w:type="dxa"/>
            <w:vAlign w:val="center"/>
          </w:tcPr>
          <w:p w:rsidR="00284CB3" w:rsidRPr="00E6619E" w:rsidRDefault="000B5D4C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 v. r.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740" w:type="dxa"/>
            <w:vAlign w:val="center"/>
          </w:tcPr>
          <w:p w:rsidR="0054613B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799" w:type="dxa"/>
            <w:vAlign w:val="center"/>
          </w:tcPr>
          <w:p w:rsidR="00284CB3" w:rsidRPr="00284CB3" w:rsidRDefault="00E50686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5. 4. 2023</w:t>
            </w:r>
          </w:p>
        </w:tc>
        <w:tc>
          <w:tcPr>
            <w:tcW w:w="1867" w:type="dxa"/>
            <w:vAlign w:val="center"/>
          </w:tcPr>
          <w:p w:rsidR="00284CB3" w:rsidRPr="00284CB3" w:rsidRDefault="000B5D4C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740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799" w:type="dxa"/>
            <w:vAlign w:val="center"/>
          </w:tcPr>
          <w:p w:rsidR="00284CB3" w:rsidRPr="00284CB3" w:rsidRDefault="00E50686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5. 4. 2023</w:t>
            </w:r>
          </w:p>
        </w:tc>
        <w:tc>
          <w:tcPr>
            <w:tcW w:w="1867" w:type="dxa"/>
            <w:vAlign w:val="center"/>
          </w:tcPr>
          <w:p w:rsidR="00284CB3" w:rsidRPr="00284CB3" w:rsidRDefault="000B5D4C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45DBF" w:rsidRDefault="0057035F">
      <w:pPr>
        <w:rPr>
          <w:rFonts w:ascii="Arial" w:hAnsi="Arial" w:cs="Arial"/>
          <w:b/>
          <w:sz w:val="12"/>
          <w:u w:val="single"/>
        </w:rPr>
      </w:pPr>
      <w:r w:rsidRPr="00945DBF">
        <w:rPr>
          <w:rFonts w:ascii="Arial" w:hAnsi="Arial" w:cs="Arial"/>
          <w:b/>
          <w:sz w:val="1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50686" w:rsidRDefault="00E50686" w:rsidP="00E50686">
      <w:pPr>
        <w:jc w:val="both"/>
        <w:rPr>
          <w:rFonts w:ascii="Arial" w:hAnsi="Arial" w:cs="Arial"/>
        </w:rPr>
      </w:pPr>
      <w:r w:rsidRPr="008000DC">
        <w:rPr>
          <w:rFonts w:ascii="Arial" w:hAnsi="Arial" w:cs="Arial"/>
        </w:rPr>
        <w:t>Předkládané rozpočtové opatření má vliv na rozpočet města. Dle výše uvedeného návrhu dojde ke snížení finančních prostředků Fondu rezerv a rozvoje statutárního města</w:t>
      </w:r>
      <w:r w:rsidRPr="008A40BB">
        <w:rPr>
          <w:rFonts w:ascii="Arial" w:hAnsi="Arial" w:cs="Arial"/>
          <w:spacing w:val="-4"/>
        </w:rPr>
        <w:t xml:space="preserve"> Prostějova </w:t>
      </w:r>
      <w:r w:rsidRPr="008A40BB">
        <w:rPr>
          <w:rFonts w:ascii="Arial" w:hAnsi="Arial" w:cs="Arial"/>
        </w:rPr>
        <w:t xml:space="preserve">na kapitole 70 – finanční o částku 199.000 Kč a současně dojde ke zvýšení </w:t>
      </w:r>
      <w:r w:rsidRPr="008C7093">
        <w:rPr>
          <w:rFonts w:ascii="Arial" w:hAnsi="Arial" w:cs="Arial"/>
        </w:rPr>
        <w:t>finančních prostředků výdajů kapitoly 21 – sociální věci ve výši 199.000 Kč v rámci navrhované</w:t>
      </w:r>
      <w:r w:rsidRPr="008A40BB">
        <w:rPr>
          <w:rFonts w:ascii="Arial" w:hAnsi="Arial" w:cs="Arial"/>
        </w:rPr>
        <w:t xml:space="preserve"> položky (poskytnutí </w:t>
      </w:r>
      <w:r>
        <w:rPr>
          <w:rFonts w:ascii="Arial" w:hAnsi="Arial" w:cs="Arial"/>
        </w:rPr>
        <w:t>dotace</w:t>
      </w:r>
      <w:r w:rsidRPr="008A40BB">
        <w:rPr>
          <w:rFonts w:ascii="Arial" w:hAnsi="Arial" w:cs="Arial"/>
        </w:rPr>
        <w:t>).</w:t>
      </w:r>
    </w:p>
    <w:p w:rsidR="00E50686" w:rsidRDefault="00E50686" w:rsidP="00E50686">
      <w:pPr>
        <w:spacing w:before="120"/>
        <w:jc w:val="both"/>
        <w:rPr>
          <w:rFonts w:ascii="Arial" w:hAnsi="Arial" w:cs="Arial"/>
          <w:color w:val="FF0000"/>
          <w:spacing w:val="-2"/>
        </w:rPr>
      </w:pPr>
      <w:r w:rsidRPr="008C7093">
        <w:rPr>
          <w:rFonts w:ascii="Arial" w:hAnsi="Arial" w:cs="Arial"/>
          <w:spacing w:val="-2"/>
        </w:rPr>
        <w:t>Centrum sociálních služeb Prostějov, příspěvkov</w:t>
      </w:r>
      <w:r w:rsidR="00E43E10">
        <w:rPr>
          <w:rFonts w:ascii="Arial" w:hAnsi="Arial" w:cs="Arial"/>
          <w:spacing w:val="-2"/>
        </w:rPr>
        <w:t>á</w:t>
      </w:r>
      <w:r w:rsidRPr="008C7093">
        <w:rPr>
          <w:rFonts w:ascii="Arial" w:hAnsi="Arial" w:cs="Arial"/>
          <w:spacing w:val="-2"/>
        </w:rPr>
        <w:t xml:space="preserve"> organizace (dále jen „CSSP“), se sídlem</w:t>
      </w:r>
      <w:r>
        <w:rPr>
          <w:rFonts w:ascii="Arial" w:hAnsi="Arial" w:cs="Arial"/>
        </w:rPr>
        <w:t xml:space="preserve"> Lidická 2924/86, Prostějov, IČO 479 21 293, se obrátilo na město Prostějov s </w:t>
      </w:r>
      <w:proofErr w:type="gramStart"/>
      <w:r>
        <w:rPr>
          <w:rFonts w:ascii="Arial" w:hAnsi="Arial" w:cs="Arial"/>
        </w:rPr>
        <w:t xml:space="preserve">žádostí                             </w:t>
      </w:r>
      <w:r w:rsidRPr="008C7093">
        <w:rPr>
          <w:rFonts w:ascii="Arial" w:hAnsi="Arial" w:cs="Arial"/>
        </w:rPr>
        <w:t>o poskytnutí</w:t>
      </w:r>
      <w:proofErr w:type="gramEnd"/>
      <w:r w:rsidRPr="008C7093">
        <w:rPr>
          <w:rFonts w:ascii="Arial" w:hAnsi="Arial" w:cs="Arial"/>
        </w:rPr>
        <w:t xml:space="preserve"> dotace</w:t>
      </w:r>
      <w:r>
        <w:rPr>
          <w:rFonts w:ascii="Arial" w:hAnsi="Arial" w:cs="Arial"/>
        </w:rPr>
        <w:t xml:space="preserve"> ve výši 199.000 Kč</w:t>
      </w:r>
      <w:r w:rsidRPr="008C7093">
        <w:rPr>
          <w:rFonts w:ascii="Arial" w:hAnsi="Arial" w:cs="Arial"/>
        </w:rPr>
        <w:t xml:space="preserve"> na pořízení stanů pro venkovní akce (dotační titul: Dotace na jednorázovou</w:t>
      </w:r>
      <w:r>
        <w:rPr>
          <w:rFonts w:ascii="Arial" w:hAnsi="Arial" w:cs="Arial"/>
        </w:rPr>
        <w:t xml:space="preserve"> akci organizace pro oblast sociální).</w:t>
      </w:r>
    </w:p>
    <w:p w:rsidR="00E50686" w:rsidRDefault="00E50686" w:rsidP="00E50686">
      <w:pPr>
        <w:jc w:val="both"/>
        <w:rPr>
          <w:rFonts w:ascii="Arial" w:hAnsi="Arial" w:cs="Arial"/>
          <w:color w:val="FF0000"/>
          <w:spacing w:val="-2"/>
        </w:rPr>
      </w:pPr>
    </w:p>
    <w:p w:rsidR="00E50686" w:rsidRPr="00A16A7B" w:rsidRDefault="00E50686" w:rsidP="00E50686">
      <w:pPr>
        <w:jc w:val="both"/>
        <w:rPr>
          <w:rFonts w:ascii="Arial" w:hAnsi="Arial" w:cs="Arial"/>
        </w:rPr>
      </w:pPr>
      <w:r w:rsidRPr="00A16A7B">
        <w:rPr>
          <w:rFonts w:ascii="Arial" w:hAnsi="Arial" w:cs="Arial"/>
          <w:spacing w:val="-4"/>
        </w:rPr>
        <w:t>Pro rok 2023 byly na kap. 21 vyčleněny pro rozdělení na dotace v oblasti sociální a zdravotní</w:t>
      </w:r>
      <w:r w:rsidRPr="00A16A7B">
        <w:rPr>
          <w:rFonts w:ascii="Arial" w:hAnsi="Arial" w:cs="Arial"/>
        </w:rPr>
        <w:t xml:space="preserve"> finanční prostředky:</w:t>
      </w:r>
    </w:p>
    <w:p w:rsidR="00E50686" w:rsidRPr="00A16A7B" w:rsidRDefault="00E50686" w:rsidP="00E50686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A16A7B">
        <w:rPr>
          <w:rFonts w:ascii="Arial" w:hAnsi="Arial" w:cs="Arial"/>
        </w:rPr>
        <w:t>ve výši 3.000.000 Kč na položce dotace nerozdělená (čerpání k </w:t>
      </w:r>
      <w:r>
        <w:rPr>
          <w:rFonts w:ascii="Arial" w:hAnsi="Arial" w:cs="Arial"/>
        </w:rPr>
        <w:t>5</w:t>
      </w:r>
      <w:r w:rsidRPr="00A16A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A16A7B">
        <w:rPr>
          <w:rFonts w:ascii="Arial" w:hAnsi="Arial" w:cs="Arial"/>
        </w:rPr>
        <w:t>. 2023 ve výši 2.605.000 Kč, tj. zůstatek činí 395.000 Kč);</w:t>
      </w:r>
    </w:p>
    <w:p w:rsidR="00E50686" w:rsidRPr="00A16A7B" w:rsidRDefault="00E50686" w:rsidP="00E50686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A16A7B">
        <w:rPr>
          <w:rFonts w:ascii="Arial" w:hAnsi="Arial" w:cs="Arial"/>
          <w:spacing w:val="-4"/>
        </w:rPr>
        <w:t>ve výši 400.000 Kč na položce Komise sociální a zdravotní (</w:t>
      </w:r>
      <w:r>
        <w:rPr>
          <w:rFonts w:ascii="Arial" w:hAnsi="Arial" w:cs="Arial"/>
          <w:spacing w:val="-4"/>
        </w:rPr>
        <w:t xml:space="preserve">k 5. 4. 2023 </w:t>
      </w:r>
      <w:r w:rsidRPr="00A16A7B">
        <w:rPr>
          <w:rFonts w:ascii="Arial" w:hAnsi="Arial" w:cs="Arial"/>
          <w:spacing w:val="-4"/>
        </w:rPr>
        <w:t xml:space="preserve">nečerpáno). </w:t>
      </w:r>
    </w:p>
    <w:p w:rsidR="00E50686" w:rsidRPr="00A16A7B" w:rsidRDefault="00E50686" w:rsidP="00E50686">
      <w:pPr>
        <w:spacing w:before="120"/>
        <w:jc w:val="both"/>
        <w:rPr>
          <w:rFonts w:ascii="Arial" w:hAnsi="Arial" w:cs="Arial"/>
          <w:spacing w:val="-4"/>
        </w:rPr>
      </w:pPr>
      <w:r w:rsidRPr="00A16A7B">
        <w:rPr>
          <w:rFonts w:ascii="Arial" w:hAnsi="Arial" w:cs="Arial"/>
        </w:rPr>
        <w:t>Samostatně byla rozpočtována dotace pro Azylové</w:t>
      </w:r>
      <w:r w:rsidRPr="00A16A7B">
        <w:rPr>
          <w:rFonts w:ascii="Arial" w:hAnsi="Arial" w:cs="Arial"/>
          <w:spacing w:val="-4"/>
        </w:rPr>
        <w:t xml:space="preserve"> centrum Prostějov, o.p.s., pro rok 2023 ve výši 800.000 Kč. </w:t>
      </w:r>
    </w:p>
    <w:p w:rsidR="00E50686" w:rsidRDefault="00E50686" w:rsidP="00E50686">
      <w:pPr>
        <w:jc w:val="both"/>
        <w:rPr>
          <w:rFonts w:ascii="Arial" w:hAnsi="Arial" w:cs="Arial"/>
          <w:spacing w:val="-4"/>
        </w:rPr>
      </w:pPr>
    </w:p>
    <w:p w:rsidR="00E50686" w:rsidRDefault="00E50686" w:rsidP="00E5068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CSSP je jedním z největších poskytovatelů sociálních služeb na území města Prostějova. Zaměstnává více než 200 osob a v současnosti zajišťuje tyto služby: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domov pro seniory (kapacita 126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domov pro osoby s duševním onemocněním (kapacita 76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domov pro osoby s Alzheimerovou chorobou (kapacita 29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pečovatelská služba (kapacita 200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677904">
        <w:rPr>
          <w:rFonts w:ascii="Arial" w:hAnsi="Arial" w:cs="Arial"/>
          <w:spacing w:val="-6"/>
          <w:sz w:val="24"/>
        </w:rPr>
        <w:t>Denní stacionář Pivoňka pro osoby s mentálním a kombinovaným postižením (kapacita</w:t>
      </w:r>
      <w:r>
        <w:rPr>
          <w:rFonts w:ascii="Arial" w:hAnsi="Arial" w:cs="Arial"/>
          <w:sz w:val="24"/>
        </w:rPr>
        <w:t xml:space="preserve"> 16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denní stacionář pro seniory (kapacita 20 uživatelů),</w:t>
      </w:r>
    </w:p>
    <w:p w:rsidR="00E50686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odlehčovací služba (kapacita 6 uživatelů),</w:t>
      </w:r>
    </w:p>
    <w:p w:rsidR="00E50686" w:rsidRPr="00677904" w:rsidRDefault="00E50686" w:rsidP="00E50686">
      <w:pPr>
        <w:pStyle w:val="Zkladntext"/>
        <w:numPr>
          <w:ilvl w:val="0"/>
          <w:numId w:val="31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677904">
        <w:rPr>
          <w:rFonts w:ascii="Arial" w:hAnsi="Arial" w:cs="Arial"/>
          <w:sz w:val="24"/>
        </w:rPr>
        <w:t>chráněné bydlení pro ženy s chronickým duševním onemocněním (kapacita 3 uživatelky).</w:t>
      </w:r>
    </w:p>
    <w:p w:rsidR="00E50686" w:rsidRPr="00A16A7B" w:rsidRDefault="00E50686" w:rsidP="00E50686">
      <w:pPr>
        <w:spacing w:before="120"/>
        <w:jc w:val="both"/>
        <w:rPr>
          <w:rFonts w:ascii="Arial" w:hAnsi="Arial" w:cs="Arial"/>
          <w:spacing w:val="-4"/>
        </w:rPr>
      </w:pPr>
      <w:r w:rsidRPr="00F50E17">
        <w:rPr>
          <w:rFonts w:ascii="Arial" w:hAnsi="Arial" w:cs="Arial"/>
        </w:rPr>
        <w:t>I přes velký rozsah služeb a počet klientů nedisponuje CSSP žádnou společenskou nebo kulturní</w:t>
      </w:r>
      <w:r w:rsidRPr="00F50E17">
        <w:rPr>
          <w:rFonts w:ascii="Arial" w:hAnsi="Arial" w:cs="Arial"/>
          <w:spacing w:val="-2"/>
        </w:rPr>
        <w:t xml:space="preserve"> místností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 xml:space="preserve"> Veškeré akce pro klienty tak probíhají ve venkovních prostorách areálu </w:t>
      </w:r>
      <w:r w:rsidRPr="00677904">
        <w:rPr>
          <w:rFonts w:ascii="Arial" w:hAnsi="Arial" w:cs="Arial"/>
        </w:rPr>
        <w:t>zařízení (parku). Pro případ nepříznivého počasí si organizace v současnosti zajišťuje</w:t>
      </w:r>
      <w:r w:rsidRPr="00F421CA">
        <w:rPr>
          <w:rFonts w:ascii="Arial" w:hAnsi="Arial" w:cs="Arial"/>
          <w:spacing w:val="-4"/>
        </w:rPr>
        <w:t xml:space="preserve"> </w:t>
      </w:r>
      <w:r w:rsidRPr="00677904">
        <w:rPr>
          <w:rFonts w:ascii="Arial" w:hAnsi="Arial" w:cs="Arial"/>
        </w:rPr>
        <w:t>mobilní přístřešky výpůjčkou.</w:t>
      </w:r>
    </w:p>
    <w:p w:rsidR="00E50686" w:rsidRDefault="00E50686" w:rsidP="00E50686">
      <w:pPr>
        <w:jc w:val="both"/>
        <w:rPr>
          <w:rFonts w:ascii="Arial" w:hAnsi="Arial" w:cs="Arial"/>
          <w:color w:val="FF0000"/>
          <w:spacing w:val="-4"/>
        </w:rPr>
      </w:pPr>
    </w:p>
    <w:p w:rsidR="00E50686" w:rsidRDefault="00E50686" w:rsidP="00E50686">
      <w:pPr>
        <w:jc w:val="both"/>
        <w:rPr>
          <w:rFonts w:ascii="Arial" w:hAnsi="Arial" w:cs="Arial"/>
          <w:spacing w:val="-2"/>
        </w:rPr>
      </w:pPr>
      <w:r w:rsidRPr="008000DC">
        <w:rPr>
          <w:rFonts w:ascii="Arial" w:hAnsi="Arial" w:cs="Arial"/>
          <w:spacing w:val="-4"/>
        </w:rPr>
        <w:t xml:space="preserve">Žadatel v roce </w:t>
      </w:r>
      <w:r w:rsidRPr="00411969">
        <w:rPr>
          <w:rFonts w:ascii="Arial" w:hAnsi="Arial" w:cs="Arial"/>
          <w:spacing w:val="-4"/>
        </w:rPr>
        <w:t>2023 neobdržel dotaci z rozpočtu města Prostějova</w:t>
      </w:r>
      <w:r w:rsidR="00677904">
        <w:rPr>
          <w:rFonts w:ascii="Arial" w:hAnsi="Arial" w:cs="Arial"/>
          <w:spacing w:val="-4"/>
        </w:rPr>
        <w:t xml:space="preserve"> (stav k 5. 4. 2023)</w:t>
      </w:r>
      <w:r w:rsidRPr="00411969">
        <w:rPr>
          <w:rFonts w:ascii="Arial" w:hAnsi="Arial" w:cs="Arial"/>
          <w:spacing w:val="-4"/>
        </w:rPr>
        <w:t xml:space="preserve"> a dle sdělení Finančního odboru </w:t>
      </w:r>
      <w:proofErr w:type="spellStart"/>
      <w:r w:rsidRPr="00411969">
        <w:rPr>
          <w:rFonts w:ascii="Arial" w:hAnsi="Arial" w:cs="Arial"/>
          <w:spacing w:val="-4"/>
        </w:rPr>
        <w:t>MMPv</w:t>
      </w:r>
      <w:proofErr w:type="spellEnd"/>
      <w:r w:rsidRPr="00411969">
        <w:rPr>
          <w:rFonts w:ascii="Arial" w:hAnsi="Arial" w:cs="Arial"/>
          <w:spacing w:val="-4"/>
        </w:rPr>
        <w:t xml:space="preserve"> nebyl k 21. 3. 2023 dlužníkem</w:t>
      </w:r>
      <w:r w:rsidRPr="008000DC">
        <w:rPr>
          <w:rFonts w:ascii="Arial" w:hAnsi="Arial" w:cs="Arial"/>
          <w:spacing w:val="-4"/>
        </w:rPr>
        <w:t xml:space="preserve"> města Prostějova.</w:t>
      </w:r>
    </w:p>
    <w:p w:rsidR="00E50686" w:rsidRDefault="00E50686" w:rsidP="00114DD5">
      <w:pPr>
        <w:jc w:val="both"/>
        <w:rPr>
          <w:rFonts w:ascii="Arial" w:hAnsi="Arial" w:cs="Arial"/>
          <w:spacing w:val="-2"/>
        </w:rPr>
      </w:pPr>
    </w:p>
    <w:p w:rsidR="00635C73" w:rsidRPr="00766B90" w:rsidRDefault="00635C73" w:rsidP="000B2E9C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  <w:spacing w:val="-4"/>
        </w:rPr>
        <w:t>Ra</w:t>
      </w:r>
      <w:r w:rsidRPr="009804BE">
        <w:rPr>
          <w:rFonts w:ascii="Arial" w:hAnsi="Arial" w:cs="Arial"/>
        </w:rPr>
        <w:t xml:space="preserve">da města Prostějova na schůzi, konané </w:t>
      </w:r>
      <w:r w:rsidR="00E50686" w:rsidRPr="009804BE">
        <w:rPr>
          <w:rFonts w:ascii="Arial" w:hAnsi="Arial" w:cs="Arial"/>
        </w:rPr>
        <w:t>28. 3</w:t>
      </w:r>
      <w:r w:rsidR="000B2E9C" w:rsidRPr="009804BE">
        <w:rPr>
          <w:rFonts w:ascii="Arial" w:hAnsi="Arial" w:cs="Arial"/>
        </w:rPr>
        <w:t>. 202</w:t>
      </w:r>
      <w:r w:rsidR="00114DD5" w:rsidRPr="009804BE">
        <w:rPr>
          <w:rFonts w:ascii="Arial" w:hAnsi="Arial" w:cs="Arial"/>
        </w:rPr>
        <w:t>3</w:t>
      </w:r>
      <w:r w:rsidRPr="009804BE">
        <w:rPr>
          <w:rFonts w:ascii="Arial" w:hAnsi="Arial" w:cs="Arial"/>
        </w:rPr>
        <w:t xml:space="preserve">, </w:t>
      </w:r>
      <w:r w:rsidR="004B5236" w:rsidRPr="009804BE">
        <w:rPr>
          <w:rFonts w:ascii="Arial" w:hAnsi="Arial" w:cs="Arial"/>
        </w:rPr>
        <w:t xml:space="preserve">doporučila Zastupitelstvu města </w:t>
      </w:r>
      <w:r w:rsidR="004B5236" w:rsidRPr="00714BB9">
        <w:rPr>
          <w:rFonts w:ascii="Arial" w:hAnsi="Arial" w:cs="Arial"/>
          <w:spacing w:val="-4"/>
        </w:rPr>
        <w:t xml:space="preserve">Prostějova </w:t>
      </w:r>
      <w:r w:rsidR="00376DF6" w:rsidRPr="00714BB9">
        <w:rPr>
          <w:rFonts w:ascii="Arial" w:hAnsi="Arial" w:cs="Arial"/>
          <w:spacing w:val="-4"/>
        </w:rPr>
        <w:t>usnesením č</w:t>
      </w:r>
      <w:r w:rsidR="00376DF6" w:rsidRPr="00F40D68">
        <w:rPr>
          <w:rFonts w:ascii="Arial" w:hAnsi="Arial" w:cs="Arial"/>
          <w:spacing w:val="-4"/>
        </w:rPr>
        <w:t xml:space="preserve">. </w:t>
      </w:r>
      <w:r w:rsidR="00177583" w:rsidRPr="00F40D68">
        <w:rPr>
          <w:rFonts w:ascii="Arial" w:hAnsi="Arial" w:cs="Arial"/>
          <w:spacing w:val="-4"/>
        </w:rPr>
        <w:t>RM/202</w:t>
      </w:r>
      <w:r w:rsidR="00114DD5" w:rsidRPr="00F40D68">
        <w:rPr>
          <w:rFonts w:ascii="Arial" w:hAnsi="Arial" w:cs="Arial"/>
          <w:spacing w:val="-4"/>
        </w:rPr>
        <w:t>3</w:t>
      </w:r>
      <w:r w:rsidR="00177583" w:rsidRPr="00F40D68">
        <w:rPr>
          <w:rFonts w:ascii="Arial" w:hAnsi="Arial" w:cs="Arial"/>
          <w:spacing w:val="-4"/>
        </w:rPr>
        <w:t>/</w:t>
      </w:r>
      <w:r w:rsidR="00E50686">
        <w:rPr>
          <w:rFonts w:ascii="Arial" w:hAnsi="Arial" w:cs="Arial"/>
          <w:spacing w:val="-4"/>
        </w:rPr>
        <w:t>12/45</w:t>
      </w:r>
      <w:r w:rsidR="00376DF6" w:rsidRPr="00F40D68">
        <w:rPr>
          <w:rFonts w:ascii="Arial" w:hAnsi="Arial" w:cs="Arial"/>
          <w:spacing w:val="-4"/>
        </w:rPr>
        <w:t xml:space="preserve"> </w:t>
      </w:r>
      <w:r w:rsidR="004B5236" w:rsidRPr="00714BB9">
        <w:rPr>
          <w:rFonts w:ascii="Arial" w:hAnsi="Arial" w:cs="Arial"/>
          <w:spacing w:val="-4"/>
        </w:rPr>
        <w:t xml:space="preserve">schválit </w:t>
      </w:r>
      <w:r w:rsidR="004B5236" w:rsidRPr="00766B90">
        <w:rPr>
          <w:rFonts w:ascii="Arial" w:hAnsi="Arial" w:cs="Arial"/>
          <w:spacing w:val="-4"/>
        </w:rPr>
        <w:t>dotac</w:t>
      </w:r>
      <w:r w:rsidR="00E50686">
        <w:rPr>
          <w:rFonts w:ascii="Arial" w:hAnsi="Arial" w:cs="Arial"/>
          <w:spacing w:val="-4"/>
        </w:rPr>
        <w:t>i</w:t>
      </w:r>
      <w:r w:rsidR="004B5236" w:rsidRPr="00766B90">
        <w:rPr>
          <w:rFonts w:ascii="Arial" w:hAnsi="Arial" w:cs="Arial"/>
          <w:spacing w:val="-4"/>
        </w:rPr>
        <w:t xml:space="preserve"> </w:t>
      </w:r>
      <w:r w:rsidR="00376DF6" w:rsidRPr="00766B90">
        <w:rPr>
          <w:rFonts w:ascii="Arial" w:hAnsi="Arial" w:cs="Arial"/>
          <w:spacing w:val="-4"/>
        </w:rPr>
        <w:t xml:space="preserve">ve výši </w:t>
      </w:r>
      <w:r w:rsidR="004B5236" w:rsidRPr="00766B90">
        <w:rPr>
          <w:rFonts w:ascii="Arial" w:hAnsi="Arial" w:cs="Arial"/>
          <w:spacing w:val="-4"/>
        </w:rPr>
        <w:t>dle návrhu usnesení</w:t>
      </w:r>
      <w:r w:rsidRPr="00766B90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0B2E9C">
        <w:rPr>
          <w:rFonts w:ascii="Arial" w:hAnsi="Arial" w:cs="Arial"/>
        </w:rPr>
        <w:t>1</w:t>
      </w:r>
      <w:r w:rsidR="00E50686">
        <w:rPr>
          <w:rFonts w:ascii="Arial" w:hAnsi="Arial" w:cs="Arial"/>
        </w:rPr>
        <w:t>1</w:t>
      </w:r>
      <w:r w:rsidR="000B2E9C">
        <w:rPr>
          <w:rFonts w:ascii="Arial" w:hAnsi="Arial" w:cs="Arial"/>
        </w:rPr>
        <w:t xml:space="preserve">. </w:t>
      </w:r>
      <w:r w:rsidR="00E50686">
        <w:rPr>
          <w:rFonts w:ascii="Arial" w:hAnsi="Arial" w:cs="Arial"/>
        </w:rPr>
        <w:t>4</w:t>
      </w:r>
      <w:r w:rsidR="000B2E9C">
        <w:rPr>
          <w:rFonts w:ascii="Arial" w:hAnsi="Arial" w:cs="Arial"/>
        </w:rPr>
        <w:t>. 202</w:t>
      </w:r>
      <w:r w:rsidR="00114DD5">
        <w:rPr>
          <w:rFonts w:ascii="Arial" w:hAnsi="Arial" w:cs="Arial"/>
        </w:rPr>
        <w:t>3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4849DB" w:rsidRPr="00E50686" w:rsidRDefault="000B2E9C" w:rsidP="00B8533E">
      <w:pPr>
        <w:jc w:val="both"/>
        <w:rPr>
          <w:rFonts w:ascii="Arial" w:hAnsi="Arial" w:cs="Arial"/>
        </w:rPr>
      </w:pPr>
      <w:r w:rsidRPr="00E50686">
        <w:rPr>
          <w:rFonts w:ascii="Arial" w:hAnsi="Arial" w:cs="Arial"/>
        </w:rPr>
        <w:t>Informace k žádost</w:t>
      </w:r>
      <w:r w:rsidR="00E50686" w:rsidRPr="00E50686">
        <w:rPr>
          <w:rFonts w:ascii="Arial" w:hAnsi="Arial" w:cs="Arial"/>
        </w:rPr>
        <w:t>i</w:t>
      </w:r>
      <w:r w:rsidRPr="00E50686">
        <w:rPr>
          <w:rFonts w:ascii="Arial" w:hAnsi="Arial" w:cs="Arial"/>
        </w:rPr>
        <w:t xml:space="preserve"> o dotaci k projednání na zasedání Zastupitelstva města Prostějova </w:t>
      </w:r>
      <w:r w:rsidR="00E50686" w:rsidRPr="00E50686">
        <w:rPr>
          <w:rFonts w:ascii="Arial" w:hAnsi="Arial" w:cs="Arial"/>
        </w:rPr>
        <w:t>18</w:t>
      </w:r>
      <w:r w:rsidRPr="00E50686">
        <w:rPr>
          <w:rFonts w:ascii="Arial" w:hAnsi="Arial" w:cs="Arial"/>
        </w:rPr>
        <w:t xml:space="preserve">. </w:t>
      </w:r>
      <w:r w:rsidR="00E50686" w:rsidRPr="00E50686">
        <w:rPr>
          <w:rFonts w:ascii="Arial" w:hAnsi="Arial" w:cs="Arial"/>
        </w:rPr>
        <w:t>4</w:t>
      </w:r>
      <w:r w:rsidRPr="00E50686">
        <w:rPr>
          <w:rFonts w:ascii="Arial" w:hAnsi="Arial" w:cs="Arial"/>
        </w:rPr>
        <w:t>. 202</w:t>
      </w:r>
      <w:r w:rsidR="00114DD5" w:rsidRPr="00E50686">
        <w:rPr>
          <w:rFonts w:ascii="Arial" w:hAnsi="Arial" w:cs="Arial"/>
        </w:rPr>
        <w:t>3</w:t>
      </w:r>
    </w:p>
    <w:sectPr w:rsidR="004849DB" w:rsidRPr="00E5068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AF" w:rsidRDefault="002E63AF" w:rsidP="00C71327">
      <w:r>
        <w:separator/>
      </w:r>
    </w:p>
  </w:endnote>
  <w:endnote w:type="continuationSeparator" w:id="0">
    <w:p w:rsidR="002E63AF" w:rsidRDefault="002E63A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E50686">
      <w:rPr>
        <w:rFonts w:ascii="Arial" w:eastAsiaTheme="majorEastAsia" w:hAnsi="Arial" w:cs="Arial"/>
        <w:sz w:val="20"/>
        <w:szCs w:val="20"/>
      </w:rPr>
      <w:t>18. 4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1D7352">
      <w:rPr>
        <w:rFonts w:ascii="Arial" w:eastAsiaTheme="majorEastAsia" w:hAnsi="Arial" w:cs="Arial"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B5D4C" w:rsidRPr="000B5D4C">
      <w:rPr>
        <w:rFonts w:ascii="Arial" w:eastAsiaTheme="majorEastAsia" w:hAnsi="Arial" w:cs="Arial"/>
        <w:noProof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E50686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 w:rsidRPr="00E50686">
      <w:rPr>
        <w:rFonts w:ascii="Arial" w:eastAsiaTheme="majorEastAsia" w:hAnsi="Arial" w:cs="Arial"/>
        <w:sz w:val="20"/>
        <w:szCs w:val="20"/>
      </w:rPr>
      <w:t>Dotace na rok 2023 – jednorázová akce (Centrum sociálních služeb Prostějov, příspěvková organizace</w:t>
    </w:r>
    <w:r>
      <w:rPr>
        <w:rFonts w:ascii="Arial" w:eastAsiaTheme="majorEastAsia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AF" w:rsidRDefault="002E63AF" w:rsidP="00C71327">
      <w:r>
        <w:separator/>
      </w:r>
    </w:p>
  </w:footnote>
  <w:footnote w:type="continuationSeparator" w:id="0">
    <w:p w:rsidR="002E63AF" w:rsidRDefault="002E63A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3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8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18"/>
  </w:num>
  <w:num w:numId="7">
    <w:abstractNumId w:val="11"/>
  </w:num>
  <w:num w:numId="8">
    <w:abstractNumId w:val="9"/>
  </w:num>
  <w:num w:numId="9">
    <w:abstractNumId w:val="30"/>
  </w:num>
  <w:num w:numId="10">
    <w:abstractNumId w:val="21"/>
  </w:num>
  <w:num w:numId="11">
    <w:abstractNumId w:val="7"/>
  </w:num>
  <w:num w:numId="12">
    <w:abstractNumId w:val="10"/>
  </w:num>
  <w:num w:numId="13">
    <w:abstractNumId w:val="6"/>
  </w:num>
  <w:num w:numId="14">
    <w:abstractNumId w:val="29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26"/>
  </w:num>
  <w:num w:numId="20">
    <w:abstractNumId w:val="24"/>
  </w:num>
  <w:num w:numId="21">
    <w:abstractNumId w:val="28"/>
  </w:num>
  <w:num w:numId="22">
    <w:abstractNumId w:val="25"/>
  </w:num>
  <w:num w:numId="23">
    <w:abstractNumId w:val="13"/>
  </w:num>
  <w:num w:numId="24">
    <w:abstractNumId w:val="27"/>
  </w:num>
  <w:num w:numId="25">
    <w:abstractNumId w:val="22"/>
  </w:num>
  <w:num w:numId="26">
    <w:abstractNumId w:val="14"/>
  </w:num>
  <w:num w:numId="27">
    <w:abstractNumId w:val="20"/>
  </w:num>
  <w:num w:numId="28">
    <w:abstractNumId w:val="5"/>
  </w:num>
  <w:num w:numId="29">
    <w:abstractNumId w:val="0"/>
  </w:num>
  <w:num w:numId="30">
    <w:abstractNumId w:val="8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5D4C"/>
    <w:rsid w:val="000B60A2"/>
    <w:rsid w:val="000B6629"/>
    <w:rsid w:val="000B7EBA"/>
    <w:rsid w:val="000C05E3"/>
    <w:rsid w:val="000C2AB7"/>
    <w:rsid w:val="000C33B6"/>
    <w:rsid w:val="000C4027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71A4"/>
    <w:rsid w:val="00297BB4"/>
    <w:rsid w:val="002A0747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E63AF"/>
    <w:rsid w:val="002F02A8"/>
    <w:rsid w:val="002F33E8"/>
    <w:rsid w:val="003074FB"/>
    <w:rsid w:val="0033417B"/>
    <w:rsid w:val="00334F8C"/>
    <w:rsid w:val="00336792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360A"/>
    <w:rsid w:val="00796497"/>
    <w:rsid w:val="00797CEA"/>
    <w:rsid w:val="007A039F"/>
    <w:rsid w:val="007A5F4B"/>
    <w:rsid w:val="007A767F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517F"/>
    <w:rsid w:val="00945DBF"/>
    <w:rsid w:val="00945F01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804BE"/>
    <w:rsid w:val="009A2FD9"/>
    <w:rsid w:val="009A2FF9"/>
    <w:rsid w:val="009A3BFB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4774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3BBB"/>
    <w:rsid w:val="00E06C9C"/>
    <w:rsid w:val="00E20A9D"/>
    <w:rsid w:val="00E27615"/>
    <w:rsid w:val="00E302DF"/>
    <w:rsid w:val="00E327BE"/>
    <w:rsid w:val="00E3779E"/>
    <w:rsid w:val="00E43E10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F61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2FE4-52F7-4415-A582-4EE50F22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158</cp:revision>
  <cp:lastPrinted>2023-04-05T12:02:00Z</cp:lastPrinted>
  <dcterms:created xsi:type="dcterms:W3CDTF">2019-04-10T12:39:00Z</dcterms:created>
  <dcterms:modified xsi:type="dcterms:W3CDTF">2023-04-05T12:02:00Z</dcterms:modified>
</cp:coreProperties>
</file>