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A3A" w:rsidRPr="00F92A3A" w:rsidRDefault="007D1CFD">
      <w:pPr>
        <w:pStyle w:val="PVZahlavi1"/>
        <w:ind w:firstLine="708"/>
        <w:outlineLvl w:val="0"/>
        <w:rPr>
          <w:rFonts w:ascii="Century Gothic" w:hAnsi="Century Gothic"/>
          <w:szCs w:val="32"/>
        </w:rPr>
      </w:pPr>
      <w:r>
        <w:rPr>
          <w:rFonts w:ascii="Century Gothic" w:hAnsi="Century Gothic"/>
          <w:noProof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page">
                  <wp:posOffset>1676400</wp:posOffset>
                </wp:positionH>
                <wp:positionV relativeFrom="page">
                  <wp:posOffset>737870</wp:posOffset>
                </wp:positionV>
                <wp:extent cx="0" cy="729615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96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F05E9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2pt,58.1pt" to="132pt,1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" o:allowincell="f" strokeweight=".5pt">
                <w10:wrap anchorx="page" anchory="page"/>
                <w10:anchorlock/>
              </v:line>
            </w:pict>
          </mc:Fallback>
        </mc:AlternateContent>
      </w:r>
      <w:r w:rsidR="002523DF">
        <w:rPr>
          <w:rFonts w:ascii="Century Gothic" w:hAnsi="Century Gothic"/>
          <w:szCs w:val="32"/>
        </w:rPr>
        <w:t>primátor</w:t>
      </w:r>
    </w:p>
    <w:p w:rsidR="00A652A4" w:rsidRPr="00F92A3A" w:rsidRDefault="007D1CFD" w:rsidP="009A2908">
      <w:pPr>
        <w:pStyle w:val="PVZahlavi1"/>
        <w:ind w:firstLine="708"/>
        <w:outlineLvl w:val="0"/>
        <w:rPr>
          <w:rFonts w:ascii="Century Gothic" w:hAnsi="Century Gothic"/>
          <w:szCs w:val="32"/>
        </w:rPr>
      </w:pPr>
      <w:r>
        <w:rPr>
          <w:rFonts w:ascii="Century Gothic" w:hAnsi="Century Gothic"/>
          <w:noProof/>
          <w:szCs w:val="32"/>
        </w:rPr>
        <w:drawing>
          <wp:anchor distT="0" distB="0" distL="114300" distR="114300" simplePos="0" relativeHeight="251657216" behindDoc="0" locked="1" layoutInCell="0" allowOverlap="1">
            <wp:simplePos x="0" y="0"/>
            <wp:positionH relativeFrom="column">
              <wp:posOffset>-94615</wp:posOffset>
            </wp:positionH>
            <wp:positionV relativeFrom="page">
              <wp:posOffset>730250</wp:posOffset>
            </wp:positionV>
            <wp:extent cx="572770" cy="646430"/>
            <wp:effectExtent l="0" t="0" r="0" b="1270"/>
            <wp:wrapSquare wrapText="bothSides"/>
            <wp:docPr id="5" name="obrázek 5" descr="C:\..\..\Mediaware_data\Projekty\Sablony_PV\znak_BW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..\..\Mediaware_data\Projekty\Sablony_PV\znak_BW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3DF">
        <w:rPr>
          <w:rFonts w:ascii="Century Gothic" w:hAnsi="Century Gothic"/>
          <w:szCs w:val="32"/>
        </w:rPr>
        <w:t>statutárního města prostějova</w:t>
      </w:r>
    </w:p>
    <w:p w:rsidR="00BE582B" w:rsidRPr="00BE582B" w:rsidRDefault="00BE582B">
      <w:pPr>
        <w:pStyle w:val="PVZahlavi3"/>
        <w:ind w:firstLine="708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5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472"/>
      </w:tblGrid>
      <w:tr w:rsidR="00A13EC6" w:rsidTr="00CB71EA">
        <w:tc>
          <w:tcPr>
            <w:tcW w:w="160" w:type="dxa"/>
          </w:tcPr>
          <w:p w:rsidR="00A13EC6" w:rsidRPr="00F1158D" w:rsidRDefault="00A13EC6" w:rsidP="00A13EC6">
            <w:pPr>
              <w:pStyle w:val="PVSSL"/>
              <w:ind w:right="-7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72" w:type="dxa"/>
          </w:tcPr>
          <w:p w:rsidR="00A13EC6" w:rsidRPr="00121139" w:rsidRDefault="00A13EC6" w:rsidP="00A13EC6">
            <w:pPr>
              <w:pStyle w:val="PVSSL"/>
              <w:ind w:firstLine="0"/>
              <w:rPr>
                <w:rFonts w:ascii="Times New Roman" w:hAnsi="Times New Roman"/>
              </w:rPr>
            </w:pPr>
            <w:r w:rsidRPr="00121139">
              <w:rPr>
                <w:rFonts w:ascii="Times New Roman" w:hAnsi="Times New Roman"/>
              </w:rPr>
              <w:fldChar w:fldCharType="begin">
                <w:ffData>
                  <w:name w:val="ssl_pid"/>
                  <w:enabled/>
                  <w:calcOnExit w:val="0"/>
                  <w:textInput>
                    <w:default w:val="S00AX03ADC8D"/>
                  </w:textInput>
                </w:ffData>
              </w:fldChar>
            </w:r>
            <w:r w:rsidRPr="00121139">
              <w:rPr>
                <w:rFonts w:ascii="Times New Roman" w:hAnsi="Times New Roman"/>
              </w:rPr>
              <w:instrText xml:space="preserve"> FORMTEXT </w:instrText>
            </w:r>
            <w:r w:rsidRPr="00121139">
              <w:rPr>
                <w:rFonts w:ascii="Times New Roman" w:hAnsi="Times New Roman"/>
              </w:rPr>
            </w:r>
            <w:r w:rsidRPr="00121139">
              <w:rPr>
                <w:rFonts w:ascii="Times New Roman" w:hAnsi="Times New Roman"/>
              </w:rPr>
              <w:fldChar w:fldCharType="separate"/>
            </w:r>
            <w:r w:rsidR="00BC7DF1">
              <w:rPr>
                <w:rFonts w:ascii="Times New Roman" w:hAnsi="Times New Roman"/>
              </w:rPr>
              <w:t>S00AX03ADC8D</w:t>
            </w:r>
            <w:r w:rsidRPr="00121139">
              <w:rPr>
                <w:rFonts w:ascii="Times New Roman" w:hAnsi="Times New Roman"/>
              </w:rPr>
              <w:fldChar w:fldCharType="end"/>
            </w:r>
          </w:p>
          <w:p w:rsidR="00A13EC6" w:rsidRDefault="00A13EC6" w:rsidP="00A13EC6">
            <w:pPr>
              <w:pStyle w:val="PVSSL"/>
              <w:ind w:firstLine="0"/>
              <w:rPr>
                <w:rFonts w:ascii="CKKrausSmall" w:hAnsi="CKKrausSmall"/>
                <w:b w:val="0"/>
                <w:sz w:val="52"/>
                <w:szCs w:val="52"/>
              </w:rPr>
            </w:pPr>
            <w:r w:rsidRPr="00ED0D76">
              <w:rPr>
                <w:rFonts w:ascii="CKKrausSmall" w:hAnsi="CKKrausSmall"/>
                <w:b w:val="0"/>
                <w:sz w:val="52"/>
                <w:szCs w:val="52"/>
              </w:rPr>
              <w:t>*</w:t>
            </w:r>
            <w:r>
              <w:rPr>
                <w:rFonts w:ascii="CKKrausSmall" w:hAnsi="CKKrausSmall"/>
                <w:b w:val="0"/>
                <w:sz w:val="52"/>
                <w:szCs w:val="52"/>
              </w:rPr>
              <w:fldChar w:fldCharType="begin">
                <w:ffData>
                  <w:name w:val="ssl_pid1"/>
                  <w:enabled/>
                  <w:calcOnExit w:val="0"/>
                  <w:textInput>
                    <w:default w:val="S00AX03ADC8D"/>
                  </w:textInput>
                </w:ffData>
              </w:fldChar>
            </w:r>
            <w:r>
              <w:rPr>
                <w:rFonts w:ascii="CKKrausSmall" w:hAnsi="CKKrausSmall"/>
                <w:b w:val="0"/>
                <w:sz w:val="52"/>
                <w:szCs w:val="52"/>
              </w:rPr>
              <w:instrText xml:space="preserve"> FORMTEXT </w:instrText>
            </w:r>
            <w:r>
              <w:rPr>
                <w:rFonts w:ascii="CKKrausSmall" w:hAnsi="CKKrausSmall"/>
                <w:b w:val="0"/>
                <w:sz w:val="52"/>
                <w:szCs w:val="52"/>
              </w:rPr>
            </w:r>
            <w:r>
              <w:rPr>
                <w:rFonts w:ascii="CKKrausSmall" w:hAnsi="CKKrausSmall"/>
                <w:b w:val="0"/>
                <w:sz w:val="52"/>
                <w:szCs w:val="52"/>
              </w:rPr>
              <w:fldChar w:fldCharType="separate"/>
            </w:r>
            <w:r w:rsidR="00BC7DF1">
              <w:rPr>
                <w:rFonts w:ascii="CKKrausSmall" w:hAnsi="CKKrausSmall"/>
                <w:b w:val="0"/>
                <w:sz w:val="52"/>
                <w:szCs w:val="52"/>
              </w:rPr>
              <w:t>S00AX03ADC8D</w:t>
            </w:r>
            <w:r>
              <w:rPr>
                <w:rFonts w:ascii="CKKrausSmall" w:hAnsi="CKKrausSmall"/>
                <w:b w:val="0"/>
                <w:sz w:val="52"/>
                <w:szCs w:val="52"/>
              </w:rPr>
              <w:fldChar w:fldCharType="end"/>
            </w:r>
            <w:r w:rsidRPr="00ED0D76">
              <w:rPr>
                <w:rFonts w:ascii="CKKrausSmall" w:hAnsi="CKKrausSmall"/>
                <w:b w:val="0"/>
                <w:sz w:val="52"/>
                <w:szCs w:val="52"/>
              </w:rPr>
              <w:t>*</w:t>
            </w:r>
          </w:p>
          <w:p w:rsidR="00A13EC6" w:rsidRPr="001A3D6A" w:rsidRDefault="00A13EC6" w:rsidP="00A13EC6">
            <w:pPr>
              <w:pStyle w:val="PVSS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3D6A">
              <w:rPr>
                <w:rFonts w:ascii="Times New Roman" w:hAnsi="Times New Roman"/>
                <w:caps w:val="0"/>
                <w:sz w:val="22"/>
                <w:szCs w:val="22"/>
              </w:rPr>
              <w:t xml:space="preserve">čj.        </w:t>
            </w:r>
            <w:r w:rsidRPr="002B7ED6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ssl_cj"/>
                  <w:enabled/>
                  <w:calcOnExit w:val="0"/>
                  <w:textInput>
                    <w:default w:val="PVMU    177522/2023  10"/>
                  </w:textInput>
                </w:ffData>
              </w:fldChar>
            </w:r>
            <w:bookmarkStart w:id="0" w:name="ssl_cj"/>
            <w:r w:rsidRPr="002B7ED6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B7ED6">
              <w:rPr>
                <w:rFonts w:ascii="Times New Roman" w:hAnsi="Times New Roman"/>
                <w:sz w:val="22"/>
                <w:szCs w:val="22"/>
              </w:rPr>
            </w:r>
            <w:r w:rsidRPr="002B7ED6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BC7DF1">
              <w:rPr>
                <w:rFonts w:ascii="Times New Roman" w:hAnsi="Times New Roman"/>
                <w:sz w:val="22"/>
                <w:szCs w:val="22"/>
              </w:rPr>
              <w:t>PVMU    177522/2023  10</w:t>
            </w:r>
            <w:r w:rsidRPr="002B7ED6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  <w:p w:rsidR="00A13EC6" w:rsidRPr="001A3D6A" w:rsidRDefault="00A13EC6" w:rsidP="00A13EC6">
            <w:pPr>
              <w:pStyle w:val="PVSSL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aps w:val="0"/>
                <w:sz w:val="20"/>
                <w:szCs w:val="20"/>
              </w:rPr>
              <w:t>S</w:t>
            </w:r>
            <w:r w:rsidRPr="001A3D6A">
              <w:rPr>
                <w:rFonts w:ascii="Times New Roman" w:hAnsi="Times New Roman"/>
                <w:caps w:val="0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caps w:val="0"/>
                <w:sz w:val="20"/>
                <w:szCs w:val="20"/>
              </w:rPr>
              <w:t>Z</w:t>
            </w:r>
            <w:r w:rsidRPr="001A3D6A">
              <w:rPr>
                <w:rFonts w:ascii="Times New Roman" w:hAnsi="Times New Roman"/>
                <w:caps w:val="0"/>
                <w:sz w:val="20"/>
                <w:szCs w:val="20"/>
              </w:rPr>
              <w:t>n</w:t>
            </w:r>
            <w:proofErr w:type="spellEnd"/>
            <w:r w:rsidRPr="001A3D6A">
              <w:rPr>
                <w:rFonts w:ascii="Times New Roman" w:hAnsi="Times New Roman"/>
                <w:caps w:val="0"/>
                <w:sz w:val="20"/>
                <w:szCs w:val="20"/>
              </w:rPr>
              <w:t xml:space="preserve">.   </w:t>
            </w:r>
            <w:bookmarkStart w:id="1" w:name="ssl_spzn"/>
            <w:r w:rsidRPr="001A3D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pzn"/>
                  <w:enabled/>
                  <w:calcOnExit w:val="0"/>
                  <w:textInput>
                    <w:default w:val="KP     56/2023 "/>
                  </w:textInput>
                </w:ffData>
              </w:fldChar>
            </w:r>
            <w:r w:rsidRPr="001A3D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1A3D6A">
              <w:rPr>
                <w:rFonts w:ascii="Times New Roman" w:hAnsi="Times New Roman"/>
                <w:sz w:val="20"/>
                <w:szCs w:val="20"/>
              </w:rPr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BC7DF1">
              <w:rPr>
                <w:rFonts w:ascii="Times New Roman" w:hAnsi="Times New Roman"/>
                <w:sz w:val="20"/>
                <w:szCs w:val="20"/>
              </w:rPr>
              <w:t xml:space="preserve">KP     56/2023 </w:t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"/>
          </w:p>
          <w:p w:rsidR="00A13EC6" w:rsidRDefault="00A13EC6" w:rsidP="00A13EC6">
            <w:pPr>
              <w:pStyle w:val="PVSS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A3D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pis_znak"/>
                  <w:enabled/>
                  <w:calcOnExit w:val="0"/>
                  <w:textInput>
                    <w:default w:val="101.2.1"/>
                  </w:textInput>
                </w:ffData>
              </w:fldChar>
            </w:r>
            <w:r w:rsidRPr="001A3D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1A3D6A">
              <w:rPr>
                <w:rFonts w:ascii="Times New Roman" w:hAnsi="Times New Roman"/>
                <w:sz w:val="20"/>
                <w:szCs w:val="20"/>
              </w:rPr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BC7DF1">
              <w:rPr>
                <w:rFonts w:ascii="Times New Roman" w:hAnsi="Times New Roman"/>
                <w:sz w:val="20"/>
                <w:szCs w:val="20"/>
              </w:rPr>
              <w:t>101.2.1</w:t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1A3D6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kar_znak"/>
                  <w:enabled/>
                  <w:calcOnExit w:val="0"/>
                  <w:textInput>
                    <w:default w:val="A"/>
                  </w:textInput>
                </w:ffData>
              </w:fldChar>
            </w:r>
            <w:r w:rsidRPr="001A3D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1A3D6A">
              <w:rPr>
                <w:rFonts w:ascii="Times New Roman" w:hAnsi="Times New Roman"/>
                <w:sz w:val="20"/>
                <w:szCs w:val="20"/>
              </w:rPr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BC7DF1">
              <w:rPr>
                <w:rFonts w:ascii="Times New Roman" w:hAnsi="Times New Roman"/>
                <w:sz w:val="20"/>
                <w:szCs w:val="20"/>
              </w:rPr>
              <w:t>A</w:t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kar_lhuta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Pr="001A3D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1A3D6A">
              <w:rPr>
                <w:rFonts w:ascii="Times New Roman" w:hAnsi="Times New Roman"/>
                <w:sz w:val="20"/>
                <w:szCs w:val="20"/>
              </w:rPr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BC7DF1">
              <w:rPr>
                <w:rFonts w:ascii="Times New Roman" w:hAnsi="Times New Roman"/>
                <w:sz w:val="20"/>
                <w:szCs w:val="20"/>
              </w:rPr>
              <w:t>10</w:t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C02D3A" w:rsidRPr="00C02D3A" w:rsidRDefault="00C02D3A" w:rsidP="00A13EC6">
            <w:pPr>
              <w:pStyle w:val="PVSSL"/>
              <w:ind w:firstLine="0"/>
              <w:rPr>
                <w:rFonts w:ascii="Times New Roman" w:hAnsi="Times New Roman"/>
                <w:sz w:val="4"/>
                <w:szCs w:val="4"/>
              </w:rPr>
            </w:pPr>
          </w:p>
          <w:p w:rsidR="00C02D3A" w:rsidRPr="00121139" w:rsidRDefault="00C02D3A" w:rsidP="00536A08">
            <w:pPr>
              <w:rPr>
                <w:rFonts w:ascii="Times New Roman" w:hAnsi="Times New Roman"/>
                <w:sz w:val="20"/>
                <w:szCs w:val="20"/>
              </w:rPr>
            </w:pPr>
            <w:r w:rsidRPr="00133425">
              <w:rPr>
                <w:rFonts w:ascii="Times New Roman" w:hAnsi="Times New Roman"/>
                <w:sz w:val="18"/>
                <w:szCs w:val="18"/>
              </w:rPr>
              <w:t xml:space="preserve">Počet listů: </w:t>
            </w:r>
            <w:r w:rsidR="00536A08"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r w:rsidRPr="00133425">
              <w:rPr>
                <w:rFonts w:ascii="Times New Roman" w:hAnsi="Times New Roman"/>
                <w:sz w:val="18"/>
                <w:szCs w:val="18"/>
              </w:rPr>
              <w:t>příloh: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ssl_poc_priloh"/>
                  <w:enabled/>
                  <w:calcOnExit w:val="0"/>
                  <w:textInput/>
                </w:ffData>
              </w:fldChar>
            </w:r>
            <w:bookmarkStart w:id="2" w:name="ssl_poc_priloh"/>
            <w:r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C7DF1">
              <w:rPr>
                <w:rFonts w:ascii="Times New Roman" w:hAnsi="Times New Roman"/>
                <w:sz w:val="18"/>
                <w:szCs w:val="18"/>
              </w:rPr>
              <w:t> </w:t>
            </w:r>
            <w:r w:rsidR="00BC7DF1">
              <w:rPr>
                <w:rFonts w:ascii="Times New Roman" w:hAnsi="Times New Roman"/>
                <w:sz w:val="18"/>
                <w:szCs w:val="18"/>
              </w:rPr>
              <w:t> </w:t>
            </w:r>
            <w:r w:rsidR="00BC7DF1">
              <w:rPr>
                <w:rFonts w:ascii="Times New Roman" w:hAnsi="Times New Roman"/>
                <w:sz w:val="18"/>
                <w:szCs w:val="18"/>
              </w:rPr>
              <w:t> </w:t>
            </w:r>
            <w:r w:rsidR="00BC7DF1">
              <w:rPr>
                <w:rFonts w:ascii="Times New Roman" w:hAnsi="Times New Roman"/>
                <w:sz w:val="18"/>
                <w:szCs w:val="18"/>
              </w:rPr>
              <w:t> </w:t>
            </w:r>
            <w:r w:rsidR="00BC7DF1">
              <w:rPr>
                <w:rFonts w:ascii="Times New Roman" w:hAnsi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33425">
              <w:rPr>
                <w:rFonts w:ascii="Times New Roman" w:hAnsi="Times New Roman"/>
                <w:sz w:val="18"/>
                <w:szCs w:val="18"/>
              </w:rPr>
              <w:t>listů příloh:</w:t>
            </w:r>
          </w:p>
        </w:tc>
      </w:tr>
    </w:tbl>
    <w:p w:rsidR="00536A08" w:rsidRDefault="00536A08" w:rsidP="00E47D3C">
      <w:pPr>
        <w:rPr>
          <w:rFonts w:cs="Arial"/>
          <w:sz w:val="20"/>
          <w:szCs w:val="20"/>
        </w:rPr>
      </w:pPr>
    </w:p>
    <w:p w:rsidR="00E47D3C" w:rsidRDefault="00E47D3C" w:rsidP="00E47D3C">
      <w:pPr>
        <w:rPr>
          <w:rFonts w:cs="Arial"/>
          <w:sz w:val="20"/>
          <w:szCs w:val="20"/>
        </w:rPr>
      </w:pPr>
      <w:r w:rsidRPr="00E47D3C">
        <w:rPr>
          <w:rFonts w:cs="Arial"/>
          <w:sz w:val="20"/>
          <w:szCs w:val="20"/>
        </w:rPr>
        <w:tab/>
      </w:r>
      <w:r w:rsidRPr="00E47D3C">
        <w:rPr>
          <w:rFonts w:cs="Arial"/>
          <w:sz w:val="20"/>
          <w:szCs w:val="20"/>
        </w:rPr>
        <w:tab/>
      </w:r>
      <w:r w:rsidRPr="00E47D3C">
        <w:rPr>
          <w:rFonts w:cs="Arial"/>
          <w:sz w:val="20"/>
          <w:szCs w:val="20"/>
        </w:rPr>
        <w:tab/>
      </w:r>
      <w:r w:rsidRPr="00E47D3C">
        <w:rPr>
          <w:rFonts w:cs="Arial"/>
          <w:sz w:val="20"/>
          <w:szCs w:val="20"/>
        </w:rPr>
        <w:tab/>
      </w:r>
      <w:r w:rsidRPr="00E47D3C">
        <w:rPr>
          <w:rFonts w:cs="Arial"/>
          <w:sz w:val="20"/>
          <w:szCs w:val="20"/>
        </w:rPr>
        <w:tab/>
      </w:r>
      <w:r w:rsidRPr="00E47D3C">
        <w:rPr>
          <w:rFonts w:cs="Arial"/>
          <w:sz w:val="20"/>
          <w:szCs w:val="20"/>
        </w:rPr>
        <w:tab/>
      </w:r>
      <w:r w:rsidRPr="00E47D3C">
        <w:rPr>
          <w:rFonts w:cs="Arial"/>
          <w:sz w:val="20"/>
          <w:szCs w:val="20"/>
        </w:rPr>
        <w:tab/>
      </w:r>
      <w:r w:rsidRPr="00E47D3C">
        <w:rPr>
          <w:rFonts w:cs="Arial"/>
          <w:sz w:val="20"/>
          <w:szCs w:val="20"/>
        </w:rPr>
        <w:tab/>
        <w:t>Prostějov</w:t>
      </w:r>
      <w:r>
        <w:rPr>
          <w:rFonts w:cs="Arial"/>
          <w:sz w:val="20"/>
          <w:szCs w:val="20"/>
        </w:rPr>
        <w:t xml:space="preserve"> 13. 11. </w:t>
      </w:r>
      <w:r w:rsidRPr="00E47D3C">
        <w:rPr>
          <w:rFonts w:cs="Arial"/>
          <w:sz w:val="20"/>
          <w:szCs w:val="20"/>
        </w:rPr>
        <w:t>2023</w:t>
      </w:r>
    </w:p>
    <w:p w:rsidR="00536A08" w:rsidRPr="00E47D3C" w:rsidRDefault="00536A08" w:rsidP="00E47D3C">
      <w:pPr>
        <w:rPr>
          <w:rFonts w:cs="Arial"/>
          <w:sz w:val="20"/>
          <w:szCs w:val="20"/>
        </w:rPr>
      </w:pPr>
    </w:p>
    <w:p w:rsidR="00E47D3C" w:rsidRPr="00BD05F5" w:rsidRDefault="00E47D3C" w:rsidP="00E47D3C">
      <w:pPr>
        <w:pBdr>
          <w:bottom w:val="single" w:sz="8" w:space="1" w:color="auto"/>
        </w:pBd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8</w:t>
      </w:r>
      <w:r w:rsidRPr="00BD05F5">
        <w:rPr>
          <w:rFonts w:cs="Arial"/>
          <w:b/>
          <w:bCs/>
        </w:rPr>
        <w:t>. ZASEDÁNÍ</w:t>
      </w:r>
    </w:p>
    <w:p w:rsidR="00E47D3C" w:rsidRPr="00BD05F5" w:rsidRDefault="00E47D3C" w:rsidP="00E47D3C">
      <w:pPr>
        <w:pBdr>
          <w:bottom w:val="single" w:sz="8" w:space="1" w:color="auto"/>
        </w:pBdr>
        <w:jc w:val="center"/>
        <w:rPr>
          <w:rFonts w:cs="Arial"/>
          <w:b/>
          <w:bCs/>
        </w:rPr>
      </w:pPr>
      <w:proofErr w:type="gramStart"/>
      <w:r w:rsidRPr="00BD05F5">
        <w:rPr>
          <w:rFonts w:cs="Arial"/>
          <w:b/>
          <w:bCs/>
        </w:rPr>
        <w:t>ZASTUPITELSTVA  MĚSTA</w:t>
      </w:r>
      <w:proofErr w:type="gramEnd"/>
      <w:r w:rsidRPr="00BD05F5">
        <w:rPr>
          <w:rFonts w:cs="Arial"/>
          <w:b/>
          <w:bCs/>
        </w:rPr>
        <w:t xml:space="preserve">  PROSTĚJOVA</w:t>
      </w:r>
    </w:p>
    <w:p w:rsidR="00E47D3C" w:rsidRDefault="00E47D3C" w:rsidP="00E47D3C">
      <w:pPr>
        <w:pBdr>
          <w:bottom w:val="single" w:sz="8" w:space="1" w:color="auto"/>
        </w:pBdr>
        <w:jc w:val="center"/>
        <w:rPr>
          <w:rFonts w:cs="Arial"/>
          <w:b/>
          <w:bCs/>
        </w:rPr>
      </w:pPr>
      <w:r w:rsidRPr="00BD05F5">
        <w:rPr>
          <w:rFonts w:cs="Arial"/>
          <w:b/>
          <w:bCs/>
        </w:rPr>
        <w:t xml:space="preserve">ÚTERÝ </w:t>
      </w:r>
      <w:r>
        <w:rPr>
          <w:rFonts w:cs="Arial"/>
          <w:b/>
          <w:bCs/>
        </w:rPr>
        <w:t>21. 11.</w:t>
      </w:r>
      <w:r w:rsidRPr="00BD05F5">
        <w:rPr>
          <w:rFonts w:cs="Arial"/>
          <w:b/>
          <w:bCs/>
        </w:rPr>
        <w:t xml:space="preserve"> 20</w:t>
      </w:r>
      <w:r>
        <w:rPr>
          <w:rFonts w:cs="Arial"/>
          <w:b/>
          <w:bCs/>
        </w:rPr>
        <w:t>23</w:t>
      </w:r>
      <w:r w:rsidRPr="00BD05F5">
        <w:rPr>
          <w:rFonts w:cs="Arial"/>
          <w:b/>
          <w:bCs/>
        </w:rPr>
        <w:t xml:space="preserve"> v 10:00 hod.</w:t>
      </w:r>
    </w:p>
    <w:p w:rsidR="00536A08" w:rsidRPr="00BD05F5" w:rsidRDefault="00536A08" w:rsidP="00E47D3C">
      <w:pPr>
        <w:pBdr>
          <w:bottom w:val="single" w:sz="8" w:space="1" w:color="auto"/>
        </w:pBdr>
        <w:jc w:val="center"/>
        <w:rPr>
          <w:rFonts w:cs="Arial"/>
          <w:b/>
          <w:bCs/>
        </w:rPr>
      </w:pPr>
    </w:p>
    <w:p w:rsidR="00E47D3C" w:rsidRPr="00E47D3C" w:rsidRDefault="00E47D3C" w:rsidP="00E47D3C">
      <w:pPr>
        <w:rPr>
          <w:rFonts w:cs="Arial"/>
          <w:sz w:val="20"/>
          <w:szCs w:val="20"/>
        </w:rPr>
      </w:pPr>
    </w:p>
    <w:p w:rsidR="00E47D3C" w:rsidRPr="00E47D3C" w:rsidRDefault="00E47D3C" w:rsidP="00E47D3C">
      <w:pPr>
        <w:rPr>
          <w:rFonts w:cs="Arial"/>
          <w:sz w:val="20"/>
          <w:szCs w:val="20"/>
        </w:rPr>
      </w:pPr>
      <w:r w:rsidRPr="00E47D3C">
        <w:rPr>
          <w:rFonts w:cs="Arial"/>
          <w:sz w:val="20"/>
          <w:szCs w:val="20"/>
        </w:rPr>
        <w:t>Vážení členové Zastupitelstva města Prostějova,</w:t>
      </w:r>
    </w:p>
    <w:p w:rsidR="00E47D3C" w:rsidRPr="00E47D3C" w:rsidRDefault="00E47D3C" w:rsidP="00E47D3C">
      <w:pPr>
        <w:rPr>
          <w:rFonts w:cs="Arial"/>
          <w:sz w:val="20"/>
          <w:szCs w:val="20"/>
        </w:rPr>
      </w:pPr>
    </w:p>
    <w:p w:rsidR="00E47D3C" w:rsidRPr="00E47D3C" w:rsidRDefault="00E47D3C" w:rsidP="00E47D3C">
      <w:pPr>
        <w:rPr>
          <w:rFonts w:cs="Arial"/>
          <w:sz w:val="20"/>
          <w:szCs w:val="20"/>
        </w:rPr>
      </w:pPr>
      <w:r w:rsidRPr="00E47D3C">
        <w:rPr>
          <w:rFonts w:cs="Arial"/>
          <w:sz w:val="20"/>
          <w:szCs w:val="20"/>
        </w:rPr>
        <w:t xml:space="preserve">na základě § 92 odst. 1 zákona čís. 128/2000 Sb., o obcích (obecní zřízení) svolávám </w:t>
      </w:r>
      <w:r>
        <w:rPr>
          <w:rFonts w:cs="Arial"/>
          <w:sz w:val="20"/>
          <w:szCs w:val="20"/>
        </w:rPr>
        <w:t>8</w:t>
      </w:r>
      <w:r w:rsidRPr="00E47D3C">
        <w:rPr>
          <w:rFonts w:cs="Arial"/>
          <w:sz w:val="20"/>
          <w:szCs w:val="20"/>
        </w:rPr>
        <w:t xml:space="preserve">. zasedání Zastupitelstva města Prostějova na úterý dne </w:t>
      </w:r>
      <w:r w:rsidRPr="00E47D3C">
        <w:rPr>
          <w:rFonts w:cs="Arial"/>
          <w:b/>
          <w:sz w:val="20"/>
          <w:szCs w:val="20"/>
        </w:rPr>
        <w:t>21. 11. 2023 od 10:00 hod.</w:t>
      </w:r>
      <w:r w:rsidRPr="00E47D3C">
        <w:rPr>
          <w:rFonts w:cs="Arial"/>
          <w:sz w:val="20"/>
          <w:szCs w:val="20"/>
        </w:rPr>
        <w:t xml:space="preserve"> do jednací síně radnice </w:t>
      </w:r>
    </w:p>
    <w:p w:rsidR="00E47D3C" w:rsidRPr="00E47D3C" w:rsidRDefault="00E47D3C" w:rsidP="00E47D3C">
      <w:pPr>
        <w:rPr>
          <w:rFonts w:cs="Arial"/>
          <w:sz w:val="20"/>
          <w:szCs w:val="20"/>
        </w:rPr>
      </w:pPr>
      <w:r w:rsidRPr="00E47D3C">
        <w:rPr>
          <w:rFonts w:cs="Arial"/>
          <w:sz w:val="20"/>
          <w:szCs w:val="20"/>
        </w:rPr>
        <w:t>v Prostějově, nám. T. G. Masaryka 130/14. Současně vám sděluji, že materiály jsou umístěny v souladu s jednacím řádem v přísl. adresáři k převzetí prostřednictvím VPN.</w:t>
      </w:r>
    </w:p>
    <w:p w:rsidR="00E47D3C" w:rsidRPr="00E47D3C" w:rsidRDefault="00E47D3C" w:rsidP="00E47D3C">
      <w:pPr>
        <w:rPr>
          <w:rFonts w:cs="Arial"/>
          <w:sz w:val="20"/>
          <w:szCs w:val="20"/>
        </w:rPr>
      </w:pPr>
    </w:p>
    <w:p w:rsidR="00E47D3C" w:rsidRPr="00E47D3C" w:rsidRDefault="00E47D3C" w:rsidP="00E47D3C">
      <w:pPr>
        <w:rPr>
          <w:rFonts w:cs="Arial"/>
          <w:sz w:val="20"/>
          <w:szCs w:val="20"/>
          <w:u w:val="single"/>
        </w:rPr>
      </w:pPr>
      <w:r w:rsidRPr="00E47D3C">
        <w:rPr>
          <w:rFonts w:cs="Arial"/>
          <w:sz w:val="20"/>
          <w:szCs w:val="20"/>
          <w:u w:val="single"/>
        </w:rPr>
        <w:t>Program:</w:t>
      </w:r>
      <w:r w:rsidRPr="00E47D3C">
        <w:rPr>
          <w:rFonts w:cs="Arial"/>
          <w:sz w:val="20"/>
          <w:szCs w:val="20"/>
          <w:u w:val="single"/>
        </w:rPr>
        <w:tab/>
      </w:r>
      <w:r w:rsidRPr="00E47D3C">
        <w:rPr>
          <w:rFonts w:cs="Arial"/>
          <w:sz w:val="20"/>
          <w:szCs w:val="20"/>
          <w:u w:val="single"/>
        </w:rPr>
        <w:tab/>
      </w:r>
      <w:r w:rsidRPr="00E47D3C">
        <w:rPr>
          <w:rFonts w:cs="Arial"/>
          <w:sz w:val="20"/>
          <w:szCs w:val="20"/>
          <w:u w:val="single"/>
        </w:rPr>
        <w:tab/>
      </w:r>
      <w:r w:rsidRPr="00E47D3C">
        <w:rPr>
          <w:rFonts w:cs="Arial"/>
          <w:sz w:val="20"/>
          <w:szCs w:val="20"/>
          <w:u w:val="single"/>
        </w:rPr>
        <w:tab/>
      </w:r>
      <w:r w:rsidRPr="00E47D3C">
        <w:rPr>
          <w:rFonts w:cs="Arial"/>
          <w:sz w:val="20"/>
          <w:szCs w:val="20"/>
          <w:u w:val="single"/>
        </w:rPr>
        <w:tab/>
      </w:r>
      <w:r w:rsidRPr="00E47D3C">
        <w:rPr>
          <w:rFonts w:cs="Arial"/>
          <w:sz w:val="20"/>
          <w:szCs w:val="20"/>
          <w:u w:val="single"/>
        </w:rPr>
        <w:tab/>
      </w:r>
      <w:r w:rsidRPr="00E47D3C">
        <w:rPr>
          <w:rFonts w:cs="Arial"/>
          <w:sz w:val="20"/>
          <w:szCs w:val="20"/>
          <w:u w:val="single"/>
        </w:rPr>
        <w:tab/>
      </w:r>
      <w:r w:rsidRPr="00E47D3C">
        <w:rPr>
          <w:rFonts w:cs="Arial"/>
          <w:sz w:val="20"/>
          <w:szCs w:val="20"/>
          <w:u w:val="single"/>
        </w:rPr>
        <w:tab/>
      </w:r>
      <w:r w:rsidRPr="00E47D3C">
        <w:rPr>
          <w:rFonts w:cs="Arial"/>
          <w:sz w:val="20"/>
          <w:szCs w:val="20"/>
          <w:u w:val="single"/>
        </w:rPr>
        <w:tab/>
        <w:t>předkladatel (zpracovatel)</w:t>
      </w:r>
    </w:p>
    <w:p w:rsidR="00E47D3C" w:rsidRPr="00E47D3C" w:rsidRDefault="00E47D3C" w:rsidP="00E47D3C">
      <w:pPr>
        <w:rPr>
          <w:rFonts w:cs="Arial"/>
          <w:sz w:val="20"/>
          <w:szCs w:val="20"/>
        </w:rPr>
      </w:pPr>
    </w:p>
    <w:p w:rsidR="00E47D3C" w:rsidRPr="00E47D3C" w:rsidRDefault="00E47D3C" w:rsidP="00E47D3C">
      <w:pPr>
        <w:rPr>
          <w:rFonts w:cs="Arial"/>
          <w:sz w:val="20"/>
          <w:szCs w:val="20"/>
        </w:rPr>
      </w:pPr>
      <w:r w:rsidRPr="00E47D3C">
        <w:rPr>
          <w:rFonts w:cs="Arial"/>
          <w:sz w:val="20"/>
          <w:szCs w:val="20"/>
        </w:rPr>
        <w:t>1. Zahájení, schválení programu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E47D3C">
        <w:rPr>
          <w:rFonts w:cs="Arial"/>
          <w:sz w:val="20"/>
          <w:szCs w:val="20"/>
        </w:rPr>
        <w:tab/>
      </w:r>
      <w:r w:rsidRPr="00E47D3C">
        <w:rPr>
          <w:rFonts w:cs="Arial"/>
          <w:sz w:val="20"/>
          <w:szCs w:val="20"/>
        </w:rPr>
        <w:tab/>
      </w:r>
      <w:r w:rsidRPr="00E47D3C">
        <w:rPr>
          <w:rFonts w:cs="Arial"/>
          <w:sz w:val="20"/>
          <w:szCs w:val="20"/>
        </w:rPr>
        <w:tab/>
      </w:r>
      <w:r w:rsidRPr="00E47D3C">
        <w:rPr>
          <w:rFonts w:cs="Arial"/>
          <w:sz w:val="20"/>
          <w:szCs w:val="20"/>
        </w:rPr>
        <w:tab/>
        <w:t>RMP - Jura</w:t>
      </w:r>
    </w:p>
    <w:p w:rsidR="00A60F91" w:rsidRDefault="00A60F91" w:rsidP="00E47D3C">
      <w:pPr>
        <w:rPr>
          <w:rFonts w:cs="Arial"/>
          <w:sz w:val="20"/>
          <w:szCs w:val="20"/>
        </w:rPr>
      </w:pPr>
    </w:p>
    <w:p w:rsidR="00A60F91" w:rsidRPr="00A60F91" w:rsidRDefault="00536A08" w:rsidP="00A60F9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</w:t>
      </w:r>
      <w:r w:rsidR="00A60F91" w:rsidRPr="00A60F91">
        <w:rPr>
          <w:rFonts w:cs="Arial"/>
          <w:sz w:val="20"/>
          <w:szCs w:val="20"/>
        </w:rPr>
        <w:t>. OZV o místním poplatku za obecní systém odpadového hospodářství</w:t>
      </w:r>
      <w:r w:rsidR="00C54132">
        <w:rPr>
          <w:rFonts w:cs="Arial"/>
          <w:sz w:val="20"/>
          <w:szCs w:val="20"/>
        </w:rPr>
        <w:tab/>
      </w:r>
      <w:r w:rsidR="00C54132">
        <w:rPr>
          <w:rFonts w:cs="Arial"/>
          <w:sz w:val="20"/>
          <w:szCs w:val="20"/>
        </w:rPr>
        <w:tab/>
        <w:t>RMP – Jura (Carda)</w:t>
      </w:r>
    </w:p>
    <w:p w:rsidR="00A60F91" w:rsidRDefault="00A60F91" w:rsidP="00A60F91">
      <w:pPr>
        <w:rPr>
          <w:rFonts w:cs="Arial"/>
          <w:sz w:val="20"/>
          <w:szCs w:val="20"/>
        </w:rPr>
      </w:pPr>
    </w:p>
    <w:p w:rsidR="00C54132" w:rsidRDefault="00536A08" w:rsidP="00A60F9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</w:t>
      </w:r>
      <w:r w:rsidR="00A60F91" w:rsidRPr="00A60F91">
        <w:rPr>
          <w:rFonts w:cs="Arial"/>
          <w:sz w:val="20"/>
          <w:szCs w:val="20"/>
        </w:rPr>
        <w:t xml:space="preserve">. Změna OZV č. 6/2022 o zákazu požívání alkoholických nápojů </w:t>
      </w:r>
      <w:r w:rsidR="00C54132">
        <w:rPr>
          <w:rFonts w:cs="Arial"/>
          <w:sz w:val="20"/>
          <w:szCs w:val="20"/>
        </w:rPr>
        <w:tab/>
      </w:r>
      <w:r w:rsidR="00C54132">
        <w:rPr>
          <w:rFonts w:cs="Arial"/>
          <w:sz w:val="20"/>
          <w:szCs w:val="20"/>
        </w:rPr>
        <w:tab/>
        <w:t>RMP – Jura (Tisoňová)</w:t>
      </w:r>
    </w:p>
    <w:p w:rsidR="00A60F91" w:rsidRPr="00A60F91" w:rsidRDefault="00C54132" w:rsidP="00A60F9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</w:t>
      </w:r>
      <w:r w:rsidR="00A60F91" w:rsidRPr="00A60F91">
        <w:rPr>
          <w:rFonts w:cs="Arial"/>
          <w:sz w:val="20"/>
          <w:szCs w:val="20"/>
        </w:rPr>
        <w:t>na veřejném prostranství</w:t>
      </w:r>
    </w:p>
    <w:p w:rsidR="00A60F91" w:rsidRDefault="00A60F91" w:rsidP="00A60F91">
      <w:pPr>
        <w:rPr>
          <w:rFonts w:cs="Arial"/>
          <w:sz w:val="20"/>
          <w:szCs w:val="20"/>
        </w:rPr>
      </w:pPr>
    </w:p>
    <w:p w:rsidR="00536A08" w:rsidRPr="00A60F91" w:rsidRDefault="00536A08" w:rsidP="00536A0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4</w:t>
      </w:r>
      <w:r w:rsidRPr="00A60F91">
        <w:rPr>
          <w:rFonts w:cs="Arial"/>
          <w:sz w:val="20"/>
          <w:szCs w:val="20"/>
        </w:rPr>
        <w:t>. OZV o zajištění čistoty a veřejného pořádku na území města Prostějova</w:t>
      </w:r>
      <w:r>
        <w:rPr>
          <w:rFonts w:cs="Arial"/>
          <w:sz w:val="20"/>
          <w:szCs w:val="20"/>
        </w:rPr>
        <w:tab/>
        <w:t>RMP – Jura (Tisoňová)</w:t>
      </w:r>
    </w:p>
    <w:p w:rsidR="00536A08" w:rsidRDefault="00536A08" w:rsidP="00A60F91">
      <w:pPr>
        <w:rPr>
          <w:rFonts w:cs="Arial"/>
          <w:sz w:val="20"/>
          <w:szCs w:val="20"/>
        </w:rPr>
      </w:pPr>
    </w:p>
    <w:p w:rsidR="00A60F91" w:rsidRPr="00A60F91" w:rsidRDefault="00A60F91" w:rsidP="00A60F9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5</w:t>
      </w:r>
      <w:r w:rsidRPr="00A60F91">
        <w:rPr>
          <w:rFonts w:cs="Arial"/>
          <w:sz w:val="20"/>
          <w:szCs w:val="20"/>
        </w:rPr>
        <w:t>. Rozdělení VI. změny Územního plánu Prostějov</w:t>
      </w:r>
      <w:r w:rsidR="00C54132">
        <w:rPr>
          <w:rFonts w:cs="Arial"/>
          <w:sz w:val="20"/>
          <w:szCs w:val="20"/>
        </w:rPr>
        <w:tab/>
      </w:r>
      <w:r w:rsidR="00C54132">
        <w:rPr>
          <w:rFonts w:cs="Arial"/>
          <w:sz w:val="20"/>
          <w:szCs w:val="20"/>
        </w:rPr>
        <w:tab/>
      </w:r>
      <w:r w:rsidR="00C54132">
        <w:rPr>
          <w:rFonts w:cs="Arial"/>
          <w:sz w:val="20"/>
          <w:szCs w:val="20"/>
        </w:rPr>
        <w:tab/>
      </w:r>
      <w:r w:rsidR="00C54132">
        <w:rPr>
          <w:rFonts w:cs="Arial"/>
          <w:sz w:val="20"/>
          <w:szCs w:val="20"/>
        </w:rPr>
        <w:tab/>
        <w:t>RMP – Rozehnal (Mlčoch)</w:t>
      </w:r>
    </w:p>
    <w:p w:rsidR="00A60F91" w:rsidRDefault="00A60F91" w:rsidP="00A60F91">
      <w:pPr>
        <w:rPr>
          <w:rFonts w:cs="Arial"/>
          <w:sz w:val="20"/>
          <w:szCs w:val="20"/>
        </w:rPr>
      </w:pPr>
    </w:p>
    <w:p w:rsidR="00A60F91" w:rsidRPr="00A60F91" w:rsidRDefault="00A60F91" w:rsidP="00A60F9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6</w:t>
      </w:r>
      <w:r w:rsidRPr="00A60F91">
        <w:rPr>
          <w:rFonts w:cs="Arial"/>
          <w:sz w:val="20"/>
          <w:szCs w:val="20"/>
        </w:rPr>
        <w:t>. VII. změna Územního plánu Prostějov – jednotný standard</w:t>
      </w:r>
      <w:r w:rsidR="00C54132">
        <w:rPr>
          <w:rFonts w:cs="Arial"/>
          <w:sz w:val="20"/>
          <w:szCs w:val="20"/>
        </w:rPr>
        <w:tab/>
      </w:r>
      <w:r w:rsidR="00C54132">
        <w:rPr>
          <w:rFonts w:cs="Arial"/>
          <w:sz w:val="20"/>
          <w:szCs w:val="20"/>
        </w:rPr>
        <w:tab/>
      </w:r>
      <w:r w:rsidR="00C54132">
        <w:rPr>
          <w:rFonts w:cs="Arial"/>
          <w:sz w:val="20"/>
          <w:szCs w:val="20"/>
        </w:rPr>
        <w:tab/>
      </w:r>
      <w:r w:rsidR="00C54132">
        <w:rPr>
          <w:rFonts w:cs="Arial"/>
          <w:sz w:val="20"/>
          <w:szCs w:val="20"/>
        </w:rPr>
        <w:t>RMP – Rozehnal (Mlčoch)</w:t>
      </w:r>
    </w:p>
    <w:p w:rsidR="00A60F91" w:rsidRDefault="00A60F91" w:rsidP="00A60F91">
      <w:pPr>
        <w:rPr>
          <w:rFonts w:cs="Arial"/>
          <w:sz w:val="20"/>
          <w:szCs w:val="20"/>
        </w:rPr>
      </w:pPr>
    </w:p>
    <w:p w:rsidR="00A60F91" w:rsidRPr="00C54132" w:rsidRDefault="00A60F91" w:rsidP="00A60F91">
      <w:pPr>
        <w:rPr>
          <w:rFonts w:cs="Arial"/>
          <w:sz w:val="20"/>
          <w:szCs w:val="20"/>
          <w:u w:val="single"/>
        </w:rPr>
      </w:pPr>
      <w:r w:rsidRPr="00C54132">
        <w:rPr>
          <w:rFonts w:cs="Arial"/>
          <w:sz w:val="20"/>
          <w:szCs w:val="20"/>
          <w:u w:val="single"/>
        </w:rPr>
        <w:t>7. Záležitosti Odboru sociálních věcí:</w:t>
      </w:r>
      <w:r w:rsidR="00C54132">
        <w:rPr>
          <w:rFonts w:cs="Arial"/>
          <w:sz w:val="20"/>
          <w:szCs w:val="20"/>
          <w:u w:val="single"/>
        </w:rPr>
        <w:tab/>
      </w:r>
      <w:r w:rsidR="00C54132">
        <w:rPr>
          <w:rFonts w:cs="Arial"/>
          <w:sz w:val="20"/>
          <w:szCs w:val="20"/>
          <w:u w:val="single"/>
        </w:rPr>
        <w:tab/>
      </w:r>
      <w:r w:rsidR="00C54132">
        <w:rPr>
          <w:rFonts w:cs="Arial"/>
          <w:sz w:val="20"/>
          <w:szCs w:val="20"/>
          <w:u w:val="single"/>
        </w:rPr>
        <w:tab/>
      </w:r>
      <w:r w:rsidR="00C54132">
        <w:rPr>
          <w:rFonts w:cs="Arial"/>
          <w:sz w:val="20"/>
          <w:szCs w:val="20"/>
          <w:u w:val="single"/>
        </w:rPr>
        <w:tab/>
      </w:r>
      <w:r w:rsidR="00C54132">
        <w:rPr>
          <w:rFonts w:cs="Arial"/>
          <w:sz w:val="20"/>
          <w:szCs w:val="20"/>
          <w:u w:val="single"/>
        </w:rPr>
        <w:tab/>
      </w:r>
      <w:r w:rsidR="00C54132">
        <w:rPr>
          <w:rFonts w:cs="Arial"/>
          <w:sz w:val="20"/>
          <w:szCs w:val="20"/>
          <w:u w:val="single"/>
        </w:rPr>
        <w:tab/>
        <w:t xml:space="preserve">RMP – Župková </w:t>
      </w:r>
      <w:r w:rsidR="00C54132" w:rsidRPr="00C54132">
        <w:rPr>
          <w:rFonts w:cs="Arial"/>
          <w:sz w:val="18"/>
          <w:szCs w:val="18"/>
          <w:u w:val="single"/>
        </w:rPr>
        <w:t>(Vejmělková)</w:t>
      </w:r>
    </w:p>
    <w:p w:rsidR="00A60F91" w:rsidRPr="00C54132" w:rsidRDefault="00C54132" w:rsidP="00C5413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7.1 </w:t>
      </w:r>
      <w:r w:rsidR="00A60F91" w:rsidRPr="00C54132">
        <w:rPr>
          <w:rFonts w:cs="Arial"/>
          <w:sz w:val="20"/>
          <w:szCs w:val="20"/>
        </w:rPr>
        <w:t>Dodatek ke smlouvě o poskytnutí dotace (SOS dětské vesničky, z. s.)</w:t>
      </w:r>
    </w:p>
    <w:p w:rsidR="00A60F91" w:rsidRPr="00C54132" w:rsidRDefault="00C54132" w:rsidP="00C5413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7.2 </w:t>
      </w:r>
      <w:r w:rsidR="00A60F91" w:rsidRPr="00C54132">
        <w:rPr>
          <w:rFonts w:cs="Arial"/>
          <w:sz w:val="20"/>
          <w:szCs w:val="20"/>
        </w:rPr>
        <w:t>Dodatek ke smlouvě o poskytnutí dotace (Podané ruce – osobní asistence)</w:t>
      </w:r>
    </w:p>
    <w:p w:rsidR="00A60F91" w:rsidRPr="00C54132" w:rsidRDefault="00C54132" w:rsidP="00C5413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7.3 </w:t>
      </w:r>
      <w:r w:rsidR="00A60F91" w:rsidRPr="00C54132">
        <w:rPr>
          <w:rFonts w:cs="Arial"/>
          <w:sz w:val="20"/>
          <w:szCs w:val="20"/>
        </w:rPr>
        <w:t>Dodatek ke smlouvě o poskytnutí dotace (SONS ČR)</w:t>
      </w:r>
    </w:p>
    <w:p w:rsidR="00A60F91" w:rsidRDefault="00A60F91" w:rsidP="00A60F91">
      <w:pPr>
        <w:rPr>
          <w:rFonts w:cs="Arial"/>
          <w:sz w:val="20"/>
          <w:szCs w:val="20"/>
        </w:rPr>
      </w:pPr>
    </w:p>
    <w:p w:rsidR="00A60F91" w:rsidRPr="00C54132" w:rsidRDefault="00A60F91" w:rsidP="00A60F91">
      <w:pPr>
        <w:rPr>
          <w:rFonts w:cs="Arial"/>
          <w:sz w:val="20"/>
          <w:szCs w:val="20"/>
          <w:u w:val="single"/>
        </w:rPr>
      </w:pPr>
      <w:r w:rsidRPr="00C54132">
        <w:rPr>
          <w:rFonts w:cs="Arial"/>
          <w:sz w:val="20"/>
          <w:szCs w:val="20"/>
          <w:u w:val="single"/>
        </w:rPr>
        <w:t>8. Záležitosti Odboru školství, kultury a sportu:</w:t>
      </w:r>
      <w:r w:rsidR="00536A08">
        <w:rPr>
          <w:rFonts w:cs="Arial"/>
          <w:sz w:val="20"/>
          <w:szCs w:val="20"/>
          <w:u w:val="single"/>
        </w:rPr>
        <w:tab/>
      </w:r>
      <w:r w:rsidR="00536A08">
        <w:rPr>
          <w:rFonts w:cs="Arial"/>
          <w:sz w:val="20"/>
          <w:szCs w:val="20"/>
          <w:u w:val="single"/>
        </w:rPr>
        <w:tab/>
      </w:r>
      <w:r w:rsidR="00536A08">
        <w:rPr>
          <w:rFonts w:cs="Arial"/>
          <w:sz w:val="20"/>
          <w:szCs w:val="20"/>
          <w:u w:val="single"/>
        </w:rPr>
        <w:tab/>
      </w:r>
      <w:r w:rsidR="00536A08">
        <w:rPr>
          <w:rFonts w:cs="Arial"/>
          <w:sz w:val="20"/>
          <w:szCs w:val="20"/>
          <w:u w:val="single"/>
        </w:rPr>
        <w:tab/>
      </w:r>
      <w:r w:rsidR="00536A08">
        <w:rPr>
          <w:rFonts w:cs="Arial"/>
          <w:sz w:val="20"/>
          <w:szCs w:val="20"/>
          <w:u w:val="single"/>
        </w:rPr>
        <w:tab/>
        <w:t>RMP – Sklenka (Ivánek)</w:t>
      </w:r>
    </w:p>
    <w:p w:rsidR="00A60F91" w:rsidRPr="00C54132" w:rsidRDefault="00C54132" w:rsidP="00C5413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8.1 </w:t>
      </w:r>
      <w:r w:rsidR="00A60F91" w:rsidRPr="00C54132">
        <w:rPr>
          <w:rFonts w:cs="Arial"/>
          <w:sz w:val="20"/>
          <w:szCs w:val="20"/>
        </w:rPr>
        <w:t>Dotace 2023 – oblast sportu – individuální žádost na jednorázovou akci</w:t>
      </w:r>
    </w:p>
    <w:p w:rsidR="00536A08" w:rsidRDefault="00C54132" w:rsidP="00C5413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8.2 </w:t>
      </w:r>
      <w:r w:rsidR="00A60F91" w:rsidRPr="00C54132">
        <w:rPr>
          <w:rFonts w:cs="Arial"/>
          <w:sz w:val="20"/>
          <w:szCs w:val="20"/>
        </w:rPr>
        <w:t xml:space="preserve">Žádost RG a ZŠ Otto Wichterleho o revokaci části usnesení ZM/2023/04/17 </w:t>
      </w:r>
    </w:p>
    <w:p w:rsidR="00A60F91" w:rsidRPr="00C54132" w:rsidRDefault="00536A08" w:rsidP="00C5413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</w:t>
      </w:r>
      <w:r w:rsidR="00A60F91" w:rsidRPr="00C54132">
        <w:rPr>
          <w:rFonts w:cs="Arial"/>
          <w:sz w:val="20"/>
          <w:szCs w:val="20"/>
        </w:rPr>
        <w:t>a použití části nedočerpaných finančních prostředků</w:t>
      </w:r>
      <w:r w:rsidR="004D6462">
        <w:rPr>
          <w:rFonts w:cs="Arial"/>
          <w:sz w:val="20"/>
          <w:szCs w:val="20"/>
        </w:rPr>
        <w:t xml:space="preserve"> na opravu čidel</w:t>
      </w:r>
    </w:p>
    <w:p w:rsidR="00536A08" w:rsidRDefault="00C54132" w:rsidP="00C5413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8.3 </w:t>
      </w:r>
      <w:r w:rsidR="00A60F91" w:rsidRPr="00C54132">
        <w:rPr>
          <w:rFonts w:cs="Arial"/>
          <w:sz w:val="20"/>
          <w:szCs w:val="20"/>
        </w:rPr>
        <w:t xml:space="preserve">Žádost MŠ Prostějov, Rumunská ul. 23 o revokaci části usnesení ZM/2023/04/17 </w:t>
      </w:r>
    </w:p>
    <w:p w:rsidR="00A60F91" w:rsidRPr="00C54132" w:rsidRDefault="00536A08" w:rsidP="00C5413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</w:t>
      </w:r>
      <w:r w:rsidR="00A60F91" w:rsidRPr="00C54132">
        <w:rPr>
          <w:rFonts w:cs="Arial"/>
          <w:sz w:val="20"/>
          <w:szCs w:val="20"/>
        </w:rPr>
        <w:t>a použití části nedočerpaných finančních prostředků na opravu části plotu u školy</w:t>
      </w:r>
    </w:p>
    <w:p w:rsidR="00A60F91" w:rsidRPr="00C54132" w:rsidRDefault="00C54132" w:rsidP="00C5413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8.4 </w:t>
      </w:r>
      <w:r w:rsidR="00A60F91" w:rsidRPr="00C54132">
        <w:rPr>
          <w:rFonts w:cs="Arial"/>
          <w:sz w:val="20"/>
          <w:szCs w:val="20"/>
        </w:rPr>
        <w:t>Bezúplatný převod movitého majetku (Sportcentrum – DDM Prostějov)</w:t>
      </w:r>
    </w:p>
    <w:p w:rsidR="00A60F91" w:rsidRPr="00C54132" w:rsidRDefault="00C54132" w:rsidP="00C5413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8.5 </w:t>
      </w:r>
      <w:r w:rsidR="00A60F91" w:rsidRPr="00C54132">
        <w:rPr>
          <w:rFonts w:cs="Arial"/>
          <w:sz w:val="20"/>
          <w:szCs w:val="20"/>
        </w:rPr>
        <w:t>Dodatek č. 4 ke Zřizovací listině ZŠ Prostějov, ul. Dr. Horáka 24</w:t>
      </w:r>
    </w:p>
    <w:p w:rsidR="00A60F91" w:rsidRPr="00C54132" w:rsidRDefault="00C54132" w:rsidP="00C5413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8.6 </w:t>
      </w:r>
      <w:r w:rsidR="00A60F91" w:rsidRPr="00C54132">
        <w:rPr>
          <w:rFonts w:cs="Arial"/>
          <w:sz w:val="20"/>
          <w:szCs w:val="20"/>
        </w:rPr>
        <w:t>Dodatek č. 10 ke Zřizovací listině Sportcentra - DDM Prostějov</w:t>
      </w:r>
    </w:p>
    <w:p w:rsidR="00A60F91" w:rsidRDefault="00A60F91" w:rsidP="00A60F91">
      <w:pPr>
        <w:rPr>
          <w:rFonts w:cs="Arial"/>
          <w:sz w:val="20"/>
          <w:szCs w:val="20"/>
        </w:rPr>
      </w:pPr>
    </w:p>
    <w:p w:rsidR="004D6462" w:rsidRDefault="004D6462" w:rsidP="00A60F91">
      <w:pPr>
        <w:rPr>
          <w:rFonts w:cs="Arial"/>
          <w:sz w:val="20"/>
          <w:szCs w:val="20"/>
          <w:u w:val="single"/>
        </w:rPr>
      </w:pPr>
    </w:p>
    <w:p w:rsidR="004D6462" w:rsidRDefault="004D6462" w:rsidP="00A60F91">
      <w:pPr>
        <w:rPr>
          <w:rFonts w:cs="Arial"/>
          <w:sz w:val="20"/>
          <w:szCs w:val="20"/>
          <w:u w:val="single"/>
        </w:rPr>
      </w:pPr>
    </w:p>
    <w:p w:rsidR="00A60F91" w:rsidRPr="00536A08" w:rsidRDefault="00A60F91" w:rsidP="00A60F91">
      <w:pPr>
        <w:rPr>
          <w:rFonts w:cs="Arial"/>
          <w:sz w:val="20"/>
          <w:szCs w:val="20"/>
          <w:u w:val="single"/>
        </w:rPr>
      </w:pPr>
      <w:bookmarkStart w:id="3" w:name="_GoBack"/>
      <w:bookmarkEnd w:id="3"/>
      <w:r w:rsidRPr="00536A08">
        <w:rPr>
          <w:rFonts w:cs="Arial"/>
          <w:sz w:val="20"/>
          <w:szCs w:val="20"/>
          <w:u w:val="single"/>
        </w:rPr>
        <w:lastRenderedPageBreak/>
        <w:t>9. Záležitosti Odboru rozvoje a investic:</w:t>
      </w:r>
      <w:r w:rsidR="00536A08">
        <w:rPr>
          <w:rFonts w:cs="Arial"/>
          <w:sz w:val="20"/>
          <w:szCs w:val="20"/>
          <w:u w:val="single"/>
        </w:rPr>
        <w:tab/>
      </w:r>
      <w:r w:rsidR="00536A08">
        <w:rPr>
          <w:rFonts w:cs="Arial"/>
          <w:sz w:val="20"/>
          <w:szCs w:val="20"/>
          <w:u w:val="single"/>
        </w:rPr>
        <w:tab/>
      </w:r>
      <w:r w:rsidR="00536A08">
        <w:rPr>
          <w:rFonts w:cs="Arial"/>
          <w:sz w:val="20"/>
          <w:szCs w:val="20"/>
          <w:u w:val="single"/>
        </w:rPr>
        <w:tab/>
      </w:r>
      <w:r w:rsidR="00536A08">
        <w:rPr>
          <w:rFonts w:cs="Arial"/>
          <w:sz w:val="20"/>
          <w:szCs w:val="20"/>
          <w:u w:val="single"/>
        </w:rPr>
        <w:tab/>
      </w:r>
      <w:r w:rsidR="00536A08">
        <w:rPr>
          <w:rFonts w:cs="Arial"/>
          <w:sz w:val="20"/>
          <w:szCs w:val="20"/>
          <w:u w:val="single"/>
        </w:rPr>
        <w:tab/>
      </w:r>
      <w:r w:rsidR="00536A08">
        <w:rPr>
          <w:rFonts w:cs="Arial"/>
          <w:sz w:val="20"/>
          <w:szCs w:val="20"/>
          <w:u w:val="single"/>
        </w:rPr>
        <w:tab/>
        <w:t>RMP – Rozehnal (Brückner)</w:t>
      </w:r>
    </w:p>
    <w:p w:rsidR="00A60F91" w:rsidRPr="00A60F91" w:rsidRDefault="00536A08" w:rsidP="00536A0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9.1 D</w:t>
      </w:r>
      <w:r w:rsidR="00A60F91" w:rsidRPr="00A60F91">
        <w:rPr>
          <w:rFonts w:cs="Arial"/>
          <w:sz w:val="20"/>
          <w:szCs w:val="20"/>
        </w:rPr>
        <w:t>odatek ke smlouvě o poskytnutí dotace - SKC Prostějov</w:t>
      </w:r>
    </w:p>
    <w:p w:rsidR="00A60F91" w:rsidRPr="00A60F91" w:rsidRDefault="00536A08" w:rsidP="00536A0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9.2 </w:t>
      </w:r>
      <w:r w:rsidR="00A60F91" w:rsidRPr="00A60F91">
        <w:rPr>
          <w:rFonts w:cs="Arial"/>
          <w:sz w:val="20"/>
          <w:szCs w:val="20"/>
        </w:rPr>
        <w:t>Dodatek ke smlouvě o poskytnutí dotace - TK Prostějov</w:t>
      </w:r>
    </w:p>
    <w:p w:rsidR="00A60F91" w:rsidRPr="00A60F91" w:rsidRDefault="00536A08" w:rsidP="00536A0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9.3 </w:t>
      </w:r>
      <w:r w:rsidR="00A60F91" w:rsidRPr="00A60F91">
        <w:rPr>
          <w:rFonts w:cs="Arial"/>
          <w:sz w:val="20"/>
          <w:szCs w:val="20"/>
        </w:rPr>
        <w:t>Dodatek ke smlouvě o poskytnutí dotace - TJ Sokol II</w:t>
      </w:r>
    </w:p>
    <w:p w:rsidR="00A60F91" w:rsidRPr="00A60F91" w:rsidRDefault="00536A08" w:rsidP="00536A0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9.4 </w:t>
      </w:r>
      <w:r w:rsidR="00A60F91" w:rsidRPr="00A60F91">
        <w:rPr>
          <w:rFonts w:cs="Arial"/>
          <w:sz w:val="20"/>
          <w:szCs w:val="20"/>
        </w:rPr>
        <w:t>Dotace z rozpočtu města Prostějova na jednorázovou akcii – TJ Sokol I</w:t>
      </w:r>
    </w:p>
    <w:p w:rsidR="00536A08" w:rsidRPr="00A60F91" w:rsidRDefault="00536A08" w:rsidP="00536A0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9.5 </w:t>
      </w:r>
      <w:r w:rsidRPr="00A60F91">
        <w:rPr>
          <w:rFonts w:cs="Arial"/>
          <w:sz w:val="20"/>
          <w:szCs w:val="20"/>
        </w:rPr>
        <w:t>Dotace na jednorázovou akci - Tenisový klub Prostějov</w:t>
      </w:r>
    </w:p>
    <w:p w:rsidR="00A60F91" w:rsidRPr="00A60F91" w:rsidRDefault="00536A08" w:rsidP="00536A0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9.6 </w:t>
      </w:r>
      <w:r w:rsidR="00A60F91" w:rsidRPr="00A60F91">
        <w:rPr>
          <w:rFonts w:cs="Arial"/>
          <w:sz w:val="20"/>
          <w:szCs w:val="20"/>
        </w:rPr>
        <w:t xml:space="preserve">ROZOP kapitoly 60 - </w:t>
      </w:r>
      <w:proofErr w:type="spellStart"/>
      <w:r w:rsidR="00A60F91" w:rsidRPr="00A60F91">
        <w:rPr>
          <w:rFonts w:cs="Arial"/>
          <w:sz w:val="20"/>
          <w:szCs w:val="20"/>
        </w:rPr>
        <w:t>Fotovoltaické</w:t>
      </w:r>
      <w:proofErr w:type="spellEnd"/>
      <w:r w:rsidR="00A60F91" w:rsidRPr="00A60F91">
        <w:rPr>
          <w:rFonts w:cs="Arial"/>
          <w:sz w:val="20"/>
          <w:szCs w:val="20"/>
        </w:rPr>
        <w:t xml:space="preserve"> elektrárny – rozdělení akcí</w:t>
      </w:r>
    </w:p>
    <w:p w:rsidR="00A60F91" w:rsidRPr="00A60F91" w:rsidRDefault="00536A08" w:rsidP="00536A0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9.7 </w:t>
      </w:r>
      <w:r w:rsidR="00A60F91" w:rsidRPr="00A60F91">
        <w:rPr>
          <w:rFonts w:cs="Arial"/>
          <w:sz w:val="20"/>
          <w:szCs w:val="20"/>
        </w:rPr>
        <w:t>ROZOP kapitoly 60 - Převod finančních prostředků z kapitoly 60 do FRR</w:t>
      </w:r>
    </w:p>
    <w:p w:rsidR="00A60F91" w:rsidRDefault="00A60F91" w:rsidP="00A60F91">
      <w:pPr>
        <w:rPr>
          <w:rFonts w:cs="Arial"/>
          <w:sz w:val="20"/>
          <w:szCs w:val="20"/>
        </w:rPr>
      </w:pPr>
    </w:p>
    <w:p w:rsidR="00A60F91" w:rsidRPr="00536A08" w:rsidRDefault="00A60F91" w:rsidP="00A60F91">
      <w:pPr>
        <w:rPr>
          <w:rFonts w:cs="Arial"/>
          <w:sz w:val="20"/>
          <w:szCs w:val="20"/>
          <w:u w:val="single"/>
        </w:rPr>
      </w:pPr>
      <w:r w:rsidRPr="00536A08">
        <w:rPr>
          <w:rFonts w:cs="Arial"/>
          <w:sz w:val="20"/>
          <w:szCs w:val="20"/>
          <w:u w:val="single"/>
        </w:rPr>
        <w:t>10. Záležitosti Odboru správy a údržby majetku města:</w:t>
      </w:r>
      <w:r w:rsidR="00536A08">
        <w:rPr>
          <w:rFonts w:cs="Arial"/>
          <w:sz w:val="20"/>
          <w:szCs w:val="20"/>
          <w:u w:val="single"/>
        </w:rPr>
        <w:tab/>
      </w:r>
      <w:r w:rsidR="00A87F18">
        <w:rPr>
          <w:rFonts w:cs="Arial"/>
          <w:sz w:val="20"/>
          <w:szCs w:val="20"/>
          <w:u w:val="single"/>
        </w:rPr>
        <w:t xml:space="preserve">                        </w:t>
      </w:r>
      <w:r w:rsidR="00536A08">
        <w:rPr>
          <w:rFonts w:cs="Arial"/>
          <w:sz w:val="20"/>
          <w:szCs w:val="20"/>
          <w:u w:val="single"/>
        </w:rPr>
        <w:t>RMP – Sokolová, Pospíšil (Klímková)</w:t>
      </w:r>
    </w:p>
    <w:p w:rsidR="00A60F91" w:rsidRPr="00A60F91" w:rsidRDefault="00536A08" w:rsidP="00536A0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10.1 </w:t>
      </w:r>
      <w:r w:rsidR="00A60F91" w:rsidRPr="00A60F91">
        <w:rPr>
          <w:rFonts w:cs="Arial"/>
          <w:sz w:val="20"/>
          <w:szCs w:val="20"/>
        </w:rPr>
        <w:t xml:space="preserve">Schválení prodeje pozemku </w:t>
      </w:r>
      <w:proofErr w:type="spellStart"/>
      <w:proofErr w:type="gramStart"/>
      <w:r w:rsidR="00A60F91" w:rsidRPr="00A60F91">
        <w:rPr>
          <w:rFonts w:cs="Arial"/>
          <w:sz w:val="20"/>
          <w:szCs w:val="20"/>
        </w:rPr>
        <w:t>p.č</w:t>
      </w:r>
      <w:proofErr w:type="spellEnd"/>
      <w:r w:rsidR="00A60F91" w:rsidRPr="00A60F91">
        <w:rPr>
          <w:rFonts w:cs="Arial"/>
          <w:sz w:val="20"/>
          <w:szCs w:val="20"/>
        </w:rPr>
        <w:t>.</w:t>
      </w:r>
      <w:proofErr w:type="gramEnd"/>
      <w:r w:rsidR="00A60F91" w:rsidRPr="00A60F91">
        <w:rPr>
          <w:rFonts w:cs="Arial"/>
          <w:sz w:val="20"/>
          <w:szCs w:val="20"/>
        </w:rPr>
        <w:t xml:space="preserve"> 6031/6 v </w:t>
      </w:r>
      <w:proofErr w:type="spellStart"/>
      <w:r w:rsidR="00A60F91" w:rsidRPr="00A60F91">
        <w:rPr>
          <w:rFonts w:cs="Arial"/>
          <w:sz w:val="20"/>
          <w:szCs w:val="20"/>
        </w:rPr>
        <w:t>k.ú</w:t>
      </w:r>
      <w:proofErr w:type="spellEnd"/>
      <w:r w:rsidR="00A60F91" w:rsidRPr="00A60F91">
        <w:rPr>
          <w:rFonts w:cs="Arial"/>
          <w:sz w:val="20"/>
          <w:szCs w:val="20"/>
        </w:rPr>
        <w:t>. Prostějov</w:t>
      </w:r>
    </w:p>
    <w:p w:rsidR="00536A08" w:rsidRDefault="00536A08" w:rsidP="00536A0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10.2 </w:t>
      </w:r>
      <w:r w:rsidR="00A60F91" w:rsidRPr="00A60F91">
        <w:rPr>
          <w:rFonts w:cs="Arial"/>
          <w:sz w:val="20"/>
          <w:szCs w:val="20"/>
        </w:rPr>
        <w:t xml:space="preserve">Revokace usnesení ZMP č. 11028 ze dne </w:t>
      </w:r>
      <w:proofErr w:type="gramStart"/>
      <w:r w:rsidR="00A60F91" w:rsidRPr="00A60F91">
        <w:rPr>
          <w:rFonts w:cs="Arial"/>
          <w:sz w:val="20"/>
          <w:szCs w:val="20"/>
        </w:rPr>
        <w:t>23.02.2021</w:t>
      </w:r>
      <w:proofErr w:type="gramEnd"/>
      <w:r w:rsidR="00A60F91" w:rsidRPr="00A60F91">
        <w:rPr>
          <w:rFonts w:cs="Arial"/>
          <w:sz w:val="20"/>
          <w:szCs w:val="20"/>
        </w:rPr>
        <w:t xml:space="preserve"> a schválení </w:t>
      </w:r>
    </w:p>
    <w:p w:rsidR="00A60F91" w:rsidRPr="00A60F91" w:rsidRDefault="00536A08" w:rsidP="00536A0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</w:t>
      </w:r>
      <w:r w:rsidR="00A60F91" w:rsidRPr="00A60F91">
        <w:rPr>
          <w:rFonts w:cs="Arial"/>
          <w:sz w:val="20"/>
          <w:szCs w:val="20"/>
        </w:rPr>
        <w:t xml:space="preserve">prodeje pozemků </w:t>
      </w:r>
      <w:proofErr w:type="spellStart"/>
      <w:proofErr w:type="gramStart"/>
      <w:r w:rsidR="00A60F91" w:rsidRPr="00A60F91">
        <w:rPr>
          <w:rFonts w:cs="Arial"/>
          <w:sz w:val="20"/>
          <w:szCs w:val="20"/>
        </w:rPr>
        <w:t>p.č</w:t>
      </w:r>
      <w:proofErr w:type="spellEnd"/>
      <w:r w:rsidR="00A60F91" w:rsidRPr="00A60F91">
        <w:rPr>
          <w:rFonts w:cs="Arial"/>
          <w:sz w:val="20"/>
          <w:szCs w:val="20"/>
        </w:rPr>
        <w:t>.</w:t>
      </w:r>
      <w:proofErr w:type="gramEnd"/>
      <w:r w:rsidR="00A60F91" w:rsidRPr="00A60F91">
        <w:rPr>
          <w:rFonts w:cs="Arial"/>
          <w:sz w:val="20"/>
          <w:szCs w:val="20"/>
        </w:rPr>
        <w:t xml:space="preserve"> 7427/12 a </w:t>
      </w:r>
      <w:proofErr w:type="spellStart"/>
      <w:r w:rsidR="00A60F91" w:rsidRPr="00A60F91">
        <w:rPr>
          <w:rFonts w:cs="Arial"/>
          <w:sz w:val="20"/>
          <w:szCs w:val="20"/>
        </w:rPr>
        <w:t>p.č</w:t>
      </w:r>
      <w:proofErr w:type="spellEnd"/>
      <w:r w:rsidR="00A60F91" w:rsidRPr="00A60F91">
        <w:rPr>
          <w:rFonts w:cs="Arial"/>
          <w:sz w:val="20"/>
          <w:szCs w:val="20"/>
        </w:rPr>
        <w:t xml:space="preserve">. 7427/31, oba v </w:t>
      </w:r>
      <w:proofErr w:type="spellStart"/>
      <w:r w:rsidR="00A60F91" w:rsidRPr="00A60F91">
        <w:rPr>
          <w:rFonts w:cs="Arial"/>
          <w:sz w:val="20"/>
          <w:szCs w:val="20"/>
        </w:rPr>
        <w:t>k.ú</w:t>
      </w:r>
      <w:proofErr w:type="spellEnd"/>
      <w:r w:rsidR="00A60F91" w:rsidRPr="00A60F91">
        <w:rPr>
          <w:rFonts w:cs="Arial"/>
          <w:sz w:val="20"/>
          <w:szCs w:val="20"/>
        </w:rPr>
        <w:t>. Prostějov</w:t>
      </w:r>
    </w:p>
    <w:p w:rsidR="00A60F91" w:rsidRPr="00A60F91" w:rsidRDefault="00536A08" w:rsidP="00536A0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10.3 </w:t>
      </w:r>
      <w:r w:rsidR="00A60F91" w:rsidRPr="00A60F91">
        <w:rPr>
          <w:rFonts w:cs="Arial"/>
          <w:sz w:val="20"/>
          <w:szCs w:val="20"/>
        </w:rPr>
        <w:t xml:space="preserve">Schválení bezúplatného nabytí pozemku </w:t>
      </w:r>
      <w:proofErr w:type="spellStart"/>
      <w:proofErr w:type="gramStart"/>
      <w:r w:rsidR="00A60F91" w:rsidRPr="00A60F91">
        <w:rPr>
          <w:rFonts w:cs="Arial"/>
          <w:sz w:val="20"/>
          <w:szCs w:val="20"/>
        </w:rPr>
        <w:t>p.č</w:t>
      </w:r>
      <w:proofErr w:type="spellEnd"/>
      <w:r w:rsidR="00A60F91" w:rsidRPr="00A60F91">
        <w:rPr>
          <w:rFonts w:cs="Arial"/>
          <w:sz w:val="20"/>
          <w:szCs w:val="20"/>
        </w:rPr>
        <w:t>.</w:t>
      </w:r>
      <w:proofErr w:type="gramEnd"/>
      <w:r w:rsidR="00A60F91" w:rsidRPr="00A60F91">
        <w:rPr>
          <w:rFonts w:cs="Arial"/>
          <w:sz w:val="20"/>
          <w:szCs w:val="20"/>
        </w:rPr>
        <w:t xml:space="preserve"> 6701/7 v </w:t>
      </w:r>
      <w:proofErr w:type="spellStart"/>
      <w:r w:rsidR="00A60F91" w:rsidRPr="00A60F91">
        <w:rPr>
          <w:rFonts w:cs="Arial"/>
          <w:sz w:val="20"/>
          <w:szCs w:val="20"/>
        </w:rPr>
        <w:t>k.ú</w:t>
      </w:r>
      <w:proofErr w:type="spellEnd"/>
      <w:r w:rsidR="00A60F91" w:rsidRPr="00A60F91">
        <w:rPr>
          <w:rFonts w:cs="Arial"/>
          <w:sz w:val="20"/>
          <w:szCs w:val="20"/>
        </w:rPr>
        <w:t>. Prostějov</w:t>
      </w:r>
    </w:p>
    <w:p w:rsidR="00A60F91" w:rsidRPr="00A60F91" w:rsidRDefault="00536A08" w:rsidP="00536A0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10.4 </w:t>
      </w:r>
      <w:r w:rsidR="00A60F91" w:rsidRPr="00A60F91">
        <w:rPr>
          <w:rFonts w:cs="Arial"/>
          <w:sz w:val="20"/>
          <w:szCs w:val="20"/>
        </w:rPr>
        <w:t xml:space="preserve">Vzájemné dary pozemků v </w:t>
      </w:r>
      <w:proofErr w:type="spellStart"/>
      <w:proofErr w:type="gramStart"/>
      <w:r w:rsidR="00A60F91" w:rsidRPr="00A60F91">
        <w:rPr>
          <w:rFonts w:cs="Arial"/>
          <w:sz w:val="20"/>
          <w:szCs w:val="20"/>
        </w:rPr>
        <w:t>k.ú</w:t>
      </w:r>
      <w:proofErr w:type="spellEnd"/>
      <w:r w:rsidR="00A60F91" w:rsidRPr="00A60F91">
        <w:rPr>
          <w:rFonts w:cs="Arial"/>
          <w:sz w:val="20"/>
          <w:szCs w:val="20"/>
        </w:rPr>
        <w:t>.</w:t>
      </w:r>
      <w:proofErr w:type="gramEnd"/>
      <w:r w:rsidR="00A60F91" w:rsidRPr="00A60F91">
        <w:rPr>
          <w:rFonts w:cs="Arial"/>
          <w:sz w:val="20"/>
          <w:szCs w:val="20"/>
        </w:rPr>
        <w:t xml:space="preserve"> Prostějov (Olomoucký kraj)</w:t>
      </w:r>
    </w:p>
    <w:p w:rsidR="00A60F91" w:rsidRPr="00A60F91" w:rsidRDefault="00536A08" w:rsidP="00536A0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10.5 </w:t>
      </w:r>
      <w:r w:rsidR="00A60F91" w:rsidRPr="00A60F91">
        <w:rPr>
          <w:rFonts w:cs="Arial"/>
          <w:sz w:val="20"/>
          <w:szCs w:val="20"/>
        </w:rPr>
        <w:t xml:space="preserve">Schválení směny pozemků v </w:t>
      </w:r>
      <w:proofErr w:type="spellStart"/>
      <w:proofErr w:type="gramStart"/>
      <w:r w:rsidR="00A60F91" w:rsidRPr="00A60F91">
        <w:rPr>
          <w:rFonts w:cs="Arial"/>
          <w:sz w:val="20"/>
          <w:szCs w:val="20"/>
        </w:rPr>
        <w:t>k.ú</w:t>
      </w:r>
      <w:proofErr w:type="spellEnd"/>
      <w:r w:rsidR="00A60F91" w:rsidRPr="00A60F91">
        <w:rPr>
          <w:rFonts w:cs="Arial"/>
          <w:sz w:val="20"/>
          <w:szCs w:val="20"/>
        </w:rPr>
        <w:t>.</w:t>
      </w:r>
      <w:proofErr w:type="gramEnd"/>
      <w:r w:rsidR="00A60F91" w:rsidRPr="00A60F91">
        <w:rPr>
          <w:rFonts w:cs="Arial"/>
          <w:sz w:val="20"/>
          <w:szCs w:val="20"/>
        </w:rPr>
        <w:t xml:space="preserve"> Prostějov</w:t>
      </w:r>
    </w:p>
    <w:p w:rsidR="00A60F91" w:rsidRPr="00A60F91" w:rsidRDefault="00536A08" w:rsidP="00536A0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10.6 </w:t>
      </w:r>
      <w:r w:rsidR="00A60F91" w:rsidRPr="00A60F91">
        <w:rPr>
          <w:rFonts w:cs="Arial"/>
          <w:sz w:val="20"/>
          <w:szCs w:val="20"/>
        </w:rPr>
        <w:t xml:space="preserve">Schválení výkupu pozemku </w:t>
      </w:r>
      <w:proofErr w:type="spellStart"/>
      <w:proofErr w:type="gramStart"/>
      <w:r w:rsidR="00A60F91" w:rsidRPr="00A60F91">
        <w:rPr>
          <w:rFonts w:cs="Arial"/>
          <w:sz w:val="20"/>
          <w:szCs w:val="20"/>
        </w:rPr>
        <w:t>p.č</w:t>
      </w:r>
      <w:proofErr w:type="spellEnd"/>
      <w:r w:rsidR="00A60F91" w:rsidRPr="00A60F91">
        <w:rPr>
          <w:rFonts w:cs="Arial"/>
          <w:sz w:val="20"/>
          <w:szCs w:val="20"/>
        </w:rPr>
        <w:t>.</w:t>
      </w:r>
      <w:proofErr w:type="gramEnd"/>
      <w:r w:rsidR="00A60F91" w:rsidRPr="00A60F91">
        <w:rPr>
          <w:rFonts w:cs="Arial"/>
          <w:sz w:val="20"/>
          <w:szCs w:val="20"/>
        </w:rPr>
        <w:t xml:space="preserve"> 7186 v </w:t>
      </w:r>
      <w:proofErr w:type="spellStart"/>
      <w:r w:rsidR="00A60F91" w:rsidRPr="00A60F91">
        <w:rPr>
          <w:rFonts w:cs="Arial"/>
          <w:sz w:val="20"/>
          <w:szCs w:val="20"/>
        </w:rPr>
        <w:t>k.ú</w:t>
      </w:r>
      <w:proofErr w:type="spellEnd"/>
      <w:r w:rsidR="00A60F91" w:rsidRPr="00A60F91">
        <w:rPr>
          <w:rFonts w:cs="Arial"/>
          <w:sz w:val="20"/>
          <w:szCs w:val="20"/>
        </w:rPr>
        <w:t>. Prostějov a ROZOP kapitoly 50</w:t>
      </w:r>
    </w:p>
    <w:p w:rsidR="00A60F91" w:rsidRPr="00A60F91" w:rsidRDefault="00536A08" w:rsidP="00536A0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10.7 </w:t>
      </w:r>
      <w:r w:rsidR="00A60F91" w:rsidRPr="00A60F91">
        <w:rPr>
          <w:rFonts w:cs="Arial"/>
          <w:sz w:val="20"/>
          <w:szCs w:val="20"/>
        </w:rPr>
        <w:t xml:space="preserve">Schválení výkupu pozemku </w:t>
      </w:r>
      <w:proofErr w:type="spellStart"/>
      <w:proofErr w:type="gramStart"/>
      <w:r w:rsidR="00A60F91" w:rsidRPr="00A60F91">
        <w:rPr>
          <w:rFonts w:cs="Arial"/>
          <w:sz w:val="20"/>
          <w:szCs w:val="20"/>
        </w:rPr>
        <w:t>p.č</w:t>
      </w:r>
      <w:proofErr w:type="spellEnd"/>
      <w:r w:rsidR="00A60F91" w:rsidRPr="00A60F91">
        <w:rPr>
          <w:rFonts w:cs="Arial"/>
          <w:sz w:val="20"/>
          <w:szCs w:val="20"/>
        </w:rPr>
        <w:t>.</w:t>
      </w:r>
      <w:proofErr w:type="gramEnd"/>
      <w:r w:rsidR="00A60F91" w:rsidRPr="00A60F91">
        <w:rPr>
          <w:rFonts w:cs="Arial"/>
          <w:sz w:val="20"/>
          <w:szCs w:val="20"/>
        </w:rPr>
        <w:t xml:space="preserve"> 8225 v </w:t>
      </w:r>
      <w:proofErr w:type="spellStart"/>
      <w:r w:rsidR="00A60F91" w:rsidRPr="00A60F91">
        <w:rPr>
          <w:rFonts w:cs="Arial"/>
          <w:sz w:val="20"/>
          <w:szCs w:val="20"/>
        </w:rPr>
        <w:t>k.ú</w:t>
      </w:r>
      <w:proofErr w:type="spellEnd"/>
      <w:r w:rsidR="00A60F91" w:rsidRPr="00A60F91">
        <w:rPr>
          <w:rFonts w:cs="Arial"/>
          <w:sz w:val="20"/>
          <w:szCs w:val="20"/>
        </w:rPr>
        <w:t>. Prostějov a ROZOP kapitoly 50</w:t>
      </w:r>
    </w:p>
    <w:p w:rsidR="00A60F91" w:rsidRPr="00A60F91" w:rsidRDefault="00536A08" w:rsidP="00536A0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10.8 </w:t>
      </w:r>
      <w:r w:rsidR="00A60F91" w:rsidRPr="00A60F91">
        <w:rPr>
          <w:rFonts w:cs="Arial"/>
          <w:sz w:val="20"/>
          <w:szCs w:val="20"/>
        </w:rPr>
        <w:t>Vzdání se práva na pohledávky evidované společností DSP, s. r. o.</w:t>
      </w:r>
    </w:p>
    <w:p w:rsidR="00A60F91" w:rsidRDefault="00A60F91" w:rsidP="00A60F91">
      <w:pPr>
        <w:rPr>
          <w:rFonts w:cs="Arial"/>
          <w:sz w:val="20"/>
          <w:szCs w:val="20"/>
        </w:rPr>
      </w:pPr>
    </w:p>
    <w:p w:rsidR="00536A08" w:rsidRDefault="00A60F91" w:rsidP="00A60F9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11</w:t>
      </w:r>
      <w:r w:rsidRPr="00A60F91">
        <w:rPr>
          <w:rFonts w:cs="Arial"/>
          <w:sz w:val="20"/>
          <w:szCs w:val="20"/>
        </w:rPr>
        <w:t xml:space="preserve">. Schválení Memoranda o spolupráci o spolupráci </w:t>
      </w:r>
      <w:r w:rsidR="00536A08">
        <w:rPr>
          <w:rFonts w:cs="Arial"/>
          <w:sz w:val="20"/>
          <w:szCs w:val="20"/>
        </w:rPr>
        <w:tab/>
      </w:r>
      <w:r w:rsidR="00536A08">
        <w:rPr>
          <w:rFonts w:cs="Arial"/>
          <w:sz w:val="20"/>
          <w:szCs w:val="20"/>
        </w:rPr>
        <w:tab/>
      </w:r>
      <w:r w:rsidR="00536A08">
        <w:rPr>
          <w:rFonts w:cs="Arial"/>
          <w:sz w:val="20"/>
          <w:szCs w:val="20"/>
        </w:rPr>
        <w:tab/>
      </w:r>
      <w:r w:rsidR="00A87F18">
        <w:rPr>
          <w:rFonts w:cs="Arial"/>
          <w:sz w:val="20"/>
          <w:szCs w:val="20"/>
        </w:rPr>
        <w:tab/>
      </w:r>
      <w:r w:rsidR="00536A08">
        <w:rPr>
          <w:rFonts w:cs="Arial"/>
          <w:sz w:val="20"/>
          <w:szCs w:val="20"/>
        </w:rPr>
        <w:t>RMP – Jura (Tisoňová)</w:t>
      </w:r>
    </w:p>
    <w:p w:rsidR="00A60F91" w:rsidRPr="00A60F91" w:rsidRDefault="00536A08" w:rsidP="00A60F9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</w:t>
      </w:r>
      <w:r w:rsidR="00A60F91" w:rsidRPr="00A60F91">
        <w:rPr>
          <w:rFonts w:cs="Arial"/>
          <w:sz w:val="20"/>
          <w:szCs w:val="20"/>
        </w:rPr>
        <w:t>s PGP Terminal, a.s. a MT a.s.</w:t>
      </w:r>
    </w:p>
    <w:p w:rsidR="00A60F91" w:rsidRPr="00A60F91" w:rsidRDefault="00A60F91" w:rsidP="00A60F91">
      <w:pPr>
        <w:rPr>
          <w:rFonts w:cs="Arial"/>
          <w:sz w:val="20"/>
          <w:szCs w:val="20"/>
        </w:rPr>
      </w:pPr>
    </w:p>
    <w:p w:rsidR="00536A08" w:rsidRDefault="00A60F91" w:rsidP="00A60F9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</w:t>
      </w:r>
      <w:r w:rsidRPr="00A60F91">
        <w:rPr>
          <w:rFonts w:cs="Arial"/>
          <w:sz w:val="20"/>
          <w:szCs w:val="20"/>
        </w:rPr>
        <w:t xml:space="preserve">2. Návrh odměn předsedům a členům výborů a komisí, kteří nejsou </w:t>
      </w:r>
      <w:r w:rsidR="00A87F18">
        <w:rPr>
          <w:rFonts w:cs="Arial"/>
          <w:sz w:val="20"/>
          <w:szCs w:val="20"/>
        </w:rPr>
        <w:tab/>
      </w:r>
      <w:r w:rsidR="00536A08">
        <w:rPr>
          <w:rFonts w:cs="Arial"/>
          <w:sz w:val="20"/>
          <w:szCs w:val="20"/>
        </w:rPr>
        <w:tab/>
        <w:t xml:space="preserve">RMP – Jura </w:t>
      </w:r>
      <w:r w:rsidR="00A87F18">
        <w:rPr>
          <w:rFonts w:cs="Arial"/>
          <w:sz w:val="20"/>
          <w:szCs w:val="20"/>
        </w:rPr>
        <w:t>(Meisselová)</w:t>
      </w:r>
    </w:p>
    <w:p w:rsidR="00A60F91" w:rsidRPr="00A60F91" w:rsidRDefault="00536A08" w:rsidP="00A60F9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</w:t>
      </w:r>
      <w:r w:rsidR="00A60F91" w:rsidRPr="00A60F91">
        <w:rPr>
          <w:rFonts w:cs="Arial"/>
          <w:sz w:val="20"/>
          <w:szCs w:val="20"/>
        </w:rPr>
        <w:t>členy zastupitelstva, za jejich práci v roce 2023</w:t>
      </w:r>
    </w:p>
    <w:p w:rsidR="00A60F91" w:rsidRDefault="00A60F91" w:rsidP="00A60F91">
      <w:pPr>
        <w:rPr>
          <w:rFonts w:cs="Arial"/>
          <w:sz w:val="20"/>
          <w:szCs w:val="20"/>
        </w:rPr>
      </w:pPr>
    </w:p>
    <w:p w:rsidR="00A60F91" w:rsidRPr="00A60F91" w:rsidRDefault="00A60F91" w:rsidP="00A60F91">
      <w:pPr>
        <w:rPr>
          <w:rFonts w:cs="Arial"/>
          <w:sz w:val="20"/>
          <w:szCs w:val="20"/>
        </w:rPr>
      </w:pPr>
      <w:r w:rsidRPr="00A60F91">
        <w:rPr>
          <w:rFonts w:cs="Arial"/>
          <w:sz w:val="20"/>
          <w:szCs w:val="20"/>
        </w:rPr>
        <w:t>1</w:t>
      </w:r>
      <w:r>
        <w:rPr>
          <w:rFonts w:cs="Arial"/>
          <w:sz w:val="20"/>
          <w:szCs w:val="20"/>
        </w:rPr>
        <w:t>3</w:t>
      </w:r>
      <w:r w:rsidRPr="00A60F91">
        <w:rPr>
          <w:rFonts w:cs="Arial"/>
          <w:sz w:val="20"/>
          <w:szCs w:val="20"/>
        </w:rPr>
        <w:t>. Zpráva o vyřízení připomínek ze 7. zasedání ZMP (ústní zpráva)</w:t>
      </w:r>
      <w:r w:rsidR="00536A08">
        <w:rPr>
          <w:rFonts w:cs="Arial"/>
          <w:sz w:val="20"/>
          <w:szCs w:val="20"/>
        </w:rPr>
        <w:tab/>
      </w:r>
      <w:r w:rsidR="00A87F18">
        <w:rPr>
          <w:rFonts w:cs="Arial"/>
          <w:sz w:val="20"/>
          <w:szCs w:val="20"/>
        </w:rPr>
        <w:tab/>
      </w:r>
      <w:r w:rsidR="00536A08">
        <w:rPr>
          <w:rFonts w:cs="Arial"/>
          <w:sz w:val="20"/>
          <w:szCs w:val="20"/>
        </w:rPr>
        <w:t>Jura</w:t>
      </w:r>
    </w:p>
    <w:p w:rsidR="00A60F91" w:rsidRPr="00A60F91" w:rsidRDefault="00A60F91" w:rsidP="00A60F91">
      <w:pPr>
        <w:rPr>
          <w:rFonts w:cs="Arial"/>
          <w:sz w:val="20"/>
          <w:szCs w:val="20"/>
        </w:rPr>
      </w:pPr>
    </w:p>
    <w:p w:rsidR="00A60F91" w:rsidRPr="00A60F91" w:rsidRDefault="00A60F91" w:rsidP="00A60F91">
      <w:pPr>
        <w:rPr>
          <w:rFonts w:cs="Arial"/>
          <w:sz w:val="20"/>
          <w:szCs w:val="20"/>
        </w:rPr>
      </w:pPr>
      <w:r w:rsidRPr="00A60F91">
        <w:rPr>
          <w:rFonts w:cs="Arial"/>
          <w:sz w:val="20"/>
          <w:szCs w:val="20"/>
        </w:rPr>
        <w:t>1</w:t>
      </w:r>
      <w:r>
        <w:rPr>
          <w:rFonts w:cs="Arial"/>
          <w:sz w:val="20"/>
          <w:szCs w:val="20"/>
        </w:rPr>
        <w:t>4</w:t>
      </w:r>
      <w:r w:rsidRPr="00A60F91">
        <w:rPr>
          <w:rFonts w:cs="Arial"/>
          <w:sz w:val="20"/>
          <w:szCs w:val="20"/>
        </w:rPr>
        <w:t>. Zpráva o plnění usnesení Zastupitelstva města Prostějova</w:t>
      </w:r>
      <w:r w:rsidR="00536A08">
        <w:rPr>
          <w:rFonts w:cs="Arial"/>
          <w:sz w:val="20"/>
          <w:szCs w:val="20"/>
        </w:rPr>
        <w:tab/>
      </w:r>
      <w:r w:rsidR="00536A08">
        <w:rPr>
          <w:rFonts w:cs="Arial"/>
          <w:sz w:val="20"/>
          <w:szCs w:val="20"/>
        </w:rPr>
        <w:tab/>
      </w:r>
      <w:r w:rsidR="00A87F18">
        <w:rPr>
          <w:rFonts w:cs="Arial"/>
          <w:sz w:val="20"/>
          <w:szCs w:val="20"/>
        </w:rPr>
        <w:tab/>
      </w:r>
      <w:r w:rsidR="00536A08">
        <w:rPr>
          <w:rFonts w:cs="Arial"/>
          <w:sz w:val="20"/>
          <w:szCs w:val="20"/>
        </w:rPr>
        <w:t>Jura (Meisselová)</w:t>
      </w:r>
    </w:p>
    <w:p w:rsidR="00A60F91" w:rsidRDefault="00A60F91" w:rsidP="00A60F91">
      <w:pPr>
        <w:rPr>
          <w:rFonts w:cs="Arial"/>
          <w:sz w:val="20"/>
          <w:szCs w:val="20"/>
        </w:rPr>
      </w:pPr>
    </w:p>
    <w:p w:rsidR="00A60F91" w:rsidRPr="00A60F91" w:rsidRDefault="00A60F91" w:rsidP="00A60F91">
      <w:pPr>
        <w:rPr>
          <w:rFonts w:cs="Arial"/>
          <w:sz w:val="20"/>
          <w:szCs w:val="20"/>
        </w:rPr>
      </w:pPr>
      <w:r w:rsidRPr="00A60F91">
        <w:rPr>
          <w:rFonts w:cs="Arial"/>
          <w:sz w:val="20"/>
          <w:szCs w:val="20"/>
        </w:rPr>
        <w:t>15. Zpráva o činnosti Rady města Prostějova (ústní zpráva)</w:t>
      </w:r>
      <w:r w:rsidR="00536A08">
        <w:rPr>
          <w:rFonts w:cs="Arial"/>
          <w:sz w:val="20"/>
          <w:szCs w:val="20"/>
        </w:rPr>
        <w:tab/>
      </w:r>
      <w:r w:rsidR="00A87F18">
        <w:rPr>
          <w:rFonts w:cs="Arial"/>
          <w:sz w:val="20"/>
          <w:szCs w:val="20"/>
        </w:rPr>
        <w:tab/>
      </w:r>
      <w:r w:rsidR="00536A08">
        <w:rPr>
          <w:rFonts w:cs="Arial"/>
          <w:sz w:val="20"/>
          <w:szCs w:val="20"/>
        </w:rPr>
        <w:tab/>
        <w:t>Jura</w:t>
      </w:r>
    </w:p>
    <w:p w:rsidR="00A60F91" w:rsidRDefault="00A60F91" w:rsidP="00A60F91">
      <w:pPr>
        <w:rPr>
          <w:rFonts w:cs="Arial"/>
          <w:sz w:val="20"/>
          <w:szCs w:val="20"/>
        </w:rPr>
      </w:pPr>
    </w:p>
    <w:p w:rsidR="00A60F91" w:rsidRPr="00A60F91" w:rsidRDefault="00A60F91" w:rsidP="00A60F91">
      <w:pPr>
        <w:rPr>
          <w:rFonts w:cs="Arial"/>
          <w:sz w:val="20"/>
          <w:szCs w:val="20"/>
        </w:rPr>
      </w:pPr>
      <w:r w:rsidRPr="00A60F91">
        <w:rPr>
          <w:rFonts w:cs="Arial"/>
          <w:sz w:val="20"/>
          <w:szCs w:val="20"/>
        </w:rPr>
        <w:t>16. Dotazy, připomínky a podněty</w:t>
      </w:r>
    </w:p>
    <w:p w:rsidR="00A60F91" w:rsidRDefault="00A60F91" w:rsidP="00A60F91">
      <w:pPr>
        <w:rPr>
          <w:rFonts w:cs="Arial"/>
          <w:sz w:val="20"/>
          <w:szCs w:val="20"/>
        </w:rPr>
      </w:pPr>
    </w:p>
    <w:p w:rsidR="00A60F91" w:rsidRPr="00A60F91" w:rsidRDefault="00A60F91" w:rsidP="00A60F9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17. Závěr</w:t>
      </w:r>
    </w:p>
    <w:p w:rsidR="00E47D3C" w:rsidRDefault="00E47D3C" w:rsidP="00E47D3C">
      <w:pPr>
        <w:rPr>
          <w:rFonts w:cs="Arial"/>
          <w:sz w:val="20"/>
          <w:szCs w:val="20"/>
        </w:rPr>
      </w:pPr>
    </w:p>
    <w:p w:rsidR="00D67C07" w:rsidRDefault="00D67C07" w:rsidP="00E47D3C">
      <w:pPr>
        <w:rPr>
          <w:rFonts w:cs="Arial"/>
          <w:sz w:val="20"/>
          <w:szCs w:val="20"/>
        </w:rPr>
      </w:pPr>
    </w:p>
    <w:p w:rsidR="00D67C07" w:rsidRDefault="00D67C07" w:rsidP="00E47D3C">
      <w:pPr>
        <w:rPr>
          <w:rFonts w:cs="Arial"/>
          <w:sz w:val="20"/>
          <w:szCs w:val="20"/>
        </w:rPr>
      </w:pPr>
    </w:p>
    <w:p w:rsidR="00D67C07" w:rsidRDefault="00D67C07" w:rsidP="00E47D3C">
      <w:pPr>
        <w:rPr>
          <w:rFonts w:cs="Arial"/>
          <w:sz w:val="20"/>
          <w:szCs w:val="20"/>
        </w:rPr>
      </w:pPr>
    </w:p>
    <w:p w:rsidR="00D67C07" w:rsidRDefault="00D67C07" w:rsidP="00E47D3C">
      <w:pPr>
        <w:rPr>
          <w:rFonts w:cs="Arial"/>
          <w:sz w:val="20"/>
          <w:szCs w:val="20"/>
        </w:rPr>
      </w:pPr>
    </w:p>
    <w:p w:rsidR="00D67C07" w:rsidRDefault="00D67C07" w:rsidP="00E47D3C">
      <w:pPr>
        <w:rPr>
          <w:rFonts w:cs="Arial"/>
          <w:sz w:val="20"/>
          <w:szCs w:val="20"/>
        </w:rPr>
      </w:pPr>
    </w:p>
    <w:p w:rsidR="00D67C07" w:rsidRDefault="00D67C07" w:rsidP="00E47D3C">
      <w:pPr>
        <w:rPr>
          <w:rFonts w:cs="Arial"/>
          <w:sz w:val="20"/>
          <w:szCs w:val="20"/>
        </w:rPr>
      </w:pPr>
    </w:p>
    <w:p w:rsidR="004D6462" w:rsidRDefault="004D6462" w:rsidP="00E47D3C">
      <w:pPr>
        <w:rPr>
          <w:rFonts w:cs="Arial"/>
          <w:sz w:val="20"/>
          <w:szCs w:val="20"/>
        </w:rPr>
      </w:pPr>
    </w:p>
    <w:p w:rsidR="004D6462" w:rsidRDefault="004D6462" w:rsidP="00E47D3C">
      <w:pPr>
        <w:rPr>
          <w:rFonts w:cs="Arial"/>
          <w:sz w:val="20"/>
          <w:szCs w:val="20"/>
        </w:rPr>
      </w:pPr>
    </w:p>
    <w:p w:rsidR="004D6462" w:rsidRDefault="004D6462" w:rsidP="00E47D3C">
      <w:pPr>
        <w:rPr>
          <w:rFonts w:cs="Arial"/>
          <w:sz w:val="20"/>
          <w:szCs w:val="20"/>
        </w:rPr>
      </w:pPr>
    </w:p>
    <w:p w:rsidR="004D6462" w:rsidRDefault="004D6462" w:rsidP="00E47D3C">
      <w:pPr>
        <w:rPr>
          <w:rFonts w:cs="Arial"/>
          <w:sz w:val="20"/>
          <w:szCs w:val="20"/>
        </w:rPr>
      </w:pPr>
    </w:p>
    <w:p w:rsidR="004D6462" w:rsidRDefault="004D6462" w:rsidP="00E47D3C">
      <w:pPr>
        <w:rPr>
          <w:rFonts w:cs="Arial"/>
          <w:sz w:val="20"/>
          <w:szCs w:val="20"/>
        </w:rPr>
      </w:pPr>
    </w:p>
    <w:p w:rsidR="004D6462" w:rsidRDefault="004D6462" w:rsidP="00E47D3C">
      <w:pPr>
        <w:rPr>
          <w:rFonts w:cs="Arial"/>
          <w:sz w:val="20"/>
          <w:szCs w:val="20"/>
        </w:rPr>
      </w:pPr>
    </w:p>
    <w:p w:rsidR="004D6462" w:rsidRDefault="004D6462" w:rsidP="00E47D3C">
      <w:pPr>
        <w:rPr>
          <w:rFonts w:cs="Arial"/>
          <w:sz w:val="20"/>
          <w:szCs w:val="20"/>
        </w:rPr>
      </w:pPr>
    </w:p>
    <w:p w:rsidR="00D67C07" w:rsidRDefault="00D67C07" w:rsidP="00E47D3C">
      <w:pPr>
        <w:rPr>
          <w:rFonts w:cs="Arial"/>
          <w:sz w:val="20"/>
          <w:szCs w:val="20"/>
        </w:rPr>
      </w:pPr>
    </w:p>
    <w:p w:rsidR="00D67C07" w:rsidRPr="00E47D3C" w:rsidRDefault="00D67C07" w:rsidP="00E47D3C">
      <w:pPr>
        <w:rPr>
          <w:rFonts w:cs="Arial"/>
          <w:sz w:val="20"/>
          <w:szCs w:val="20"/>
        </w:rPr>
      </w:pPr>
    </w:p>
    <w:p w:rsidR="00E47D3C" w:rsidRPr="00E47D3C" w:rsidRDefault="00E47D3C" w:rsidP="00E47D3C">
      <w:pPr>
        <w:rPr>
          <w:rFonts w:cs="Arial"/>
          <w:sz w:val="20"/>
          <w:szCs w:val="20"/>
        </w:rPr>
      </w:pPr>
    </w:p>
    <w:p w:rsidR="00E47D3C" w:rsidRPr="00E47D3C" w:rsidRDefault="00E47D3C" w:rsidP="00E47D3C">
      <w:pPr>
        <w:rPr>
          <w:rFonts w:cs="Arial"/>
          <w:b/>
          <w:sz w:val="20"/>
          <w:szCs w:val="20"/>
        </w:rPr>
      </w:pPr>
      <w:r w:rsidRPr="00E47D3C">
        <w:rPr>
          <w:rFonts w:cs="Arial"/>
          <w:b/>
          <w:sz w:val="20"/>
          <w:szCs w:val="20"/>
        </w:rPr>
        <w:t xml:space="preserve">Mgr. </w:t>
      </w:r>
      <w:proofErr w:type="gramStart"/>
      <w:r w:rsidRPr="00E47D3C">
        <w:rPr>
          <w:rFonts w:cs="Arial"/>
          <w:b/>
          <w:sz w:val="20"/>
          <w:szCs w:val="20"/>
        </w:rPr>
        <w:t>František   J u r a</w:t>
      </w:r>
      <w:proofErr w:type="gramEnd"/>
    </w:p>
    <w:p w:rsidR="00E47D3C" w:rsidRPr="00E47D3C" w:rsidRDefault="00E47D3C" w:rsidP="00E47D3C">
      <w:pPr>
        <w:rPr>
          <w:rFonts w:cs="Arial"/>
          <w:b/>
          <w:sz w:val="20"/>
          <w:szCs w:val="20"/>
        </w:rPr>
      </w:pPr>
      <w:r w:rsidRPr="00E47D3C">
        <w:rPr>
          <w:rFonts w:cs="Arial"/>
          <w:b/>
          <w:sz w:val="20"/>
          <w:szCs w:val="20"/>
        </w:rPr>
        <w:t>primátor města Prostějova</w:t>
      </w:r>
    </w:p>
    <w:sectPr w:rsidR="00E47D3C" w:rsidRPr="00E47D3C" w:rsidSect="00E47D3C">
      <w:footerReference w:type="default" r:id="rId9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D3D" w:rsidRDefault="00EF0D3D" w:rsidP="00E47D3C">
      <w:r>
        <w:separator/>
      </w:r>
    </w:p>
  </w:endnote>
  <w:endnote w:type="continuationSeparator" w:id="0">
    <w:p w:rsidR="00EF0D3D" w:rsidRDefault="00EF0D3D" w:rsidP="00E4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Lt AT">
    <w:altName w:val="Corbel"/>
    <w:charset w:val="EE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03594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E47D3C" w:rsidRPr="00E47D3C" w:rsidRDefault="00E47D3C">
            <w:pPr>
              <w:pStyle w:val="Zpat"/>
              <w:jc w:val="center"/>
              <w:rPr>
                <w:sz w:val="20"/>
                <w:szCs w:val="20"/>
              </w:rPr>
            </w:pPr>
            <w:r w:rsidRPr="00E47D3C">
              <w:rPr>
                <w:sz w:val="20"/>
                <w:szCs w:val="20"/>
              </w:rPr>
              <w:t xml:space="preserve">Strana </w:t>
            </w:r>
            <w:r w:rsidRPr="00E47D3C">
              <w:rPr>
                <w:bCs/>
                <w:sz w:val="20"/>
                <w:szCs w:val="20"/>
              </w:rPr>
              <w:fldChar w:fldCharType="begin"/>
            </w:r>
            <w:r w:rsidRPr="00E47D3C">
              <w:rPr>
                <w:bCs/>
                <w:sz w:val="20"/>
                <w:szCs w:val="20"/>
              </w:rPr>
              <w:instrText>PAGE</w:instrText>
            </w:r>
            <w:r w:rsidRPr="00E47D3C">
              <w:rPr>
                <w:bCs/>
                <w:sz w:val="20"/>
                <w:szCs w:val="20"/>
              </w:rPr>
              <w:fldChar w:fldCharType="separate"/>
            </w:r>
            <w:r w:rsidR="004D6462">
              <w:rPr>
                <w:bCs/>
                <w:noProof/>
                <w:sz w:val="20"/>
                <w:szCs w:val="20"/>
              </w:rPr>
              <w:t>2</w:t>
            </w:r>
            <w:r w:rsidRPr="00E47D3C">
              <w:rPr>
                <w:bCs/>
                <w:sz w:val="20"/>
                <w:szCs w:val="20"/>
              </w:rPr>
              <w:fldChar w:fldCharType="end"/>
            </w:r>
            <w:r w:rsidRPr="00E47D3C">
              <w:rPr>
                <w:sz w:val="20"/>
                <w:szCs w:val="20"/>
              </w:rPr>
              <w:t xml:space="preserve"> z </w:t>
            </w:r>
            <w:r w:rsidRPr="00E47D3C">
              <w:rPr>
                <w:bCs/>
                <w:sz w:val="20"/>
                <w:szCs w:val="20"/>
              </w:rPr>
              <w:fldChar w:fldCharType="begin"/>
            </w:r>
            <w:r w:rsidRPr="00E47D3C">
              <w:rPr>
                <w:bCs/>
                <w:sz w:val="20"/>
                <w:szCs w:val="20"/>
              </w:rPr>
              <w:instrText>NUMPAGES</w:instrText>
            </w:r>
            <w:r w:rsidRPr="00E47D3C">
              <w:rPr>
                <w:bCs/>
                <w:sz w:val="20"/>
                <w:szCs w:val="20"/>
              </w:rPr>
              <w:fldChar w:fldCharType="separate"/>
            </w:r>
            <w:r w:rsidR="004D6462">
              <w:rPr>
                <w:bCs/>
                <w:noProof/>
                <w:sz w:val="20"/>
                <w:szCs w:val="20"/>
              </w:rPr>
              <w:t>2</w:t>
            </w:r>
            <w:r w:rsidRPr="00E47D3C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47D3C" w:rsidRPr="00E47D3C" w:rsidRDefault="00E47D3C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D3D" w:rsidRDefault="00EF0D3D" w:rsidP="00E47D3C">
      <w:r>
        <w:separator/>
      </w:r>
    </w:p>
  </w:footnote>
  <w:footnote w:type="continuationSeparator" w:id="0">
    <w:p w:rsidR="00EF0D3D" w:rsidRDefault="00EF0D3D" w:rsidP="00E47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B28AE"/>
    <w:multiLevelType w:val="hybridMultilevel"/>
    <w:tmpl w:val="CF7096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816F30"/>
    <w:multiLevelType w:val="hybridMultilevel"/>
    <w:tmpl w:val="B98CA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46CAF"/>
    <w:multiLevelType w:val="hybridMultilevel"/>
    <w:tmpl w:val="7F6E4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E2B01"/>
    <w:multiLevelType w:val="hybridMultilevel"/>
    <w:tmpl w:val="FDFA2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F1"/>
    <w:rsid w:val="002523DF"/>
    <w:rsid w:val="002B6A88"/>
    <w:rsid w:val="003434D7"/>
    <w:rsid w:val="003C0446"/>
    <w:rsid w:val="004D6462"/>
    <w:rsid w:val="00533FE9"/>
    <w:rsid w:val="00536A08"/>
    <w:rsid w:val="007C22A4"/>
    <w:rsid w:val="007D1CFD"/>
    <w:rsid w:val="009A2908"/>
    <w:rsid w:val="00A13EC6"/>
    <w:rsid w:val="00A60F91"/>
    <w:rsid w:val="00A652A4"/>
    <w:rsid w:val="00A87F18"/>
    <w:rsid w:val="00AD238C"/>
    <w:rsid w:val="00BC7DF1"/>
    <w:rsid w:val="00BE582B"/>
    <w:rsid w:val="00C02D3A"/>
    <w:rsid w:val="00C54132"/>
    <w:rsid w:val="00CB71EA"/>
    <w:rsid w:val="00D67C07"/>
    <w:rsid w:val="00DA6C6A"/>
    <w:rsid w:val="00E47D3C"/>
    <w:rsid w:val="00E83B0B"/>
    <w:rsid w:val="00EF0D3D"/>
    <w:rsid w:val="00F1748D"/>
    <w:rsid w:val="00F907D5"/>
    <w:rsid w:val="00F9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CDD3C-1D52-4A06-9C73-9CE291BE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Hlavikaobsahu">
    <w:name w:val="toa heading"/>
    <w:basedOn w:val="Normln"/>
    <w:next w:val="Normln"/>
    <w:semiHidden/>
    <w:pPr>
      <w:spacing w:before="120"/>
    </w:pPr>
    <w:rPr>
      <w:b/>
      <w:szCs w:val="20"/>
    </w:rPr>
  </w:style>
  <w:style w:type="paragraph" w:customStyle="1" w:styleId="PVZahlavi1">
    <w:name w:val="PVZahlavi1"/>
    <w:basedOn w:val="Normln"/>
    <w:rPr>
      <w:rFonts w:ascii="Futura Lt AT" w:hAnsi="Futura Lt AT"/>
      <w:caps/>
      <w:sz w:val="32"/>
    </w:rPr>
  </w:style>
  <w:style w:type="paragraph" w:customStyle="1" w:styleId="PVZahlavi2">
    <w:name w:val="PVZahlavi2"/>
    <w:basedOn w:val="PVZahlavi1"/>
    <w:pPr>
      <w:spacing w:line="240" w:lineRule="exact"/>
    </w:pPr>
    <w:rPr>
      <w:sz w:val="16"/>
    </w:rPr>
  </w:style>
  <w:style w:type="paragraph" w:customStyle="1" w:styleId="PVZahlavi3">
    <w:name w:val="PVZahlavi3"/>
    <w:basedOn w:val="PVZahlavi1"/>
    <w:rPr>
      <w:sz w:val="28"/>
      <w:szCs w:val="16"/>
    </w:r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customStyle="1" w:styleId="PVSSL">
    <w:name w:val="PVSSL"/>
    <w:basedOn w:val="PVZahlavi1"/>
    <w:pPr>
      <w:ind w:firstLine="708"/>
      <w:outlineLvl w:val="0"/>
    </w:pPr>
    <w:rPr>
      <w:rFonts w:ascii="Arial" w:hAnsi="Arial"/>
      <w:b/>
      <w:sz w:val="16"/>
    </w:rPr>
  </w:style>
  <w:style w:type="character" w:styleId="slostrnky">
    <w:name w:val="page number"/>
    <w:rPr>
      <w:rFonts w:ascii="Arial" w:hAnsi="Arial"/>
      <w:sz w:val="24"/>
    </w:rPr>
  </w:style>
  <w:style w:type="paragraph" w:customStyle="1" w:styleId="PVNormal">
    <w:name w:val="PVNormal"/>
    <w:basedOn w:val="Normln"/>
  </w:style>
  <w:style w:type="paragraph" w:styleId="Zhlav">
    <w:name w:val="header"/>
    <w:basedOn w:val="Normln"/>
    <w:link w:val="ZhlavChar"/>
    <w:rsid w:val="00E47D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47D3C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E47D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7D3C"/>
    <w:rPr>
      <w:rFonts w:ascii="Arial" w:hAnsi="Arial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A60F91"/>
    <w:pPr>
      <w:ind w:left="720"/>
      <w:contextualSpacing/>
    </w:pPr>
    <w:rPr>
      <w:rFonts w:ascii="Times New Roman" w:hAnsi="Times New Roman"/>
    </w:rPr>
  </w:style>
  <w:style w:type="character" w:customStyle="1" w:styleId="OdstavecseseznamemChar">
    <w:name w:val="Odstavec se seznamem Char"/>
    <w:link w:val="Odstavecseseznamem"/>
    <w:uiPriority w:val="34"/>
    <w:rsid w:val="00A60F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jci%20vera\AppData\Local\Temp\73E7196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900F9-7016-4C71-B958-25812925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73E7196.doc</Template>
  <TotalTime>277</TotalTime>
  <Pages>2</Pages>
  <Words>604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Prostějov</Company>
  <LinksUpToDate>false</LinksUpToDate>
  <CharactersWithSpaces>4165</CharactersWithSpaces>
  <SharedDoc>false</SharedDoc>
  <HLinks>
    <vt:vector size="6" baseType="variant">
      <vt:variant>
        <vt:i4>2031648</vt:i4>
      </vt:variant>
      <vt:variant>
        <vt:i4>-1</vt:i4>
      </vt:variant>
      <vt:variant>
        <vt:i4>1029</vt:i4>
      </vt:variant>
      <vt:variant>
        <vt:i4>1</vt:i4>
      </vt:variant>
      <vt:variant>
        <vt:lpwstr>C:\Mediaware_data\Projekty\Sablony_PV\znak_BW.bmp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Krejčí Věra</dc:creator>
  <cp:keywords/>
  <cp:lastModifiedBy>Krejčí Věra</cp:lastModifiedBy>
  <cp:revision>6</cp:revision>
  <cp:lastPrinted>2023-11-13T06:34:00Z</cp:lastPrinted>
  <dcterms:created xsi:type="dcterms:W3CDTF">2023-11-08T13:58:00Z</dcterms:created>
  <dcterms:modified xsi:type="dcterms:W3CDTF">2023-11-13T08:44:00Z</dcterms:modified>
</cp:coreProperties>
</file>