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AEA8B" w14:textId="77777777" w:rsidR="005E3703" w:rsidRDefault="009A18EF" w:rsidP="005E3703">
      <w:pPr>
        <w:tabs>
          <w:tab w:val="left" w:pos="1620"/>
        </w:tabs>
        <w:ind w:left="1620" w:hanging="1620"/>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5E3703">
        <w:rPr>
          <w:rFonts w:ascii="Arial" w:hAnsi="Arial" w:cs="Arial"/>
          <w:bCs/>
          <w:sz w:val="20"/>
          <w:szCs w:val="20"/>
        </w:rPr>
        <w:t>P</w:t>
      </w:r>
      <w:r w:rsidR="005E3703" w:rsidRPr="00354CAE">
        <w:rPr>
          <w:rFonts w:ascii="Arial" w:hAnsi="Arial" w:cs="Arial"/>
          <w:bCs/>
          <w:sz w:val="20"/>
          <w:szCs w:val="20"/>
        </w:rPr>
        <w:t>ředkládá:</w:t>
      </w:r>
      <w:r w:rsidR="005E3703">
        <w:rPr>
          <w:rFonts w:ascii="Arial" w:hAnsi="Arial" w:cs="Arial"/>
          <w:bCs/>
          <w:sz w:val="20"/>
          <w:szCs w:val="20"/>
        </w:rPr>
        <w:t xml:space="preserve"> </w:t>
      </w:r>
      <w:r w:rsidR="005E3703">
        <w:rPr>
          <w:rFonts w:ascii="Arial" w:hAnsi="Arial" w:cs="Arial"/>
          <w:bCs/>
          <w:sz w:val="20"/>
          <w:szCs w:val="20"/>
        </w:rPr>
        <w:tab/>
        <w:t>Rada města Prostějova</w:t>
      </w:r>
    </w:p>
    <w:p w14:paraId="6D049236" w14:textId="77777777" w:rsidR="005E3703" w:rsidRDefault="005E3703" w:rsidP="005E3703">
      <w:pPr>
        <w:tabs>
          <w:tab w:val="left" w:pos="1620"/>
        </w:tabs>
        <w:ind w:left="1620" w:hanging="1620"/>
        <w:rPr>
          <w:rFonts w:ascii="Arial" w:hAnsi="Arial" w:cs="Arial"/>
          <w:bCs/>
          <w:sz w:val="20"/>
          <w:szCs w:val="20"/>
        </w:rPr>
      </w:pPr>
    </w:p>
    <w:p w14:paraId="636A18E7" w14:textId="77777777" w:rsidR="005E3703" w:rsidRDefault="005E3703" w:rsidP="005E3703">
      <w:pPr>
        <w:tabs>
          <w:tab w:val="left" w:pos="1620"/>
        </w:tabs>
        <w:ind w:left="1620" w:hanging="1620"/>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Bc. Miloš Sklenka</w:t>
      </w:r>
    </w:p>
    <w:p w14:paraId="784A3659" w14:textId="77777777" w:rsidR="005E3703" w:rsidRPr="000D7411" w:rsidRDefault="005E3703" w:rsidP="005E3703">
      <w:pPr>
        <w:tabs>
          <w:tab w:val="left" w:pos="1620"/>
        </w:tabs>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náměstek primátora</w:t>
      </w:r>
    </w:p>
    <w:p w14:paraId="5213EBC4" w14:textId="77777777" w:rsidR="005E3703" w:rsidRPr="00354CAE" w:rsidRDefault="005E3703" w:rsidP="005E3703">
      <w:pPr>
        <w:tabs>
          <w:tab w:val="left" w:pos="1620"/>
        </w:tabs>
        <w:ind w:left="1620" w:hanging="1620"/>
        <w:rPr>
          <w:rFonts w:ascii="Arial" w:hAnsi="Arial" w:cs="Arial"/>
          <w:bCs/>
          <w:sz w:val="20"/>
          <w:szCs w:val="20"/>
        </w:rPr>
      </w:pPr>
    </w:p>
    <w:p w14:paraId="6148ACB8" w14:textId="0FA6A8D2" w:rsidR="005E3703" w:rsidRDefault="005E3703" w:rsidP="005E3703">
      <w:pPr>
        <w:tabs>
          <w:tab w:val="left" w:pos="1620"/>
        </w:tabs>
        <w:ind w:left="1620" w:hanging="1620"/>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354CAE">
        <w:rPr>
          <w:rFonts w:ascii="Arial" w:hAnsi="Arial" w:cs="Arial"/>
          <w:bCs/>
          <w:sz w:val="20"/>
          <w:szCs w:val="20"/>
        </w:rPr>
        <w:t>Zpracoval:</w:t>
      </w:r>
      <w:r>
        <w:rPr>
          <w:rFonts w:ascii="Arial" w:hAnsi="Arial" w:cs="Arial"/>
          <w:bCs/>
          <w:sz w:val="20"/>
          <w:szCs w:val="20"/>
        </w:rPr>
        <w:t xml:space="preserve"> </w:t>
      </w:r>
      <w:r>
        <w:rPr>
          <w:rFonts w:ascii="Arial" w:hAnsi="Arial" w:cs="Arial"/>
          <w:bCs/>
          <w:sz w:val="20"/>
          <w:szCs w:val="20"/>
        </w:rPr>
        <w:tab/>
        <w:t xml:space="preserve">Mgr. Petr Ivánek </w:t>
      </w:r>
    </w:p>
    <w:p w14:paraId="3C170BF9" w14:textId="77777777" w:rsidR="005E3703" w:rsidRDefault="005E3703" w:rsidP="005E3703">
      <w:pPr>
        <w:tabs>
          <w:tab w:val="left" w:pos="1620"/>
        </w:tabs>
        <w:ind w:left="6372" w:hanging="1620"/>
        <w:rPr>
          <w:rFonts w:ascii="Arial" w:hAnsi="Arial" w:cs="Arial"/>
          <w:bCs/>
          <w:sz w:val="20"/>
          <w:szCs w:val="20"/>
        </w:rPr>
      </w:pPr>
      <w:r>
        <w:rPr>
          <w:rFonts w:ascii="Arial" w:hAnsi="Arial" w:cs="Arial"/>
          <w:bCs/>
          <w:sz w:val="20"/>
          <w:szCs w:val="20"/>
        </w:rPr>
        <w:tab/>
        <w:t>vedoucí OŠKS</w:t>
      </w:r>
    </w:p>
    <w:p w14:paraId="5B333655" w14:textId="77777777" w:rsidR="005E3703" w:rsidRPr="00354CAE" w:rsidRDefault="005E3703" w:rsidP="005E3703">
      <w:pPr>
        <w:tabs>
          <w:tab w:val="left" w:pos="1620"/>
        </w:tabs>
        <w:ind w:left="6372" w:hanging="1620"/>
        <w:rPr>
          <w:rFonts w:ascii="Arial" w:hAnsi="Arial" w:cs="Arial"/>
          <w:bCs/>
          <w:sz w:val="20"/>
          <w:szCs w:val="20"/>
        </w:rPr>
      </w:pPr>
      <w:r>
        <w:rPr>
          <w:rFonts w:ascii="Arial" w:hAnsi="Arial" w:cs="Arial"/>
          <w:bCs/>
          <w:sz w:val="20"/>
          <w:szCs w:val="20"/>
        </w:rPr>
        <w:t xml:space="preserve">            </w:t>
      </w:r>
      <w:r>
        <w:rPr>
          <w:rFonts w:ascii="Arial" w:hAnsi="Arial" w:cs="Arial"/>
          <w:bCs/>
          <w:sz w:val="20"/>
          <w:szCs w:val="20"/>
        </w:rPr>
        <w:tab/>
      </w:r>
    </w:p>
    <w:p w14:paraId="760D0E85" w14:textId="07A72E86" w:rsidR="005E3703" w:rsidRPr="00354CAE" w:rsidRDefault="005E3703" w:rsidP="005A0894">
      <w:pPr>
        <w:tabs>
          <w:tab w:val="left" w:pos="1620"/>
        </w:tabs>
        <w:ind w:left="1620" w:hanging="1620"/>
        <w:rPr>
          <w:rFonts w:ascii="Arial" w:hAnsi="Arial" w:cs="Arial"/>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sz w:val="20"/>
          <w:szCs w:val="20"/>
        </w:rPr>
        <w:t xml:space="preserve"> </w:t>
      </w:r>
    </w:p>
    <w:p w14:paraId="139F33C9" w14:textId="54749EBF" w:rsidR="00105483" w:rsidRDefault="00105483" w:rsidP="005E3703">
      <w:pPr>
        <w:tabs>
          <w:tab w:val="left" w:pos="1620"/>
        </w:tabs>
        <w:ind w:left="1620" w:hanging="1620"/>
        <w:rPr>
          <w:rFonts w:ascii="Arial" w:hAnsi="Arial" w:cs="Arial"/>
          <w:bCs/>
          <w:sz w:val="20"/>
          <w:szCs w:val="20"/>
        </w:rPr>
      </w:pPr>
    </w:p>
    <w:p w14:paraId="6A6797B4" w14:textId="77777777" w:rsidR="005E3703" w:rsidRPr="00354CAE" w:rsidRDefault="005E3703" w:rsidP="005E3703">
      <w:pPr>
        <w:tabs>
          <w:tab w:val="left" w:pos="1620"/>
        </w:tabs>
        <w:ind w:left="1620" w:hanging="1620"/>
        <w:rPr>
          <w:rFonts w:ascii="Arial" w:hAnsi="Arial" w:cs="Arial"/>
          <w:bCs/>
          <w:sz w:val="20"/>
          <w:szCs w:val="20"/>
        </w:rPr>
      </w:pPr>
    </w:p>
    <w:p w14:paraId="713C39E6" w14:textId="77777777" w:rsidR="005E3703" w:rsidRPr="00354CAE" w:rsidRDefault="005E3703" w:rsidP="005E3703">
      <w:pPr>
        <w:pBdr>
          <w:bottom w:val="single" w:sz="8" w:space="1" w:color="auto"/>
        </w:pBdr>
        <w:jc w:val="center"/>
        <w:rPr>
          <w:rFonts w:ascii="Arial" w:hAnsi="Arial" w:cs="Arial"/>
          <w:bCs/>
          <w:sz w:val="36"/>
          <w:szCs w:val="36"/>
        </w:rPr>
      </w:pPr>
      <w:r>
        <w:rPr>
          <w:rFonts w:ascii="Arial" w:hAnsi="Arial" w:cs="Arial"/>
          <w:bCs/>
          <w:sz w:val="36"/>
          <w:szCs w:val="36"/>
        </w:rPr>
        <w:t>Zasedání Zastupitelstva</w:t>
      </w:r>
      <w:r w:rsidRPr="00354CAE">
        <w:rPr>
          <w:rFonts w:ascii="Arial" w:hAnsi="Arial" w:cs="Arial"/>
          <w:bCs/>
          <w:sz w:val="36"/>
          <w:szCs w:val="36"/>
        </w:rPr>
        <w:t xml:space="preserve"> města Prostějova</w:t>
      </w:r>
    </w:p>
    <w:p w14:paraId="2E861F32" w14:textId="77777777" w:rsidR="005E3703" w:rsidRPr="00354CAE" w:rsidRDefault="005E3703" w:rsidP="005E3703">
      <w:pPr>
        <w:pBdr>
          <w:bottom w:val="single" w:sz="8" w:space="1" w:color="auto"/>
        </w:pBdr>
        <w:jc w:val="center"/>
        <w:rPr>
          <w:rFonts w:ascii="Arial" w:hAnsi="Arial" w:cs="Arial"/>
          <w:bCs/>
          <w:sz w:val="36"/>
          <w:szCs w:val="36"/>
        </w:rPr>
      </w:pPr>
      <w:r w:rsidRPr="00354CAE">
        <w:rPr>
          <w:rFonts w:ascii="Arial" w:hAnsi="Arial" w:cs="Arial"/>
          <w:bCs/>
          <w:sz w:val="36"/>
          <w:szCs w:val="36"/>
        </w:rPr>
        <w:t>konan</w:t>
      </w:r>
      <w:r>
        <w:rPr>
          <w:rFonts w:ascii="Arial" w:hAnsi="Arial" w:cs="Arial"/>
          <w:bCs/>
          <w:sz w:val="36"/>
          <w:szCs w:val="36"/>
        </w:rPr>
        <w:t>é</w:t>
      </w:r>
      <w:r w:rsidRPr="00354CAE">
        <w:rPr>
          <w:rFonts w:ascii="Arial" w:hAnsi="Arial" w:cs="Arial"/>
          <w:bCs/>
          <w:sz w:val="36"/>
          <w:szCs w:val="36"/>
        </w:rPr>
        <w:t xml:space="preserve"> dne</w:t>
      </w:r>
      <w:r>
        <w:rPr>
          <w:rFonts w:ascii="Arial" w:hAnsi="Arial" w:cs="Arial"/>
          <w:bCs/>
          <w:sz w:val="36"/>
          <w:szCs w:val="36"/>
        </w:rPr>
        <w:t xml:space="preserve"> </w:t>
      </w:r>
      <w:proofErr w:type="gramStart"/>
      <w:r>
        <w:rPr>
          <w:rFonts w:ascii="Arial" w:hAnsi="Arial" w:cs="Arial"/>
          <w:bCs/>
          <w:sz w:val="36"/>
          <w:szCs w:val="36"/>
        </w:rPr>
        <w:t>21.11.2023</w:t>
      </w:r>
      <w:proofErr w:type="gramEnd"/>
    </w:p>
    <w:p w14:paraId="2E6F48FA" w14:textId="77777777" w:rsidR="00710CAD" w:rsidRPr="00354CAE" w:rsidRDefault="00710CAD">
      <w:pPr>
        <w:tabs>
          <w:tab w:val="left" w:pos="1620"/>
        </w:tabs>
        <w:ind w:left="1620" w:hanging="1620"/>
        <w:jc w:val="both"/>
        <w:rPr>
          <w:rFonts w:ascii="Arial" w:hAnsi="Arial" w:cs="Arial"/>
          <w:bCs/>
          <w:sz w:val="20"/>
          <w:szCs w:val="20"/>
        </w:rPr>
      </w:pPr>
    </w:p>
    <w:p w14:paraId="7E4F6FD0" w14:textId="418A955C" w:rsidR="00AA5071" w:rsidRPr="00AA5071" w:rsidRDefault="003A130A" w:rsidP="00AA5071">
      <w:pPr>
        <w:rPr>
          <w:rFonts w:ascii="Arial" w:hAnsi="Arial" w:cs="Arial"/>
          <w:b/>
          <w:bCs/>
        </w:rPr>
      </w:pPr>
      <w:r>
        <w:rPr>
          <w:rFonts w:ascii="Arial" w:hAnsi="Arial" w:cs="Arial"/>
          <w:b/>
          <w:bCs/>
        </w:rPr>
        <w:t xml:space="preserve">Dodatek č. </w:t>
      </w:r>
      <w:r w:rsidR="001B1EFF">
        <w:rPr>
          <w:rFonts w:ascii="Arial" w:hAnsi="Arial" w:cs="Arial"/>
          <w:b/>
          <w:bCs/>
        </w:rPr>
        <w:t>4</w:t>
      </w:r>
      <w:r w:rsidR="007D6F8D">
        <w:rPr>
          <w:rFonts w:ascii="Arial" w:hAnsi="Arial" w:cs="Arial"/>
          <w:b/>
          <w:bCs/>
        </w:rPr>
        <w:t xml:space="preserve"> ke Zřizovací listině </w:t>
      </w:r>
      <w:r w:rsidR="00197C88">
        <w:rPr>
          <w:rFonts w:ascii="Arial" w:hAnsi="Arial" w:cs="Arial"/>
          <w:b/>
          <w:bCs/>
        </w:rPr>
        <w:t>Základní školy</w:t>
      </w:r>
      <w:r w:rsidR="00373157">
        <w:rPr>
          <w:rFonts w:ascii="Arial" w:hAnsi="Arial" w:cs="Arial"/>
          <w:b/>
          <w:bCs/>
        </w:rPr>
        <w:t xml:space="preserve"> Prostějov</w:t>
      </w:r>
      <w:r w:rsidR="00197C88">
        <w:rPr>
          <w:rFonts w:ascii="Arial" w:hAnsi="Arial" w:cs="Arial"/>
          <w:b/>
          <w:bCs/>
        </w:rPr>
        <w:t>, ul. Dr. Horáka 24</w:t>
      </w:r>
      <w:r w:rsidR="00AA5071" w:rsidRPr="00AA5071">
        <w:rPr>
          <w:rFonts w:ascii="Arial" w:hAnsi="Arial" w:cs="Arial"/>
          <w:b/>
          <w:bCs/>
        </w:rPr>
        <w:t xml:space="preserve">                       </w:t>
      </w:r>
    </w:p>
    <w:p w14:paraId="48818C54" w14:textId="77777777" w:rsidR="00710CAD" w:rsidRPr="00AA5071" w:rsidRDefault="00710CAD" w:rsidP="00AA5071">
      <w:pPr>
        <w:pBdr>
          <w:bottom w:val="single" w:sz="12" w:space="1" w:color="auto"/>
        </w:pBdr>
        <w:tabs>
          <w:tab w:val="left" w:pos="1620"/>
        </w:tabs>
        <w:ind w:left="1620" w:hanging="1620"/>
        <w:rPr>
          <w:rFonts w:ascii="Arial" w:hAnsi="Arial" w:cs="Arial"/>
          <w:b/>
          <w:sz w:val="20"/>
          <w:szCs w:val="20"/>
        </w:rPr>
      </w:pPr>
    </w:p>
    <w:p w14:paraId="2CF13F78" w14:textId="77777777" w:rsidR="00AA5071" w:rsidRPr="00354CAE" w:rsidRDefault="00AA5071">
      <w:pPr>
        <w:pStyle w:val="Zkladntext"/>
        <w:tabs>
          <w:tab w:val="clear" w:pos="0"/>
        </w:tabs>
        <w:rPr>
          <w:rFonts w:ascii="Arial" w:hAnsi="Arial" w:cs="Arial"/>
          <w:szCs w:val="20"/>
        </w:rPr>
      </w:pPr>
    </w:p>
    <w:p w14:paraId="3E1CA6FA" w14:textId="77777777" w:rsidR="00C52E3C" w:rsidRPr="00354CAE" w:rsidRDefault="00C52E3C">
      <w:pPr>
        <w:pStyle w:val="Zkladntext"/>
        <w:tabs>
          <w:tab w:val="clear" w:pos="0"/>
        </w:tabs>
        <w:rPr>
          <w:rFonts w:ascii="Arial" w:hAnsi="Arial" w:cs="Arial"/>
          <w:szCs w:val="20"/>
        </w:rPr>
      </w:pPr>
      <w:r w:rsidRPr="00354CAE">
        <w:rPr>
          <w:rFonts w:ascii="Arial" w:hAnsi="Arial" w:cs="Arial"/>
          <w:szCs w:val="20"/>
        </w:rPr>
        <w:t>Návrh usnesení:</w:t>
      </w:r>
    </w:p>
    <w:p w14:paraId="6C3E8A20" w14:textId="77777777" w:rsidR="00D1621E" w:rsidRDefault="00D1621E" w:rsidP="00B8533E">
      <w:pPr>
        <w:rPr>
          <w:rFonts w:ascii="Arial" w:hAnsi="Arial" w:cs="Arial"/>
          <w:b/>
        </w:rPr>
      </w:pPr>
    </w:p>
    <w:p w14:paraId="52435719" w14:textId="1541CA79" w:rsidR="003A130A" w:rsidRPr="003A130A" w:rsidRDefault="003A130A" w:rsidP="003A130A">
      <w:pPr>
        <w:pStyle w:val="Bezmezer"/>
        <w:rPr>
          <w:rFonts w:ascii="Arial" w:hAnsi="Arial" w:cs="Arial"/>
          <w:b/>
          <w:sz w:val="24"/>
          <w:szCs w:val="24"/>
        </w:rPr>
      </w:pPr>
      <w:r w:rsidRPr="003A130A">
        <w:rPr>
          <w:rFonts w:ascii="Arial" w:hAnsi="Arial" w:cs="Arial"/>
          <w:b/>
          <w:sz w:val="24"/>
          <w:szCs w:val="24"/>
        </w:rPr>
        <w:t>Zastupitelstv</w:t>
      </w:r>
      <w:r w:rsidR="005E3703">
        <w:rPr>
          <w:rFonts w:ascii="Arial" w:hAnsi="Arial" w:cs="Arial"/>
          <w:b/>
          <w:sz w:val="24"/>
          <w:szCs w:val="24"/>
        </w:rPr>
        <w:t>o</w:t>
      </w:r>
      <w:r w:rsidRPr="003A130A">
        <w:rPr>
          <w:rFonts w:ascii="Arial" w:hAnsi="Arial" w:cs="Arial"/>
          <w:b/>
          <w:sz w:val="24"/>
          <w:szCs w:val="24"/>
        </w:rPr>
        <w:t xml:space="preserve"> města Prostějova</w:t>
      </w:r>
    </w:p>
    <w:p w14:paraId="7C712C6D" w14:textId="77777777" w:rsidR="003A130A" w:rsidRPr="003A130A" w:rsidRDefault="003A130A" w:rsidP="003A130A">
      <w:pPr>
        <w:pStyle w:val="Bezmezer"/>
        <w:rPr>
          <w:rFonts w:ascii="Arial" w:hAnsi="Arial" w:cs="Arial"/>
          <w:b/>
          <w:sz w:val="24"/>
          <w:szCs w:val="24"/>
        </w:rPr>
      </w:pPr>
    </w:p>
    <w:p w14:paraId="1CC24357" w14:textId="78B7EBE3" w:rsidR="003A130A" w:rsidRPr="003A130A" w:rsidRDefault="003A130A" w:rsidP="003A130A">
      <w:pPr>
        <w:pStyle w:val="Bezmezer"/>
        <w:rPr>
          <w:rFonts w:ascii="Arial" w:hAnsi="Arial" w:cs="Arial"/>
          <w:b/>
          <w:sz w:val="24"/>
          <w:szCs w:val="24"/>
        </w:rPr>
      </w:pPr>
      <w:proofErr w:type="gramStart"/>
      <w:r w:rsidRPr="003A130A">
        <w:rPr>
          <w:rFonts w:ascii="Arial" w:hAnsi="Arial" w:cs="Arial"/>
          <w:b/>
          <w:sz w:val="24"/>
          <w:szCs w:val="24"/>
        </w:rPr>
        <w:t xml:space="preserve">I. </w:t>
      </w:r>
      <w:r w:rsidR="005E3703">
        <w:rPr>
          <w:rFonts w:ascii="Arial" w:hAnsi="Arial" w:cs="Arial"/>
          <w:b/>
          <w:sz w:val="24"/>
          <w:szCs w:val="24"/>
        </w:rPr>
        <w:t xml:space="preserve">  </w:t>
      </w:r>
      <w:r w:rsidRPr="003A130A">
        <w:rPr>
          <w:rFonts w:ascii="Arial" w:hAnsi="Arial" w:cs="Arial"/>
          <w:b/>
          <w:sz w:val="24"/>
          <w:szCs w:val="24"/>
        </w:rPr>
        <w:t>s</w:t>
      </w:r>
      <w:r w:rsidR="005E3703">
        <w:rPr>
          <w:rFonts w:ascii="Arial" w:hAnsi="Arial" w:cs="Arial"/>
          <w:b/>
          <w:sz w:val="24"/>
          <w:szCs w:val="24"/>
        </w:rPr>
        <w:t> </w:t>
      </w:r>
      <w:r w:rsidRPr="003A130A">
        <w:rPr>
          <w:rFonts w:ascii="Arial" w:hAnsi="Arial" w:cs="Arial"/>
          <w:b/>
          <w:sz w:val="24"/>
          <w:szCs w:val="24"/>
        </w:rPr>
        <w:t>c</w:t>
      </w:r>
      <w:r w:rsidR="005E3703">
        <w:rPr>
          <w:rFonts w:ascii="Arial" w:hAnsi="Arial" w:cs="Arial"/>
          <w:b/>
          <w:sz w:val="24"/>
          <w:szCs w:val="24"/>
        </w:rPr>
        <w:t xml:space="preserve"> </w:t>
      </w:r>
      <w:r w:rsidRPr="003A130A">
        <w:rPr>
          <w:rFonts w:ascii="Arial" w:hAnsi="Arial" w:cs="Arial"/>
          <w:b/>
          <w:sz w:val="24"/>
          <w:szCs w:val="24"/>
        </w:rPr>
        <w:t>h</w:t>
      </w:r>
      <w:r w:rsidR="005E3703">
        <w:rPr>
          <w:rFonts w:ascii="Arial" w:hAnsi="Arial" w:cs="Arial"/>
          <w:b/>
          <w:sz w:val="24"/>
          <w:szCs w:val="24"/>
        </w:rPr>
        <w:t xml:space="preserve"> </w:t>
      </w:r>
      <w:r w:rsidRPr="003A130A">
        <w:rPr>
          <w:rFonts w:ascii="Arial" w:hAnsi="Arial" w:cs="Arial"/>
          <w:b/>
          <w:sz w:val="24"/>
          <w:szCs w:val="24"/>
        </w:rPr>
        <w:t>v</w:t>
      </w:r>
      <w:r w:rsidR="005E3703">
        <w:rPr>
          <w:rFonts w:ascii="Arial" w:hAnsi="Arial" w:cs="Arial"/>
          <w:b/>
          <w:sz w:val="24"/>
          <w:szCs w:val="24"/>
        </w:rPr>
        <w:t> a l u j e</w:t>
      </w:r>
      <w:proofErr w:type="gramEnd"/>
      <w:r w:rsidRPr="003A130A">
        <w:rPr>
          <w:rFonts w:ascii="Arial" w:hAnsi="Arial" w:cs="Arial"/>
          <w:b/>
          <w:sz w:val="24"/>
          <w:szCs w:val="24"/>
        </w:rPr>
        <w:t xml:space="preserve"> </w:t>
      </w:r>
    </w:p>
    <w:p w14:paraId="639E3041" w14:textId="77777777" w:rsidR="003A130A" w:rsidRPr="003A130A" w:rsidRDefault="003A130A" w:rsidP="003A130A">
      <w:pPr>
        <w:pStyle w:val="Bezmezer"/>
        <w:rPr>
          <w:rFonts w:ascii="Arial" w:hAnsi="Arial" w:cs="Arial"/>
          <w:b/>
          <w:sz w:val="24"/>
          <w:szCs w:val="24"/>
        </w:rPr>
      </w:pPr>
    </w:p>
    <w:p w14:paraId="46AE0AAD" w14:textId="56AF6811" w:rsidR="005D5FFA" w:rsidRDefault="005D5FFA" w:rsidP="00F5056B">
      <w:pPr>
        <w:pStyle w:val="Bezmezer"/>
        <w:jc w:val="both"/>
        <w:rPr>
          <w:rFonts w:ascii="Arial" w:hAnsi="Arial" w:cs="Arial"/>
          <w:b/>
          <w:sz w:val="24"/>
          <w:szCs w:val="24"/>
        </w:rPr>
      </w:pPr>
      <w:r>
        <w:rPr>
          <w:rFonts w:ascii="Arial" w:hAnsi="Arial" w:cs="Arial"/>
          <w:b/>
          <w:sz w:val="24"/>
          <w:szCs w:val="24"/>
        </w:rPr>
        <w:t xml:space="preserve">Dodatek č. </w:t>
      </w:r>
      <w:r w:rsidR="001B1EFF">
        <w:rPr>
          <w:rFonts w:ascii="Arial" w:hAnsi="Arial" w:cs="Arial"/>
          <w:b/>
          <w:sz w:val="24"/>
          <w:szCs w:val="24"/>
        </w:rPr>
        <w:t>4</w:t>
      </w:r>
      <w:r>
        <w:rPr>
          <w:rFonts w:ascii="Arial" w:hAnsi="Arial" w:cs="Arial"/>
          <w:b/>
          <w:sz w:val="24"/>
          <w:szCs w:val="24"/>
        </w:rPr>
        <w:t xml:space="preserve"> </w:t>
      </w:r>
      <w:r w:rsidRPr="003A130A">
        <w:rPr>
          <w:rFonts w:ascii="Arial" w:hAnsi="Arial" w:cs="Arial"/>
          <w:b/>
          <w:sz w:val="24"/>
          <w:szCs w:val="24"/>
        </w:rPr>
        <w:t xml:space="preserve">ke Zřizovací listině </w:t>
      </w:r>
      <w:r w:rsidR="00576FC1" w:rsidRPr="00576FC1">
        <w:rPr>
          <w:rFonts w:ascii="Arial" w:hAnsi="Arial" w:cs="Arial"/>
          <w:b/>
          <w:sz w:val="24"/>
          <w:szCs w:val="24"/>
        </w:rPr>
        <w:t>Základní školy Prostějov, ul. Dr. Horáka 24</w:t>
      </w:r>
      <w:r w:rsidRPr="003A130A">
        <w:rPr>
          <w:rFonts w:ascii="Arial" w:hAnsi="Arial" w:cs="Arial"/>
          <w:b/>
          <w:sz w:val="24"/>
          <w:szCs w:val="24"/>
        </w:rPr>
        <w:t xml:space="preserve">, </w:t>
      </w:r>
      <w:r w:rsidR="00576FC1">
        <w:rPr>
          <w:rFonts w:ascii="Arial" w:hAnsi="Arial" w:cs="Arial"/>
          <w:b/>
          <w:sz w:val="24"/>
          <w:szCs w:val="24"/>
        </w:rPr>
        <w:br/>
      </w:r>
      <w:r w:rsidRPr="003A130A">
        <w:rPr>
          <w:rFonts w:ascii="Arial" w:hAnsi="Arial" w:cs="Arial"/>
          <w:b/>
          <w:sz w:val="24"/>
          <w:szCs w:val="24"/>
        </w:rPr>
        <w:t xml:space="preserve">IČO </w:t>
      </w:r>
      <w:r w:rsidR="00576FC1">
        <w:rPr>
          <w:rFonts w:ascii="Arial" w:hAnsi="Arial" w:cs="Arial"/>
          <w:b/>
          <w:sz w:val="24"/>
          <w:szCs w:val="24"/>
        </w:rPr>
        <w:t>479 22 516</w:t>
      </w:r>
      <w:r w:rsidR="00C231D5">
        <w:rPr>
          <w:rFonts w:ascii="Arial" w:hAnsi="Arial" w:cs="Arial"/>
          <w:b/>
          <w:sz w:val="24"/>
          <w:szCs w:val="24"/>
        </w:rPr>
        <w:t xml:space="preserve"> </w:t>
      </w:r>
      <w:r w:rsidRPr="003A130A">
        <w:rPr>
          <w:rFonts w:ascii="Arial" w:hAnsi="Arial" w:cs="Arial"/>
          <w:b/>
          <w:sz w:val="24"/>
          <w:szCs w:val="24"/>
        </w:rPr>
        <w:t>podle předloženého návrhu</w:t>
      </w:r>
      <w:r w:rsidR="00BC2995">
        <w:rPr>
          <w:rFonts w:ascii="Arial" w:hAnsi="Arial" w:cs="Arial"/>
          <w:b/>
          <w:sz w:val="24"/>
          <w:szCs w:val="24"/>
        </w:rPr>
        <w:t>.</w:t>
      </w:r>
    </w:p>
    <w:p w14:paraId="1DDC5941" w14:textId="77777777" w:rsidR="005D5FFA" w:rsidRPr="003A130A" w:rsidRDefault="005D5FFA" w:rsidP="005D5FFA">
      <w:pPr>
        <w:pStyle w:val="Bezmezer"/>
        <w:jc w:val="both"/>
        <w:rPr>
          <w:rFonts w:ascii="Arial" w:hAnsi="Arial" w:cs="Arial"/>
          <w:b/>
          <w:sz w:val="24"/>
          <w:szCs w:val="24"/>
        </w:rPr>
      </w:pPr>
    </w:p>
    <w:p w14:paraId="2958D441" w14:textId="77777777" w:rsidR="003A130A" w:rsidRPr="003A130A" w:rsidRDefault="003A130A" w:rsidP="003A130A">
      <w:pPr>
        <w:pStyle w:val="Bezmezer"/>
        <w:rPr>
          <w:rFonts w:ascii="Arial" w:hAnsi="Arial" w:cs="Arial"/>
          <w:b/>
          <w:sz w:val="24"/>
          <w:szCs w:val="24"/>
        </w:rPr>
      </w:pPr>
    </w:p>
    <w:p w14:paraId="4FD37996" w14:textId="02C9AF35" w:rsidR="003A130A" w:rsidRPr="003A130A" w:rsidRDefault="003A130A" w:rsidP="003A130A">
      <w:pPr>
        <w:pStyle w:val="Bezmezer"/>
        <w:rPr>
          <w:rFonts w:ascii="Arial" w:hAnsi="Arial" w:cs="Arial"/>
          <w:b/>
          <w:sz w:val="24"/>
          <w:szCs w:val="24"/>
        </w:rPr>
      </w:pPr>
      <w:proofErr w:type="gramStart"/>
      <w:r w:rsidRPr="003A130A">
        <w:rPr>
          <w:rFonts w:ascii="Arial" w:hAnsi="Arial" w:cs="Arial"/>
          <w:b/>
          <w:sz w:val="24"/>
          <w:szCs w:val="24"/>
        </w:rPr>
        <w:t xml:space="preserve">II. </w:t>
      </w:r>
      <w:r w:rsidR="005E3703">
        <w:rPr>
          <w:rFonts w:ascii="Arial" w:hAnsi="Arial" w:cs="Arial"/>
          <w:b/>
          <w:sz w:val="24"/>
          <w:szCs w:val="24"/>
        </w:rPr>
        <w:t xml:space="preserve">  v y d á v á</w:t>
      </w:r>
      <w:proofErr w:type="gramEnd"/>
    </w:p>
    <w:p w14:paraId="7EEC3D44" w14:textId="77777777" w:rsidR="003A130A" w:rsidRPr="003A130A" w:rsidRDefault="003A130A" w:rsidP="003A130A">
      <w:pPr>
        <w:pStyle w:val="Bezmezer"/>
        <w:rPr>
          <w:rFonts w:ascii="Arial" w:hAnsi="Arial" w:cs="Arial"/>
          <w:b/>
          <w:sz w:val="24"/>
          <w:szCs w:val="24"/>
        </w:rPr>
      </w:pPr>
    </w:p>
    <w:p w14:paraId="47F7485F" w14:textId="27FE4496" w:rsidR="005D5FFA" w:rsidRPr="00D92862" w:rsidRDefault="005E3703" w:rsidP="00F5056B">
      <w:pPr>
        <w:pStyle w:val="Bezmezer"/>
        <w:jc w:val="both"/>
        <w:rPr>
          <w:rFonts w:ascii="Arial" w:hAnsi="Arial" w:cs="Arial"/>
          <w:b/>
          <w:sz w:val="24"/>
          <w:szCs w:val="24"/>
        </w:rPr>
      </w:pPr>
      <w:r>
        <w:rPr>
          <w:rFonts w:ascii="Arial" w:hAnsi="Arial" w:cs="Arial"/>
          <w:b/>
          <w:sz w:val="24"/>
          <w:szCs w:val="24"/>
        </w:rPr>
        <w:t>ú</w:t>
      </w:r>
      <w:r w:rsidR="005D5FFA" w:rsidRPr="00D92862">
        <w:rPr>
          <w:rFonts w:ascii="Arial" w:hAnsi="Arial" w:cs="Arial"/>
          <w:b/>
          <w:sz w:val="24"/>
          <w:szCs w:val="24"/>
        </w:rPr>
        <w:t xml:space="preserve">plné znění Zřizovací listiny </w:t>
      </w:r>
      <w:r w:rsidR="00576FC1">
        <w:rPr>
          <w:rFonts w:ascii="Arial" w:hAnsi="Arial" w:cs="Arial"/>
          <w:b/>
          <w:sz w:val="24"/>
          <w:szCs w:val="24"/>
        </w:rPr>
        <w:t>Základní školy</w:t>
      </w:r>
      <w:r w:rsidR="00373157">
        <w:rPr>
          <w:rFonts w:ascii="Arial" w:hAnsi="Arial" w:cs="Arial"/>
          <w:b/>
          <w:sz w:val="24"/>
          <w:szCs w:val="24"/>
        </w:rPr>
        <w:t xml:space="preserve"> </w:t>
      </w:r>
      <w:r w:rsidR="00C231D5">
        <w:rPr>
          <w:rFonts w:ascii="Arial" w:hAnsi="Arial" w:cs="Arial"/>
          <w:b/>
          <w:sz w:val="24"/>
          <w:szCs w:val="24"/>
        </w:rPr>
        <w:t xml:space="preserve">Prostějov, </w:t>
      </w:r>
      <w:r w:rsidR="00576FC1">
        <w:rPr>
          <w:rFonts w:ascii="Arial" w:hAnsi="Arial" w:cs="Arial"/>
          <w:b/>
          <w:sz w:val="24"/>
          <w:szCs w:val="24"/>
        </w:rPr>
        <w:t>ul. Dr. Horáka 24</w:t>
      </w:r>
      <w:r w:rsidR="00D92862" w:rsidRPr="00D92862">
        <w:rPr>
          <w:rFonts w:ascii="Arial" w:hAnsi="Arial" w:cs="Arial"/>
          <w:b/>
          <w:sz w:val="24"/>
          <w:szCs w:val="24"/>
        </w:rPr>
        <w:t xml:space="preserve">, </w:t>
      </w:r>
      <w:r w:rsidR="00576FC1">
        <w:rPr>
          <w:rFonts w:ascii="Arial" w:hAnsi="Arial" w:cs="Arial"/>
          <w:b/>
          <w:sz w:val="24"/>
          <w:szCs w:val="24"/>
        </w:rPr>
        <w:br/>
      </w:r>
      <w:r w:rsidR="00D92862" w:rsidRPr="00D92862">
        <w:rPr>
          <w:rFonts w:ascii="Arial" w:hAnsi="Arial" w:cs="Arial"/>
          <w:b/>
          <w:sz w:val="24"/>
          <w:szCs w:val="24"/>
        </w:rPr>
        <w:t xml:space="preserve">IČO </w:t>
      </w:r>
      <w:r w:rsidR="00576FC1">
        <w:rPr>
          <w:rFonts w:ascii="Arial" w:hAnsi="Arial" w:cs="Arial"/>
          <w:b/>
          <w:sz w:val="24"/>
          <w:szCs w:val="24"/>
        </w:rPr>
        <w:t>479 22 516</w:t>
      </w:r>
      <w:r w:rsidR="00D92862" w:rsidRPr="00D92862">
        <w:rPr>
          <w:rFonts w:ascii="Arial" w:hAnsi="Arial" w:cs="Arial"/>
          <w:b/>
          <w:sz w:val="24"/>
          <w:szCs w:val="24"/>
        </w:rPr>
        <w:t xml:space="preserve"> podle předloženého návrhu</w:t>
      </w:r>
      <w:r w:rsidR="005D5FFA" w:rsidRPr="00D92862">
        <w:rPr>
          <w:rFonts w:ascii="Arial" w:hAnsi="Arial" w:cs="Arial"/>
          <w:b/>
          <w:sz w:val="24"/>
          <w:szCs w:val="24"/>
        </w:rPr>
        <w:t xml:space="preserve"> s účinností od </w:t>
      </w:r>
      <w:proofErr w:type="gramStart"/>
      <w:r w:rsidR="0030266F">
        <w:rPr>
          <w:rFonts w:ascii="Arial" w:hAnsi="Arial" w:cs="Arial"/>
          <w:b/>
          <w:sz w:val="24"/>
          <w:szCs w:val="24"/>
        </w:rPr>
        <w:t>01</w:t>
      </w:r>
      <w:r w:rsidR="005D5FFA" w:rsidRPr="00D92862">
        <w:rPr>
          <w:rFonts w:ascii="Arial" w:hAnsi="Arial" w:cs="Arial"/>
          <w:b/>
          <w:sz w:val="24"/>
          <w:szCs w:val="24"/>
        </w:rPr>
        <w:t>.</w:t>
      </w:r>
      <w:r w:rsidR="001B1EFF">
        <w:rPr>
          <w:rFonts w:ascii="Arial" w:hAnsi="Arial" w:cs="Arial"/>
          <w:b/>
          <w:sz w:val="24"/>
          <w:szCs w:val="24"/>
        </w:rPr>
        <w:t>0</w:t>
      </w:r>
      <w:r w:rsidR="00197C88">
        <w:rPr>
          <w:rFonts w:ascii="Arial" w:hAnsi="Arial" w:cs="Arial"/>
          <w:b/>
          <w:sz w:val="24"/>
          <w:szCs w:val="24"/>
        </w:rPr>
        <w:t>1</w:t>
      </w:r>
      <w:r w:rsidR="005D5FFA" w:rsidRPr="00D92862">
        <w:rPr>
          <w:rFonts w:ascii="Arial" w:hAnsi="Arial" w:cs="Arial"/>
          <w:b/>
          <w:sz w:val="24"/>
          <w:szCs w:val="24"/>
        </w:rPr>
        <w:t>.202</w:t>
      </w:r>
      <w:r w:rsidR="001B1EFF">
        <w:rPr>
          <w:rFonts w:ascii="Arial" w:hAnsi="Arial" w:cs="Arial"/>
          <w:b/>
          <w:sz w:val="24"/>
          <w:szCs w:val="24"/>
        </w:rPr>
        <w:t>4</w:t>
      </w:r>
      <w:proofErr w:type="gramEnd"/>
      <w:r w:rsidR="00D92862">
        <w:rPr>
          <w:rFonts w:ascii="Arial" w:hAnsi="Arial" w:cs="Arial"/>
          <w:b/>
          <w:sz w:val="24"/>
          <w:szCs w:val="24"/>
        </w:rPr>
        <w:t>.</w:t>
      </w:r>
    </w:p>
    <w:p w14:paraId="74A0494A" w14:textId="77777777" w:rsidR="009A18EF" w:rsidRDefault="009A18EF" w:rsidP="00C560D7">
      <w:pPr>
        <w:tabs>
          <w:tab w:val="left" w:pos="-284"/>
          <w:tab w:val="left" w:pos="360"/>
        </w:tabs>
        <w:ind w:left="284" w:hanging="284"/>
        <w:jc w:val="both"/>
        <w:rPr>
          <w:rFonts w:ascii="Arial" w:hAnsi="Arial" w:cs="Arial"/>
          <w:bCs/>
          <w:sz w:val="20"/>
          <w:szCs w:val="20"/>
        </w:rPr>
      </w:pPr>
    </w:p>
    <w:p w14:paraId="4428817C" w14:textId="77777777" w:rsidR="008A6CA4" w:rsidRDefault="008A6CA4" w:rsidP="00C560D7">
      <w:pPr>
        <w:tabs>
          <w:tab w:val="left" w:pos="-284"/>
          <w:tab w:val="left" w:pos="360"/>
        </w:tabs>
        <w:ind w:left="284" w:hanging="284"/>
        <w:jc w:val="both"/>
        <w:rPr>
          <w:rFonts w:ascii="Arial" w:hAnsi="Arial" w:cs="Arial"/>
          <w:bCs/>
          <w:sz w:val="20"/>
          <w:szCs w:val="20"/>
        </w:rPr>
      </w:pPr>
    </w:p>
    <w:p w14:paraId="75DA84B3" w14:textId="77777777" w:rsidR="00197C88" w:rsidRDefault="00197C88" w:rsidP="00C560D7">
      <w:pPr>
        <w:tabs>
          <w:tab w:val="left" w:pos="-284"/>
          <w:tab w:val="left" w:pos="360"/>
        </w:tabs>
        <w:ind w:left="284" w:hanging="284"/>
        <w:jc w:val="both"/>
        <w:rPr>
          <w:rFonts w:ascii="Arial" w:hAnsi="Arial" w:cs="Arial"/>
          <w:bCs/>
          <w:sz w:val="20"/>
          <w:szCs w:val="20"/>
        </w:rPr>
      </w:pPr>
    </w:p>
    <w:p w14:paraId="0BDB428E" w14:textId="77777777" w:rsidR="005E3703" w:rsidRDefault="005E3703" w:rsidP="00C560D7">
      <w:pPr>
        <w:tabs>
          <w:tab w:val="left" w:pos="-284"/>
          <w:tab w:val="left" w:pos="360"/>
        </w:tabs>
        <w:ind w:left="284" w:hanging="284"/>
        <w:jc w:val="both"/>
        <w:rPr>
          <w:rFonts w:ascii="Arial" w:hAnsi="Arial" w:cs="Arial"/>
          <w:bCs/>
          <w:sz w:val="20"/>
          <w:szCs w:val="20"/>
        </w:rPr>
      </w:pPr>
    </w:p>
    <w:p w14:paraId="7594EC4B" w14:textId="77777777" w:rsidR="005E3703" w:rsidRDefault="005E3703" w:rsidP="00C560D7">
      <w:pPr>
        <w:tabs>
          <w:tab w:val="left" w:pos="-284"/>
          <w:tab w:val="left" w:pos="360"/>
        </w:tabs>
        <w:ind w:left="284" w:hanging="284"/>
        <w:jc w:val="both"/>
        <w:rPr>
          <w:rFonts w:ascii="Arial" w:hAnsi="Arial" w:cs="Arial"/>
          <w:bCs/>
          <w:sz w:val="20"/>
          <w:szCs w:val="20"/>
        </w:rPr>
      </w:pPr>
    </w:p>
    <w:p w14:paraId="6D39E79D" w14:textId="77777777" w:rsidR="005E3703" w:rsidRDefault="005E3703" w:rsidP="00C560D7">
      <w:pPr>
        <w:tabs>
          <w:tab w:val="left" w:pos="-284"/>
          <w:tab w:val="left" w:pos="360"/>
        </w:tabs>
        <w:ind w:left="284" w:hanging="284"/>
        <w:jc w:val="both"/>
        <w:rPr>
          <w:rFonts w:ascii="Arial" w:hAnsi="Arial" w:cs="Arial"/>
          <w:bCs/>
          <w:sz w:val="20"/>
          <w:szCs w:val="20"/>
        </w:rPr>
      </w:pPr>
    </w:p>
    <w:p w14:paraId="6177614D" w14:textId="77777777" w:rsidR="005E3703" w:rsidRDefault="005E3703" w:rsidP="00C560D7">
      <w:pPr>
        <w:tabs>
          <w:tab w:val="left" w:pos="-284"/>
          <w:tab w:val="left" w:pos="360"/>
        </w:tabs>
        <w:ind w:left="284" w:hanging="284"/>
        <w:jc w:val="both"/>
        <w:rPr>
          <w:rFonts w:ascii="Arial" w:hAnsi="Arial" w:cs="Arial"/>
          <w:bCs/>
          <w:sz w:val="20"/>
          <w:szCs w:val="20"/>
        </w:rPr>
      </w:pPr>
    </w:p>
    <w:p w14:paraId="3BDCBD23" w14:textId="77777777" w:rsidR="005E3703" w:rsidRDefault="005E3703" w:rsidP="00C560D7">
      <w:pPr>
        <w:tabs>
          <w:tab w:val="left" w:pos="-284"/>
          <w:tab w:val="left" w:pos="360"/>
        </w:tabs>
        <w:ind w:left="284" w:hanging="284"/>
        <w:jc w:val="both"/>
        <w:rPr>
          <w:rFonts w:ascii="Arial" w:hAnsi="Arial" w:cs="Arial"/>
          <w:bCs/>
          <w:sz w:val="20"/>
          <w:szCs w:val="20"/>
        </w:rPr>
      </w:pPr>
    </w:p>
    <w:p w14:paraId="1E50AC5A" w14:textId="77777777" w:rsidR="005E3703" w:rsidRDefault="005E3703" w:rsidP="00C560D7">
      <w:pPr>
        <w:tabs>
          <w:tab w:val="left" w:pos="-284"/>
          <w:tab w:val="left" w:pos="360"/>
        </w:tabs>
        <w:ind w:left="284" w:hanging="284"/>
        <w:jc w:val="both"/>
        <w:rPr>
          <w:rFonts w:ascii="Arial" w:hAnsi="Arial" w:cs="Arial"/>
          <w:bCs/>
          <w:sz w:val="20"/>
          <w:szCs w:val="20"/>
        </w:rPr>
      </w:pPr>
    </w:p>
    <w:p w14:paraId="17F0BADC" w14:textId="77777777" w:rsidR="005E3703" w:rsidRDefault="005E3703" w:rsidP="00C560D7">
      <w:pPr>
        <w:tabs>
          <w:tab w:val="left" w:pos="-284"/>
          <w:tab w:val="left" w:pos="360"/>
        </w:tabs>
        <w:ind w:left="284" w:hanging="284"/>
        <w:jc w:val="both"/>
        <w:rPr>
          <w:rFonts w:ascii="Arial" w:hAnsi="Arial" w:cs="Arial"/>
          <w:bCs/>
          <w:sz w:val="20"/>
          <w:szCs w:val="20"/>
        </w:rPr>
      </w:pPr>
    </w:p>
    <w:p w14:paraId="33B080EE" w14:textId="77777777" w:rsidR="005A0894" w:rsidRDefault="005A0894" w:rsidP="00C560D7">
      <w:pPr>
        <w:tabs>
          <w:tab w:val="left" w:pos="-284"/>
          <w:tab w:val="left" w:pos="360"/>
        </w:tabs>
        <w:ind w:left="284" w:hanging="284"/>
        <w:jc w:val="both"/>
        <w:rPr>
          <w:rFonts w:ascii="Arial" w:hAnsi="Arial" w:cs="Arial"/>
          <w:bCs/>
          <w:sz w:val="20"/>
          <w:szCs w:val="20"/>
        </w:rPr>
      </w:pPr>
    </w:p>
    <w:p w14:paraId="093D4C50" w14:textId="77777777" w:rsidR="005E3703" w:rsidRDefault="005E3703" w:rsidP="00C560D7">
      <w:pPr>
        <w:tabs>
          <w:tab w:val="left" w:pos="-284"/>
          <w:tab w:val="left" w:pos="360"/>
        </w:tabs>
        <w:ind w:left="284" w:hanging="284"/>
        <w:jc w:val="both"/>
        <w:rPr>
          <w:rFonts w:ascii="Arial" w:hAnsi="Arial" w:cs="Arial"/>
          <w:bCs/>
          <w:sz w:val="20"/>
          <w:szCs w:val="20"/>
        </w:rPr>
      </w:pPr>
    </w:p>
    <w:p w14:paraId="0FA549FE" w14:textId="77777777" w:rsidR="005E3703" w:rsidRDefault="005E3703" w:rsidP="00C560D7">
      <w:pPr>
        <w:tabs>
          <w:tab w:val="left" w:pos="-284"/>
          <w:tab w:val="left" w:pos="360"/>
        </w:tabs>
        <w:ind w:left="284" w:hanging="284"/>
        <w:jc w:val="both"/>
        <w:rPr>
          <w:rFonts w:ascii="Arial" w:hAnsi="Arial" w:cs="Arial"/>
          <w:bCs/>
          <w:sz w:val="20"/>
          <w:szCs w:val="20"/>
        </w:rPr>
      </w:pPr>
    </w:p>
    <w:p w14:paraId="5B21CDBF" w14:textId="77777777" w:rsidR="00106FA5" w:rsidRDefault="00106FA5" w:rsidP="00C560D7">
      <w:pPr>
        <w:tabs>
          <w:tab w:val="left" w:pos="-284"/>
          <w:tab w:val="left" w:pos="360"/>
        </w:tabs>
        <w:ind w:left="284" w:hanging="284"/>
        <w:jc w:val="both"/>
        <w:rPr>
          <w:rFonts w:ascii="Arial" w:hAnsi="Arial" w:cs="Arial"/>
          <w:bCs/>
          <w:sz w:val="20"/>
          <w:szCs w:val="20"/>
        </w:rPr>
      </w:pPr>
    </w:p>
    <w:tbl>
      <w:tblPr>
        <w:tblStyle w:val="Mkatabulky"/>
        <w:tblW w:w="0" w:type="auto"/>
        <w:tblInd w:w="284" w:type="dxa"/>
        <w:tblLook w:val="04A0" w:firstRow="1" w:lastRow="0" w:firstColumn="1" w:lastColumn="0" w:noHBand="0" w:noVBand="1"/>
      </w:tblPr>
      <w:tblGrid>
        <w:gridCol w:w="1696"/>
        <w:gridCol w:w="3260"/>
        <w:gridCol w:w="1398"/>
        <w:gridCol w:w="2850"/>
      </w:tblGrid>
      <w:tr w:rsidR="008B744F" w:rsidRPr="00354CAE" w14:paraId="1969456E" w14:textId="77777777" w:rsidTr="000D7411">
        <w:tc>
          <w:tcPr>
            <w:tcW w:w="9204" w:type="dxa"/>
            <w:gridSpan w:val="4"/>
          </w:tcPr>
          <w:p w14:paraId="3ADF0901" w14:textId="77777777" w:rsidR="008B744F" w:rsidRPr="00FE3AB7" w:rsidRDefault="008B744F" w:rsidP="00180A06">
            <w:pPr>
              <w:tabs>
                <w:tab w:val="left" w:pos="-284"/>
                <w:tab w:val="left" w:pos="360"/>
              </w:tabs>
              <w:jc w:val="center"/>
              <w:rPr>
                <w:rFonts w:ascii="Arial" w:hAnsi="Arial" w:cs="Arial"/>
                <w:bCs/>
                <w:sz w:val="20"/>
                <w:szCs w:val="20"/>
              </w:rPr>
            </w:pPr>
            <w:r w:rsidRPr="00FE3AB7">
              <w:rPr>
                <w:rFonts w:ascii="Arial" w:hAnsi="Arial" w:cs="Arial"/>
                <w:bCs/>
                <w:sz w:val="20"/>
                <w:szCs w:val="20"/>
              </w:rPr>
              <w:t>P o d p i s</w:t>
            </w:r>
            <w:r>
              <w:rPr>
                <w:rFonts w:ascii="Arial" w:hAnsi="Arial" w:cs="Arial"/>
                <w:bCs/>
                <w:sz w:val="20"/>
                <w:szCs w:val="20"/>
              </w:rPr>
              <w:t> </w:t>
            </w:r>
            <w:r w:rsidRPr="00FE3AB7">
              <w:rPr>
                <w:rFonts w:ascii="Arial" w:hAnsi="Arial" w:cs="Arial"/>
                <w:bCs/>
                <w:sz w:val="20"/>
                <w:szCs w:val="20"/>
              </w:rPr>
              <w:t>y</w:t>
            </w:r>
          </w:p>
        </w:tc>
      </w:tr>
      <w:tr w:rsidR="0088073C" w:rsidRPr="00354CAE" w14:paraId="4670078C" w14:textId="77777777" w:rsidTr="000D7411">
        <w:tc>
          <w:tcPr>
            <w:tcW w:w="1696" w:type="dxa"/>
          </w:tcPr>
          <w:p w14:paraId="76994D2C" w14:textId="77777777" w:rsidR="008B744F" w:rsidRDefault="008B744F" w:rsidP="00180A06">
            <w:pPr>
              <w:tabs>
                <w:tab w:val="left" w:pos="-284"/>
                <w:tab w:val="left" w:pos="360"/>
              </w:tabs>
              <w:rPr>
                <w:rFonts w:ascii="Arial" w:hAnsi="Arial" w:cs="Arial"/>
                <w:bCs/>
                <w:sz w:val="20"/>
                <w:szCs w:val="20"/>
              </w:rPr>
            </w:pPr>
          </w:p>
          <w:p w14:paraId="7232845F" w14:textId="77777777" w:rsidR="008B744F" w:rsidRPr="00354CAE" w:rsidRDefault="008B744F" w:rsidP="00180A06">
            <w:pPr>
              <w:tabs>
                <w:tab w:val="left" w:pos="-284"/>
                <w:tab w:val="left" w:pos="360"/>
              </w:tabs>
              <w:rPr>
                <w:rFonts w:ascii="Arial" w:hAnsi="Arial" w:cs="Arial"/>
                <w:bCs/>
                <w:sz w:val="20"/>
                <w:szCs w:val="20"/>
              </w:rPr>
            </w:pPr>
            <w:r w:rsidRPr="00354CAE">
              <w:rPr>
                <w:rFonts w:ascii="Arial" w:hAnsi="Arial" w:cs="Arial"/>
                <w:bCs/>
                <w:sz w:val="20"/>
                <w:szCs w:val="20"/>
              </w:rPr>
              <w:t>Předkladatel</w:t>
            </w:r>
          </w:p>
        </w:tc>
        <w:tc>
          <w:tcPr>
            <w:tcW w:w="3260" w:type="dxa"/>
          </w:tcPr>
          <w:p w14:paraId="170D263A" w14:textId="77777777" w:rsidR="008B744F" w:rsidRPr="00122428" w:rsidRDefault="008B744F" w:rsidP="00180A06">
            <w:pPr>
              <w:tabs>
                <w:tab w:val="left" w:pos="-284"/>
                <w:tab w:val="left" w:pos="360"/>
              </w:tabs>
              <w:rPr>
                <w:rFonts w:ascii="Arial" w:hAnsi="Arial" w:cs="Arial"/>
                <w:bCs/>
                <w:sz w:val="20"/>
                <w:szCs w:val="20"/>
              </w:rPr>
            </w:pPr>
          </w:p>
          <w:p w14:paraId="6E804055" w14:textId="77777777" w:rsidR="000D7411" w:rsidRDefault="000D7411" w:rsidP="000D7411">
            <w:pPr>
              <w:tabs>
                <w:tab w:val="left" w:pos="-284"/>
                <w:tab w:val="left" w:pos="360"/>
              </w:tabs>
              <w:rPr>
                <w:rFonts w:ascii="Arial" w:hAnsi="Arial" w:cs="Arial"/>
                <w:bCs/>
                <w:sz w:val="20"/>
                <w:szCs w:val="20"/>
              </w:rPr>
            </w:pPr>
            <w:r>
              <w:rPr>
                <w:rFonts w:ascii="Arial" w:hAnsi="Arial" w:cs="Arial"/>
                <w:bCs/>
                <w:sz w:val="20"/>
                <w:szCs w:val="20"/>
              </w:rPr>
              <w:t xml:space="preserve">Bc. Miloš Sklenka </w:t>
            </w:r>
          </w:p>
          <w:p w14:paraId="4930DEBC" w14:textId="77777777" w:rsidR="000D7411" w:rsidRPr="00122428" w:rsidRDefault="000D7411" w:rsidP="000D7411">
            <w:pPr>
              <w:tabs>
                <w:tab w:val="left" w:pos="-284"/>
                <w:tab w:val="left" w:pos="360"/>
              </w:tabs>
              <w:rPr>
                <w:rFonts w:ascii="Arial" w:hAnsi="Arial" w:cs="Arial"/>
                <w:bCs/>
                <w:sz w:val="20"/>
                <w:szCs w:val="20"/>
              </w:rPr>
            </w:pPr>
            <w:r>
              <w:rPr>
                <w:rFonts w:ascii="Arial" w:hAnsi="Arial" w:cs="Arial"/>
                <w:bCs/>
                <w:sz w:val="20"/>
                <w:szCs w:val="20"/>
              </w:rPr>
              <w:t>náměstek primátora</w:t>
            </w:r>
          </w:p>
        </w:tc>
        <w:tc>
          <w:tcPr>
            <w:tcW w:w="1398" w:type="dxa"/>
            <w:vAlign w:val="bottom"/>
          </w:tcPr>
          <w:p w14:paraId="72DDB4D3" w14:textId="56B03BCC" w:rsidR="008B744F" w:rsidRPr="009A18EF" w:rsidRDefault="005E3703" w:rsidP="005A0894">
            <w:pPr>
              <w:tabs>
                <w:tab w:val="left" w:pos="-284"/>
                <w:tab w:val="left" w:pos="360"/>
              </w:tabs>
              <w:jc w:val="center"/>
              <w:rPr>
                <w:rFonts w:ascii="Arial" w:hAnsi="Arial" w:cs="Arial"/>
                <w:bCs/>
                <w:sz w:val="20"/>
                <w:szCs w:val="20"/>
              </w:rPr>
            </w:pPr>
            <w:proofErr w:type="gramStart"/>
            <w:r>
              <w:rPr>
                <w:rFonts w:ascii="Arial" w:hAnsi="Arial" w:cs="Arial"/>
                <w:bCs/>
                <w:sz w:val="20"/>
                <w:szCs w:val="20"/>
              </w:rPr>
              <w:t>0</w:t>
            </w:r>
            <w:r w:rsidR="005A0894">
              <w:rPr>
                <w:rFonts w:ascii="Arial" w:hAnsi="Arial" w:cs="Arial"/>
                <w:bCs/>
                <w:sz w:val="20"/>
                <w:szCs w:val="20"/>
              </w:rPr>
              <w:t>8</w:t>
            </w:r>
            <w:r w:rsidR="008B744F">
              <w:rPr>
                <w:rFonts w:ascii="Arial" w:hAnsi="Arial" w:cs="Arial"/>
                <w:bCs/>
                <w:sz w:val="20"/>
                <w:szCs w:val="20"/>
              </w:rPr>
              <w:t>.</w:t>
            </w:r>
            <w:r w:rsidR="001B1EFF">
              <w:rPr>
                <w:rFonts w:ascii="Arial" w:hAnsi="Arial" w:cs="Arial"/>
                <w:bCs/>
                <w:sz w:val="20"/>
                <w:szCs w:val="20"/>
              </w:rPr>
              <w:t>1</w:t>
            </w:r>
            <w:r>
              <w:rPr>
                <w:rFonts w:ascii="Arial" w:hAnsi="Arial" w:cs="Arial"/>
                <w:bCs/>
                <w:sz w:val="20"/>
                <w:szCs w:val="20"/>
              </w:rPr>
              <w:t>1</w:t>
            </w:r>
            <w:r w:rsidR="008B744F">
              <w:rPr>
                <w:rFonts w:ascii="Arial" w:hAnsi="Arial" w:cs="Arial"/>
                <w:bCs/>
                <w:sz w:val="20"/>
                <w:szCs w:val="20"/>
              </w:rPr>
              <w:t>.202</w:t>
            </w:r>
            <w:r w:rsidR="0088073C">
              <w:rPr>
                <w:rFonts w:ascii="Arial" w:hAnsi="Arial" w:cs="Arial"/>
                <w:bCs/>
                <w:sz w:val="20"/>
                <w:szCs w:val="20"/>
              </w:rPr>
              <w:t>3</w:t>
            </w:r>
            <w:proofErr w:type="gramEnd"/>
          </w:p>
        </w:tc>
        <w:tc>
          <w:tcPr>
            <w:tcW w:w="2850" w:type="dxa"/>
            <w:vAlign w:val="bottom"/>
          </w:tcPr>
          <w:p w14:paraId="3E6EFD63" w14:textId="77777777" w:rsidR="008B744F" w:rsidRDefault="000D7411" w:rsidP="00180A06">
            <w:pPr>
              <w:tabs>
                <w:tab w:val="left" w:pos="-284"/>
                <w:tab w:val="left" w:pos="360"/>
              </w:tabs>
              <w:jc w:val="center"/>
              <w:rPr>
                <w:rFonts w:ascii="Arial" w:hAnsi="Arial" w:cs="Arial"/>
                <w:bCs/>
                <w:i/>
                <w:sz w:val="20"/>
                <w:szCs w:val="20"/>
              </w:rPr>
            </w:pPr>
            <w:r>
              <w:rPr>
                <w:rFonts w:ascii="Arial" w:hAnsi="Arial" w:cs="Arial"/>
                <w:bCs/>
                <w:i/>
                <w:sz w:val="20"/>
                <w:szCs w:val="20"/>
              </w:rPr>
              <w:t>Bc. Miloš Sklenka v. r.</w:t>
            </w:r>
          </w:p>
          <w:p w14:paraId="42FB86D2" w14:textId="77777777" w:rsidR="008B744F" w:rsidRPr="00333BDB" w:rsidRDefault="008B744F" w:rsidP="00180A06">
            <w:pPr>
              <w:tabs>
                <w:tab w:val="left" w:pos="-284"/>
                <w:tab w:val="left" w:pos="360"/>
              </w:tabs>
              <w:jc w:val="center"/>
              <w:rPr>
                <w:rFonts w:ascii="Arial" w:hAnsi="Arial" w:cs="Arial"/>
                <w:bCs/>
                <w:i/>
                <w:sz w:val="20"/>
                <w:szCs w:val="20"/>
              </w:rPr>
            </w:pPr>
          </w:p>
        </w:tc>
      </w:tr>
      <w:tr w:rsidR="0088073C" w:rsidRPr="00354CAE" w14:paraId="6759770F" w14:textId="77777777" w:rsidTr="000D7411">
        <w:tc>
          <w:tcPr>
            <w:tcW w:w="1696" w:type="dxa"/>
          </w:tcPr>
          <w:p w14:paraId="52DE56DB" w14:textId="77777777" w:rsidR="008B744F" w:rsidRDefault="008B744F" w:rsidP="00180A06">
            <w:pPr>
              <w:tabs>
                <w:tab w:val="left" w:pos="-284"/>
                <w:tab w:val="left" w:pos="360"/>
              </w:tabs>
              <w:rPr>
                <w:rFonts w:ascii="Arial" w:hAnsi="Arial" w:cs="Arial"/>
                <w:bCs/>
                <w:sz w:val="20"/>
                <w:szCs w:val="20"/>
              </w:rPr>
            </w:pPr>
          </w:p>
          <w:p w14:paraId="36B6F6F6" w14:textId="77777777" w:rsidR="008B744F" w:rsidRPr="00354CAE" w:rsidRDefault="008B744F" w:rsidP="00180A06">
            <w:pPr>
              <w:tabs>
                <w:tab w:val="left" w:pos="-284"/>
                <w:tab w:val="left" w:pos="360"/>
              </w:tabs>
              <w:rPr>
                <w:rFonts w:ascii="Arial" w:hAnsi="Arial" w:cs="Arial"/>
                <w:bCs/>
                <w:sz w:val="20"/>
                <w:szCs w:val="20"/>
              </w:rPr>
            </w:pPr>
            <w:r w:rsidRPr="00354CAE">
              <w:rPr>
                <w:rFonts w:ascii="Arial" w:hAnsi="Arial" w:cs="Arial"/>
                <w:bCs/>
                <w:sz w:val="20"/>
                <w:szCs w:val="20"/>
              </w:rPr>
              <w:t>Z</w:t>
            </w:r>
            <w:r>
              <w:rPr>
                <w:rFonts w:ascii="Arial" w:hAnsi="Arial" w:cs="Arial"/>
                <w:bCs/>
                <w:sz w:val="20"/>
                <w:szCs w:val="20"/>
              </w:rPr>
              <w:t>a správnost</w:t>
            </w:r>
          </w:p>
        </w:tc>
        <w:tc>
          <w:tcPr>
            <w:tcW w:w="3260" w:type="dxa"/>
          </w:tcPr>
          <w:p w14:paraId="242D0852" w14:textId="77777777" w:rsidR="008B744F" w:rsidRPr="00122428" w:rsidRDefault="008B744F" w:rsidP="00180A06">
            <w:pPr>
              <w:tabs>
                <w:tab w:val="left" w:pos="-284"/>
                <w:tab w:val="left" w:pos="360"/>
              </w:tabs>
              <w:rPr>
                <w:rFonts w:ascii="Arial" w:hAnsi="Arial" w:cs="Arial"/>
                <w:bCs/>
                <w:sz w:val="20"/>
                <w:szCs w:val="20"/>
              </w:rPr>
            </w:pPr>
          </w:p>
          <w:p w14:paraId="0D7B565E" w14:textId="77777777" w:rsidR="005E3703" w:rsidRDefault="00616B6A" w:rsidP="00616B6A">
            <w:pPr>
              <w:tabs>
                <w:tab w:val="left" w:pos="-284"/>
                <w:tab w:val="left" w:pos="360"/>
              </w:tabs>
              <w:rPr>
                <w:rFonts w:ascii="Arial" w:hAnsi="Arial" w:cs="Arial"/>
                <w:sz w:val="20"/>
                <w:szCs w:val="20"/>
              </w:rPr>
            </w:pPr>
            <w:r w:rsidRPr="00D247DC">
              <w:rPr>
                <w:rFonts w:ascii="Arial" w:hAnsi="Arial" w:cs="Arial"/>
                <w:sz w:val="20"/>
                <w:szCs w:val="20"/>
              </w:rPr>
              <w:t>Mgr. Petr Ivánek</w:t>
            </w:r>
          </w:p>
          <w:p w14:paraId="4A1E2F4B" w14:textId="1695CCB7" w:rsidR="008B744F" w:rsidRPr="00122428" w:rsidRDefault="00616B6A" w:rsidP="005E3703">
            <w:pPr>
              <w:tabs>
                <w:tab w:val="left" w:pos="-284"/>
                <w:tab w:val="left" w:pos="360"/>
              </w:tabs>
              <w:rPr>
                <w:rFonts w:ascii="Arial" w:hAnsi="Arial" w:cs="Arial"/>
                <w:bCs/>
                <w:sz w:val="20"/>
                <w:szCs w:val="20"/>
              </w:rPr>
            </w:pPr>
            <w:r w:rsidRPr="00D247DC">
              <w:rPr>
                <w:rFonts w:ascii="Arial" w:hAnsi="Arial" w:cs="Arial"/>
                <w:sz w:val="20"/>
                <w:szCs w:val="20"/>
              </w:rPr>
              <w:t xml:space="preserve">vedoucí OŠKS  </w:t>
            </w:r>
          </w:p>
        </w:tc>
        <w:tc>
          <w:tcPr>
            <w:tcW w:w="1398" w:type="dxa"/>
            <w:vAlign w:val="bottom"/>
          </w:tcPr>
          <w:p w14:paraId="03092AD7" w14:textId="1D4D87E0" w:rsidR="008B744F" w:rsidRPr="009A18EF" w:rsidRDefault="005E3703" w:rsidP="005A0894">
            <w:pPr>
              <w:tabs>
                <w:tab w:val="left" w:pos="-284"/>
                <w:tab w:val="left" w:pos="360"/>
              </w:tabs>
              <w:jc w:val="center"/>
              <w:rPr>
                <w:rFonts w:ascii="Arial" w:hAnsi="Arial" w:cs="Arial"/>
                <w:bCs/>
                <w:sz w:val="20"/>
                <w:szCs w:val="20"/>
              </w:rPr>
            </w:pPr>
            <w:proofErr w:type="gramStart"/>
            <w:r>
              <w:rPr>
                <w:rFonts w:ascii="Arial" w:hAnsi="Arial" w:cs="Arial"/>
                <w:bCs/>
                <w:sz w:val="20"/>
                <w:szCs w:val="20"/>
              </w:rPr>
              <w:t>0</w:t>
            </w:r>
            <w:r w:rsidR="005A0894">
              <w:rPr>
                <w:rFonts w:ascii="Arial" w:hAnsi="Arial" w:cs="Arial"/>
                <w:bCs/>
                <w:sz w:val="20"/>
                <w:szCs w:val="20"/>
              </w:rPr>
              <w:t>8</w:t>
            </w:r>
            <w:r w:rsidR="008B744F">
              <w:rPr>
                <w:rFonts w:ascii="Arial" w:hAnsi="Arial" w:cs="Arial"/>
                <w:bCs/>
                <w:sz w:val="20"/>
                <w:szCs w:val="20"/>
              </w:rPr>
              <w:t>.</w:t>
            </w:r>
            <w:r w:rsidR="001B1EFF">
              <w:rPr>
                <w:rFonts w:ascii="Arial" w:hAnsi="Arial" w:cs="Arial"/>
                <w:bCs/>
                <w:sz w:val="20"/>
                <w:szCs w:val="20"/>
              </w:rPr>
              <w:t>1</w:t>
            </w:r>
            <w:r>
              <w:rPr>
                <w:rFonts w:ascii="Arial" w:hAnsi="Arial" w:cs="Arial"/>
                <w:bCs/>
                <w:sz w:val="20"/>
                <w:szCs w:val="20"/>
              </w:rPr>
              <w:t>1</w:t>
            </w:r>
            <w:r w:rsidR="008B744F">
              <w:rPr>
                <w:rFonts w:ascii="Arial" w:hAnsi="Arial" w:cs="Arial"/>
                <w:bCs/>
                <w:sz w:val="20"/>
                <w:szCs w:val="20"/>
              </w:rPr>
              <w:t>.202</w:t>
            </w:r>
            <w:r w:rsidR="0088073C">
              <w:rPr>
                <w:rFonts w:ascii="Arial" w:hAnsi="Arial" w:cs="Arial"/>
                <w:bCs/>
                <w:sz w:val="20"/>
                <w:szCs w:val="20"/>
              </w:rPr>
              <w:t>3</w:t>
            </w:r>
            <w:proofErr w:type="gramEnd"/>
          </w:p>
        </w:tc>
        <w:tc>
          <w:tcPr>
            <w:tcW w:w="2850" w:type="dxa"/>
            <w:vAlign w:val="bottom"/>
          </w:tcPr>
          <w:p w14:paraId="11BD1E60" w14:textId="320C5308" w:rsidR="008B744F" w:rsidRDefault="005E3703" w:rsidP="005E3703">
            <w:pPr>
              <w:tabs>
                <w:tab w:val="left" w:pos="-284"/>
                <w:tab w:val="left" w:pos="360"/>
              </w:tabs>
              <w:jc w:val="center"/>
              <w:rPr>
                <w:rFonts w:ascii="Arial" w:hAnsi="Arial" w:cs="Arial"/>
                <w:bCs/>
                <w:i/>
                <w:sz w:val="20"/>
                <w:szCs w:val="20"/>
              </w:rPr>
            </w:pPr>
            <w:r>
              <w:rPr>
                <w:rFonts w:ascii="Arial" w:hAnsi="Arial" w:cs="Arial"/>
                <w:bCs/>
                <w:i/>
                <w:sz w:val="20"/>
                <w:szCs w:val="20"/>
              </w:rPr>
              <w:t>Mgr. Petr Ivánek</w:t>
            </w:r>
            <w:r w:rsidR="008B744F" w:rsidRPr="00333BDB">
              <w:rPr>
                <w:rFonts w:ascii="Arial" w:hAnsi="Arial" w:cs="Arial"/>
                <w:bCs/>
                <w:i/>
                <w:sz w:val="20"/>
                <w:szCs w:val="20"/>
              </w:rPr>
              <w:t xml:space="preserve"> v. r.</w:t>
            </w:r>
          </w:p>
          <w:p w14:paraId="1F42F90F" w14:textId="77777777" w:rsidR="008B744F" w:rsidRPr="00333BDB" w:rsidRDefault="008B744F" w:rsidP="00180A06">
            <w:pPr>
              <w:tabs>
                <w:tab w:val="left" w:pos="-284"/>
                <w:tab w:val="left" w:pos="360"/>
              </w:tabs>
              <w:jc w:val="center"/>
              <w:rPr>
                <w:rFonts w:ascii="Arial" w:hAnsi="Arial" w:cs="Arial"/>
                <w:bCs/>
                <w:i/>
                <w:sz w:val="20"/>
                <w:szCs w:val="20"/>
              </w:rPr>
            </w:pPr>
          </w:p>
        </w:tc>
      </w:tr>
      <w:tr w:rsidR="0088073C" w:rsidRPr="00354CAE" w14:paraId="2EEDE396" w14:textId="77777777" w:rsidTr="000D7411">
        <w:tc>
          <w:tcPr>
            <w:tcW w:w="1696" w:type="dxa"/>
          </w:tcPr>
          <w:p w14:paraId="6E3966A5" w14:textId="77777777" w:rsidR="008B744F" w:rsidRDefault="008B744F" w:rsidP="00180A06">
            <w:pPr>
              <w:tabs>
                <w:tab w:val="left" w:pos="-284"/>
                <w:tab w:val="left" w:pos="360"/>
              </w:tabs>
              <w:rPr>
                <w:rFonts w:ascii="Arial" w:hAnsi="Arial" w:cs="Arial"/>
                <w:bCs/>
                <w:sz w:val="20"/>
                <w:szCs w:val="20"/>
              </w:rPr>
            </w:pPr>
          </w:p>
          <w:p w14:paraId="2B23ACDF" w14:textId="77777777" w:rsidR="008B744F" w:rsidRPr="00354CAE" w:rsidRDefault="008B744F" w:rsidP="00180A06">
            <w:pPr>
              <w:tabs>
                <w:tab w:val="left" w:pos="-284"/>
                <w:tab w:val="left" w:pos="360"/>
              </w:tabs>
              <w:rPr>
                <w:rFonts w:ascii="Arial" w:hAnsi="Arial" w:cs="Arial"/>
                <w:bCs/>
                <w:sz w:val="20"/>
                <w:szCs w:val="20"/>
              </w:rPr>
            </w:pPr>
            <w:r>
              <w:rPr>
                <w:rFonts w:ascii="Arial" w:hAnsi="Arial" w:cs="Arial"/>
                <w:bCs/>
                <w:sz w:val="20"/>
                <w:szCs w:val="20"/>
              </w:rPr>
              <w:t>Zpracovatel</w:t>
            </w:r>
          </w:p>
        </w:tc>
        <w:tc>
          <w:tcPr>
            <w:tcW w:w="3260" w:type="dxa"/>
          </w:tcPr>
          <w:p w14:paraId="12ABB444" w14:textId="77777777" w:rsidR="008B744F" w:rsidRPr="00122428" w:rsidRDefault="008B744F" w:rsidP="00180A06">
            <w:pPr>
              <w:tabs>
                <w:tab w:val="left" w:pos="-284"/>
                <w:tab w:val="left" w:pos="360"/>
              </w:tabs>
              <w:rPr>
                <w:rFonts w:ascii="Arial" w:hAnsi="Arial" w:cs="Arial"/>
                <w:bCs/>
                <w:sz w:val="20"/>
                <w:szCs w:val="20"/>
              </w:rPr>
            </w:pPr>
          </w:p>
          <w:p w14:paraId="53579FDE" w14:textId="77777777" w:rsidR="005A0894" w:rsidRDefault="005A0894" w:rsidP="005A0894">
            <w:pPr>
              <w:tabs>
                <w:tab w:val="left" w:pos="-284"/>
                <w:tab w:val="left" w:pos="360"/>
              </w:tabs>
              <w:rPr>
                <w:rFonts w:ascii="Arial" w:hAnsi="Arial" w:cs="Arial"/>
                <w:sz w:val="20"/>
                <w:szCs w:val="20"/>
              </w:rPr>
            </w:pPr>
            <w:r w:rsidRPr="00D247DC">
              <w:rPr>
                <w:rFonts w:ascii="Arial" w:hAnsi="Arial" w:cs="Arial"/>
                <w:sz w:val="20"/>
                <w:szCs w:val="20"/>
              </w:rPr>
              <w:t>Mgr. Petr Ivánek</w:t>
            </w:r>
          </w:p>
          <w:p w14:paraId="12806C69" w14:textId="639CDCD7" w:rsidR="008B744F" w:rsidRPr="00122428" w:rsidRDefault="005A0894" w:rsidP="005A0894">
            <w:pPr>
              <w:tabs>
                <w:tab w:val="left" w:pos="-284"/>
                <w:tab w:val="left" w:pos="360"/>
              </w:tabs>
              <w:rPr>
                <w:rFonts w:ascii="Arial" w:hAnsi="Arial" w:cs="Arial"/>
                <w:bCs/>
                <w:sz w:val="20"/>
                <w:szCs w:val="20"/>
              </w:rPr>
            </w:pPr>
            <w:r w:rsidRPr="00D247DC">
              <w:rPr>
                <w:rFonts w:ascii="Arial" w:hAnsi="Arial" w:cs="Arial"/>
                <w:sz w:val="20"/>
                <w:szCs w:val="20"/>
              </w:rPr>
              <w:t xml:space="preserve">vedoucí OŠKS  </w:t>
            </w:r>
          </w:p>
        </w:tc>
        <w:tc>
          <w:tcPr>
            <w:tcW w:w="1398" w:type="dxa"/>
            <w:vAlign w:val="bottom"/>
          </w:tcPr>
          <w:p w14:paraId="63CBADCB" w14:textId="504513E0" w:rsidR="008B744F" w:rsidRPr="009A18EF" w:rsidRDefault="005E3703" w:rsidP="005A0894">
            <w:pPr>
              <w:tabs>
                <w:tab w:val="left" w:pos="-284"/>
                <w:tab w:val="left" w:pos="360"/>
              </w:tabs>
              <w:jc w:val="center"/>
              <w:rPr>
                <w:rFonts w:ascii="Arial" w:hAnsi="Arial" w:cs="Arial"/>
                <w:bCs/>
                <w:sz w:val="20"/>
                <w:szCs w:val="20"/>
              </w:rPr>
            </w:pPr>
            <w:proofErr w:type="gramStart"/>
            <w:r>
              <w:rPr>
                <w:rFonts w:ascii="Arial" w:hAnsi="Arial" w:cs="Arial"/>
                <w:bCs/>
                <w:sz w:val="20"/>
                <w:szCs w:val="20"/>
              </w:rPr>
              <w:t>0</w:t>
            </w:r>
            <w:r w:rsidR="005A0894">
              <w:rPr>
                <w:rFonts w:ascii="Arial" w:hAnsi="Arial" w:cs="Arial"/>
                <w:bCs/>
                <w:sz w:val="20"/>
                <w:szCs w:val="20"/>
              </w:rPr>
              <w:t>8</w:t>
            </w:r>
            <w:r w:rsidR="008B744F">
              <w:rPr>
                <w:rFonts w:ascii="Arial" w:hAnsi="Arial" w:cs="Arial"/>
                <w:bCs/>
                <w:sz w:val="20"/>
                <w:szCs w:val="20"/>
              </w:rPr>
              <w:t>.</w:t>
            </w:r>
            <w:r w:rsidR="001B1EFF">
              <w:rPr>
                <w:rFonts w:ascii="Arial" w:hAnsi="Arial" w:cs="Arial"/>
                <w:bCs/>
                <w:sz w:val="20"/>
                <w:szCs w:val="20"/>
              </w:rPr>
              <w:t>1</w:t>
            </w:r>
            <w:r>
              <w:rPr>
                <w:rFonts w:ascii="Arial" w:hAnsi="Arial" w:cs="Arial"/>
                <w:bCs/>
                <w:sz w:val="20"/>
                <w:szCs w:val="20"/>
              </w:rPr>
              <w:t>1</w:t>
            </w:r>
            <w:r w:rsidR="008B744F">
              <w:rPr>
                <w:rFonts w:ascii="Arial" w:hAnsi="Arial" w:cs="Arial"/>
                <w:bCs/>
                <w:sz w:val="20"/>
                <w:szCs w:val="20"/>
              </w:rPr>
              <w:t>.202</w:t>
            </w:r>
            <w:r w:rsidR="0088073C">
              <w:rPr>
                <w:rFonts w:ascii="Arial" w:hAnsi="Arial" w:cs="Arial"/>
                <w:bCs/>
                <w:sz w:val="20"/>
                <w:szCs w:val="20"/>
              </w:rPr>
              <w:t>3</w:t>
            </w:r>
            <w:proofErr w:type="gramEnd"/>
          </w:p>
        </w:tc>
        <w:tc>
          <w:tcPr>
            <w:tcW w:w="2850" w:type="dxa"/>
            <w:vAlign w:val="bottom"/>
          </w:tcPr>
          <w:p w14:paraId="6B7E213C" w14:textId="77777777" w:rsidR="005A0894" w:rsidRDefault="005A0894" w:rsidP="005A0894">
            <w:pPr>
              <w:tabs>
                <w:tab w:val="left" w:pos="-284"/>
                <w:tab w:val="left" w:pos="360"/>
              </w:tabs>
              <w:jc w:val="center"/>
              <w:rPr>
                <w:rFonts w:ascii="Arial" w:hAnsi="Arial" w:cs="Arial"/>
                <w:bCs/>
                <w:i/>
                <w:sz w:val="20"/>
                <w:szCs w:val="20"/>
              </w:rPr>
            </w:pPr>
            <w:r>
              <w:rPr>
                <w:rFonts w:ascii="Arial" w:hAnsi="Arial" w:cs="Arial"/>
                <w:bCs/>
                <w:i/>
                <w:sz w:val="20"/>
                <w:szCs w:val="20"/>
              </w:rPr>
              <w:t>Mgr. Petr Ivánek</w:t>
            </w:r>
            <w:r w:rsidRPr="00333BDB">
              <w:rPr>
                <w:rFonts w:ascii="Arial" w:hAnsi="Arial" w:cs="Arial"/>
                <w:bCs/>
                <w:i/>
                <w:sz w:val="20"/>
                <w:szCs w:val="20"/>
              </w:rPr>
              <w:t xml:space="preserve"> v. r.</w:t>
            </w:r>
          </w:p>
          <w:p w14:paraId="330DAE8B" w14:textId="77777777" w:rsidR="008B744F" w:rsidRPr="00333BDB" w:rsidRDefault="008B744F" w:rsidP="00180A06">
            <w:pPr>
              <w:tabs>
                <w:tab w:val="left" w:pos="-284"/>
                <w:tab w:val="left" w:pos="360"/>
              </w:tabs>
              <w:jc w:val="center"/>
              <w:rPr>
                <w:rFonts w:ascii="Arial" w:hAnsi="Arial" w:cs="Arial"/>
                <w:bCs/>
                <w:i/>
                <w:sz w:val="20"/>
                <w:szCs w:val="20"/>
              </w:rPr>
            </w:pPr>
          </w:p>
        </w:tc>
      </w:tr>
    </w:tbl>
    <w:p w14:paraId="7740CA34" w14:textId="77777777" w:rsidR="00783FFD" w:rsidRDefault="00783FFD" w:rsidP="00783FFD">
      <w:pPr>
        <w:pStyle w:val="Zkladntext"/>
        <w:tabs>
          <w:tab w:val="clear" w:pos="0"/>
          <w:tab w:val="left" w:pos="-284"/>
        </w:tabs>
        <w:ind w:left="426" w:hanging="426"/>
        <w:rPr>
          <w:rFonts w:ascii="Arial" w:hAnsi="Arial" w:cs="Arial"/>
          <w:b/>
          <w:sz w:val="24"/>
          <w:u w:val="single"/>
        </w:rPr>
      </w:pPr>
      <w:r w:rsidRPr="00B8533E">
        <w:rPr>
          <w:rFonts w:ascii="Arial" w:hAnsi="Arial" w:cs="Arial"/>
          <w:b/>
          <w:sz w:val="24"/>
          <w:u w:val="single"/>
        </w:rPr>
        <w:lastRenderedPageBreak/>
        <w:t>Důvodová zpráva:</w:t>
      </w:r>
    </w:p>
    <w:p w14:paraId="0B9A2F7F" w14:textId="77777777" w:rsidR="00783FFD" w:rsidRPr="00B8533E" w:rsidRDefault="00783FFD" w:rsidP="00783FFD">
      <w:pPr>
        <w:pStyle w:val="Zkladntext"/>
        <w:tabs>
          <w:tab w:val="clear" w:pos="0"/>
          <w:tab w:val="left" w:pos="-284"/>
        </w:tabs>
        <w:ind w:left="426" w:hanging="426"/>
        <w:rPr>
          <w:rFonts w:ascii="Arial" w:hAnsi="Arial" w:cs="Arial"/>
          <w:b/>
          <w:sz w:val="24"/>
          <w:u w:val="single"/>
        </w:rPr>
      </w:pPr>
    </w:p>
    <w:p w14:paraId="2CDAFCB6" w14:textId="77777777" w:rsidR="001B1EFF" w:rsidRPr="001B1EFF" w:rsidRDefault="001B1EFF" w:rsidP="001B1EFF">
      <w:pPr>
        <w:jc w:val="both"/>
        <w:rPr>
          <w:rFonts w:ascii="Arial" w:hAnsi="Arial" w:cs="Arial"/>
        </w:rPr>
      </w:pPr>
      <w:r w:rsidRPr="001B1EFF">
        <w:rPr>
          <w:rFonts w:ascii="Arial" w:hAnsi="Arial" w:cs="Arial"/>
        </w:rPr>
        <w:t>Návrh dodatku zřizovací listiny je předkládán z důvodu správného účtování výnosů z pronájmu bazénu na Základní škole Prostějov, ul. Dr. Horáka 24 do hlavní činnosti organizace.</w:t>
      </w:r>
    </w:p>
    <w:p w14:paraId="681DA4FC" w14:textId="44B96751" w:rsidR="001B1EFF" w:rsidRPr="001B1EFF" w:rsidRDefault="001B1EFF" w:rsidP="001B1EFF">
      <w:pPr>
        <w:jc w:val="both"/>
        <w:rPr>
          <w:rFonts w:ascii="Arial" w:hAnsi="Arial" w:cs="Arial"/>
        </w:rPr>
      </w:pPr>
      <w:r w:rsidRPr="001B1EFF">
        <w:rPr>
          <w:rFonts w:ascii="Arial" w:hAnsi="Arial" w:cs="Arial"/>
        </w:rPr>
        <w:t xml:space="preserve">Součástí protokolu z veřejnosprávní kontroly u zřízené příspěvkové organizace Základní škola Prostějov, ul. Dr. Horáka 24, která proběhla od </w:t>
      </w:r>
      <w:proofErr w:type="gramStart"/>
      <w:r>
        <w:rPr>
          <w:rFonts w:ascii="Arial" w:hAnsi="Arial" w:cs="Arial"/>
        </w:rPr>
        <w:t>0</w:t>
      </w:r>
      <w:r w:rsidRPr="001B1EFF">
        <w:rPr>
          <w:rFonts w:ascii="Arial" w:hAnsi="Arial" w:cs="Arial"/>
        </w:rPr>
        <w:t>1.</w:t>
      </w:r>
      <w:r>
        <w:rPr>
          <w:rFonts w:ascii="Arial" w:hAnsi="Arial" w:cs="Arial"/>
        </w:rPr>
        <w:t>0</w:t>
      </w:r>
      <w:r w:rsidRPr="001B1EFF">
        <w:rPr>
          <w:rFonts w:ascii="Arial" w:hAnsi="Arial" w:cs="Arial"/>
        </w:rPr>
        <w:t>2.2023</w:t>
      </w:r>
      <w:proofErr w:type="gramEnd"/>
      <w:r w:rsidRPr="001B1EFF">
        <w:rPr>
          <w:rFonts w:ascii="Arial" w:hAnsi="Arial" w:cs="Arial"/>
        </w:rPr>
        <w:t xml:space="preserve"> do 11.</w:t>
      </w:r>
      <w:r>
        <w:rPr>
          <w:rFonts w:ascii="Arial" w:hAnsi="Arial" w:cs="Arial"/>
        </w:rPr>
        <w:t>0</w:t>
      </w:r>
      <w:r w:rsidRPr="001B1EFF">
        <w:rPr>
          <w:rFonts w:ascii="Arial" w:hAnsi="Arial" w:cs="Arial"/>
        </w:rPr>
        <w:t xml:space="preserve">8.2023, </w:t>
      </w:r>
      <w:r>
        <w:rPr>
          <w:rFonts w:ascii="Arial" w:hAnsi="Arial" w:cs="Arial"/>
        </w:rPr>
        <w:br/>
      </w:r>
      <w:r w:rsidRPr="001B1EFF">
        <w:rPr>
          <w:rFonts w:ascii="Arial" w:hAnsi="Arial" w:cs="Arial"/>
        </w:rPr>
        <w:t>je i opatření, které škole ukládá dořešit ve spolupráci s Odborem školství, kultury a sportu Magistrátu města Prostějova postup při pronájmu bazénu školy dle doporučení kontrolního oddělení finančního odboru. Z tohoto důvodu je předkládáno doplnění ustanovení zřizovací listiny</w:t>
      </w:r>
      <w:r w:rsidR="000E356A">
        <w:rPr>
          <w:rFonts w:ascii="Arial" w:hAnsi="Arial" w:cs="Arial"/>
        </w:rPr>
        <w:t xml:space="preserve"> této příspěvkové organizace</w:t>
      </w:r>
      <w:r w:rsidRPr="001B1EFF">
        <w:rPr>
          <w:rFonts w:ascii="Arial" w:hAnsi="Arial" w:cs="Arial"/>
        </w:rPr>
        <w:t>, kterým zřizovatel v souladu s hlavním účelem umož</w:t>
      </w:r>
      <w:r w:rsidR="000E356A">
        <w:rPr>
          <w:rFonts w:ascii="Arial" w:hAnsi="Arial" w:cs="Arial"/>
        </w:rPr>
        <w:t>ní</w:t>
      </w:r>
      <w:r w:rsidRPr="001B1EFF">
        <w:rPr>
          <w:rFonts w:ascii="Arial" w:hAnsi="Arial" w:cs="Arial"/>
        </w:rPr>
        <w:t xml:space="preserve"> příspěvkové organizaci pron</w:t>
      </w:r>
      <w:r w:rsidR="000E356A">
        <w:rPr>
          <w:rFonts w:ascii="Arial" w:hAnsi="Arial" w:cs="Arial"/>
        </w:rPr>
        <w:t>ajímat</w:t>
      </w:r>
      <w:r w:rsidRPr="001B1EFF">
        <w:rPr>
          <w:rFonts w:ascii="Arial" w:hAnsi="Arial" w:cs="Arial"/>
        </w:rPr>
        <w:t xml:space="preserve"> bazén </w:t>
      </w:r>
      <w:r w:rsidR="00F60299">
        <w:rPr>
          <w:rFonts w:ascii="Arial" w:hAnsi="Arial" w:cs="Arial"/>
        </w:rPr>
        <w:t>k</w:t>
      </w:r>
      <w:r w:rsidRPr="001B1EFF">
        <w:rPr>
          <w:rFonts w:ascii="Arial" w:hAnsi="Arial" w:cs="Arial"/>
        </w:rPr>
        <w:t xml:space="preserve"> výuce plavání pro mateřské školy </w:t>
      </w:r>
      <w:r w:rsidR="00F60299">
        <w:rPr>
          <w:rFonts w:ascii="Arial" w:hAnsi="Arial" w:cs="Arial"/>
        </w:rPr>
        <w:br/>
      </w:r>
      <w:r w:rsidRPr="001B1EFF">
        <w:rPr>
          <w:rFonts w:ascii="Arial" w:hAnsi="Arial" w:cs="Arial"/>
        </w:rPr>
        <w:t>a pro 1. – 5. ročníky základních škol.</w:t>
      </w:r>
    </w:p>
    <w:p w14:paraId="544F53B4" w14:textId="330BF3E4" w:rsidR="001B1EFF" w:rsidRPr="001B1EFF" w:rsidRDefault="00F60299" w:rsidP="001B1EFF">
      <w:pPr>
        <w:jc w:val="both"/>
        <w:rPr>
          <w:rFonts w:ascii="Arial" w:hAnsi="Arial" w:cs="Arial"/>
        </w:rPr>
      </w:pPr>
      <w:r>
        <w:rPr>
          <w:rFonts w:ascii="Arial" w:hAnsi="Arial" w:cs="Arial"/>
        </w:rPr>
        <w:t>Příspěvková o</w:t>
      </w:r>
      <w:r w:rsidR="001B1EFF" w:rsidRPr="001B1EFF">
        <w:rPr>
          <w:rFonts w:ascii="Arial" w:hAnsi="Arial" w:cs="Arial"/>
        </w:rPr>
        <w:t xml:space="preserve">rganizace dle tohoto ustanovení bude moci účtovat v hlavní činnosti výnosy z pronájmu bazénu žákům a dětem pro potřeby výuky plavání za skutečné náklady </w:t>
      </w:r>
      <w:r w:rsidR="0070024D">
        <w:rPr>
          <w:rFonts w:ascii="Arial" w:hAnsi="Arial" w:cs="Arial"/>
        </w:rPr>
        <w:br/>
      </w:r>
      <w:r w:rsidR="001B1EFF" w:rsidRPr="001B1EFF">
        <w:rPr>
          <w:rFonts w:ascii="Arial" w:hAnsi="Arial" w:cs="Arial"/>
        </w:rPr>
        <w:t xml:space="preserve">bez zisku. </w:t>
      </w:r>
      <w:r>
        <w:rPr>
          <w:rFonts w:ascii="Arial" w:hAnsi="Arial" w:cs="Arial"/>
        </w:rPr>
        <w:t>Ostatním</w:t>
      </w:r>
      <w:r w:rsidR="001B1EFF" w:rsidRPr="001B1EFF">
        <w:rPr>
          <w:rFonts w:ascii="Arial" w:hAnsi="Arial" w:cs="Arial"/>
        </w:rPr>
        <w:t xml:space="preserve"> základním školám</w:t>
      </w:r>
      <w:r>
        <w:rPr>
          <w:rFonts w:ascii="Arial" w:hAnsi="Arial" w:cs="Arial"/>
        </w:rPr>
        <w:t xml:space="preserve"> zřizovaným statutárním městem Prostějovem</w:t>
      </w:r>
      <w:r w:rsidR="001B1EFF" w:rsidRPr="001B1EFF">
        <w:rPr>
          <w:rFonts w:ascii="Arial" w:hAnsi="Arial" w:cs="Arial"/>
        </w:rPr>
        <w:t xml:space="preserve">, </w:t>
      </w:r>
      <w:r w:rsidR="0070024D">
        <w:rPr>
          <w:rFonts w:ascii="Arial" w:hAnsi="Arial" w:cs="Arial"/>
        </w:rPr>
        <w:br/>
      </w:r>
      <w:r w:rsidR="001B1EFF" w:rsidRPr="001B1EFF">
        <w:rPr>
          <w:rFonts w:ascii="Arial" w:hAnsi="Arial" w:cs="Arial"/>
        </w:rPr>
        <w:t>pro které je výuka plavání povinnou součástí školního vzdělávacího programu, budou skutečné náklady na pronájem bazénu zohled</w:t>
      </w:r>
      <w:r>
        <w:rPr>
          <w:rFonts w:ascii="Arial" w:hAnsi="Arial" w:cs="Arial"/>
        </w:rPr>
        <w:t>ňovány</w:t>
      </w:r>
      <w:r w:rsidR="001B1EFF" w:rsidRPr="001B1EFF">
        <w:rPr>
          <w:rFonts w:ascii="Arial" w:hAnsi="Arial" w:cs="Arial"/>
        </w:rPr>
        <w:t xml:space="preserve"> v provozním příspěvku.</w:t>
      </w:r>
    </w:p>
    <w:p w14:paraId="44927AD6" w14:textId="409B9BE5" w:rsidR="005E3703" w:rsidRPr="00B1442F" w:rsidRDefault="005E3703" w:rsidP="005E3703">
      <w:pPr>
        <w:jc w:val="both"/>
        <w:rPr>
          <w:rFonts w:ascii="Arial" w:hAnsi="Arial" w:cs="Arial"/>
        </w:rPr>
      </w:pPr>
      <w:r w:rsidRPr="00EC1EDD">
        <w:rPr>
          <w:rFonts w:ascii="Arial" w:hAnsi="Arial" w:cs="Arial"/>
        </w:rPr>
        <w:t xml:space="preserve">Rada </w:t>
      </w:r>
      <w:r>
        <w:rPr>
          <w:rFonts w:ascii="Arial" w:hAnsi="Arial" w:cs="Arial"/>
        </w:rPr>
        <w:t xml:space="preserve">města Prostějova na své schůzi konané dne </w:t>
      </w:r>
      <w:proofErr w:type="gramStart"/>
      <w:r>
        <w:rPr>
          <w:rFonts w:ascii="Arial" w:hAnsi="Arial" w:cs="Arial"/>
        </w:rPr>
        <w:t>07.11.2023</w:t>
      </w:r>
      <w:proofErr w:type="gramEnd"/>
      <w:r>
        <w:rPr>
          <w:rFonts w:ascii="Arial" w:hAnsi="Arial" w:cs="Arial"/>
        </w:rPr>
        <w:t xml:space="preserve"> usnesením </w:t>
      </w:r>
      <w:r>
        <w:rPr>
          <w:rFonts w:ascii="Arial" w:hAnsi="Arial" w:cs="Arial"/>
        </w:rPr>
        <w:br/>
        <w:t>č. RM/2023</w:t>
      </w:r>
      <w:r w:rsidRPr="004F3B3B">
        <w:rPr>
          <w:rFonts w:ascii="Arial" w:hAnsi="Arial" w:cs="Arial"/>
        </w:rPr>
        <w:t>/</w:t>
      </w:r>
      <w:r w:rsidR="004F3B3B">
        <w:rPr>
          <w:rFonts w:ascii="Arial" w:hAnsi="Arial" w:cs="Arial"/>
        </w:rPr>
        <w:t>30</w:t>
      </w:r>
      <w:r w:rsidRPr="004F3B3B">
        <w:rPr>
          <w:rFonts w:ascii="Arial" w:hAnsi="Arial" w:cs="Arial"/>
        </w:rPr>
        <w:t>/</w:t>
      </w:r>
      <w:r w:rsidR="004F3B3B">
        <w:rPr>
          <w:rFonts w:ascii="Arial" w:hAnsi="Arial" w:cs="Arial"/>
        </w:rPr>
        <w:t xml:space="preserve">13 </w:t>
      </w:r>
      <w:bookmarkStart w:id="0" w:name="_GoBack"/>
      <w:bookmarkEnd w:id="0"/>
      <w:r>
        <w:rPr>
          <w:rFonts w:ascii="Arial" w:hAnsi="Arial" w:cs="Arial"/>
        </w:rPr>
        <w:t xml:space="preserve">doporučila Zastupitelstvu města Prostějova schválit </w:t>
      </w:r>
      <w:r w:rsidRPr="00B1442F">
        <w:rPr>
          <w:rFonts w:ascii="Arial" w:hAnsi="Arial" w:cs="Arial"/>
        </w:rPr>
        <w:t xml:space="preserve">Dodatek č. </w:t>
      </w:r>
      <w:r>
        <w:rPr>
          <w:rFonts w:ascii="Arial" w:hAnsi="Arial" w:cs="Arial"/>
        </w:rPr>
        <w:t>4</w:t>
      </w:r>
      <w:r w:rsidRPr="00B1442F">
        <w:rPr>
          <w:rFonts w:ascii="Arial" w:hAnsi="Arial" w:cs="Arial"/>
        </w:rPr>
        <w:t xml:space="preserve"> </w:t>
      </w:r>
      <w:r>
        <w:rPr>
          <w:rFonts w:ascii="Arial" w:hAnsi="Arial" w:cs="Arial"/>
        </w:rPr>
        <w:br/>
      </w:r>
      <w:r w:rsidRPr="00B1442F">
        <w:rPr>
          <w:rFonts w:ascii="Arial" w:hAnsi="Arial" w:cs="Arial"/>
        </w:rPr>
        <w:t xml:space="preserve">ke Zřizovací listině </w:t>
      </w:r>
      <w:r>
        <w:rPr>
          <w:rFonts w:ascii="Arial" w:hAnsi="Arial" w:cs="Arial"/>
        </w:rPr>
        <w:t>Základní školy P</w:t>
      </w:r>
      <w:r w:rsidRPr="00236946">
        <w:rPr>
          <w:rFonts w:ascii="Arial" w:hAnsi="Arial" w:cs="Arial"/>
        </w:rPr>
        <w:t>rostějov</w:t>
      </w:r>
      <w:r>
        <w:rPr>
          <w:rFonts w:ascii="Arial" w:hAnsi="Arial" w:cs="Arial"/>
        </w:rPr>
        <w:t>, ul. Dr. Horáka 24</w:t>
      </w:r>
      <w:r w:rsidRPr="00236946">
        <w:rPr>
          <w:rFonts w:ascii="Arial" w:hAnsi="Arial" w:cs="Arial"/>
        </w:rPr>
        <w:t xml:space="preserve"> a vydat </w:t>
      </w:r>
      <w:r>
        <w:rPr>
          <w:rFonts w:ascii="Arial" w:hAnsi="Arial" w:cs="Arial"/>
        </w:rPr>
        <w:t>ú</w:t>
      </w:r>
      <w:r w:rsidRPr="00236946">
        <w:rPr>
          <w:rFonts w:ascii="Arial" w:hAnsi="Arial" w:cs="Arial"/>
        </w:rPr>
        <w:t xml:space="preserve">plné znění Zřizovací listiny </w:t>
      </w:r>
      <w:r>
        <w:rPr>
          <w:rFonts w:ascii="Arial" w:hAnsi="Arial" w:cs="Arial"/>
        </w:rPr>
        <w:t xml:space="preserve">Základní školy </w:t>
      </w:r>
      <w:r w:rsidRPr="00236946">
        <w:rPr>
          <w:rFonts w:ascii="Arial" w:hAnsi="Arial" w:cs="Arial"/>
        </w:rPr>
        <w:t>Prostějov</w:t>
      </w:r>
      <w:r>
        <w:rPr>
          <w:rFonts w:ascii="Arial" w:hAnsi="Arial" w:cs="Arial"/>
        </w:rPr>
        <w:t>, ul. Dr. Horáka 24</w:t>
      </w:r>
      <w:r w:rsidRPr="00236946">
        <w:rPr>
          <w:rFonts w:ascii="Arial" w:hAnsi="Arial" w:cs="Arial"/>
        </w:rPr>
        <w:t xml:space="preserve"> s účinností</w:t>
      </w:r>
      <w:r>
        <w:rPr>
          <w:rFonts w:ascii="Arial" w:hAnsi="Arial" w:cs="Arial"/>
        </w:rPr>
        <w:t xml:space="preserve"> od 01.01.2024.</w:t>
      </w:r>
    </w:p>
    <w:p w14:paraId="024AF969" w14:textId="77777777" w:rsidR="001B1EFF" w:rsidRPr="001B1EFF" w:rsidRDefault="001B1EFF" w:rsidP="001B1EFF">
      <w:pPr>
        <w:jc w:val="both"/>
        <w:rPr>
          <w:rFonts w:ascii="Arial" w:hAnsi="Arial" w:cs="Arial"/>
        </w:rPr>
      </w:pPr>
    </w:p>
    <w:p w14:paraId="70347E5A" w14:textId="77777777" w:rsidR="002F44B8" w:rsidRPr="00275E83" w:rsidRDefault="002F44B8" w:rsidP="002F44B8">
      <w:pPr>
        <w:jc w:val="both"/>
        <w:rPr>
          <w:rFonts w:ascii="Arial" w:hAnsi="Arial" w:cs="Arial"/>
          <w:b/>
          <w:bCs/>
        </w:rPr>
      </w:pPr>
      <w:r w:rsidRPr="00275E83">
        <w:rPr>
          <w:rFonts w:ascii="Arial" w:hAnsi="Arial" w:cs="Arial"/>
          <w:b/>
          <w:bCs/>
        </w:rPr>
        <w:t xml:space="preserve">Vyjádření </w:t>
      </w:r>
      <w:r w:rsidR="004F6767">
        <w:rPr>
          <w:rFonts w:ascii="Arial" w:hAnsi="Arial" w:cs="Arial"/>
          <w:b/>
          <w:bCs/>
        </w:rPr>
        <w:t xml:space="preserve">právního oddělení </w:t>
      </w:r>
      <w:r w:rsidRPr="00275E83">
        <w:rPr>
          <w:rFonts w:ascii="Arial" w:hAnsi="Arial" w:cs="Arial"/>
          <w:b/>
          <w:bCs/>
        </w:rPr>
        <w:t>O</w:t>
      </w:r>
      <w:r w:rsidR="004F6767">
        <w:rPr>
          <w:rFonts w:ascii="Arial" w:hAnsi="Arial" w:cs="Arial"/>
          <w:b/>
          <w:bCs/>
        </w:rPr>
        <w:t>V</w:t>
      </w:r>
      <w:r w:rsidRPr="00275E83">
        <w:rPr>
          <w:rFonts w:ascii="Arial" w:hAnsi="Arial" w:cs="Arial"/>
          <w:b/>
          <w:bCs/>
        </w:rPr>
        <w:t>S:</w:t>
      </w:r>
    </w:p>
    <w:p w14:paraId="65BD8BE8" w14:textId="49356B10" w:rsidR="00E45648" w:rsidRDefault="00F60299" w:rsidP="002F44B8">
      <w:pPr>
        <w:jc w:val="both"/>
        <w:rPr>
          <w:rFonts w:ascii="Arial" w:eastAsia="Arial Unicode MS" w:hAnsi="Arial" w:cs="Arial"/>
        </w:rPr>
      </w:pPr>
      <w:r>
        <w:rPr>
          <w:rFonts w:ascii="Arial" w:eastAsia="Arial Unicode MS" w:hAnsi="Arial" w:cs="Arial"/>
        </w:rPr>
        <w:t>Dodatek č. 4 ke zřizovací listině je v souladu s právními předpisy a je možné jej schválit v navrhovaném znění.</w:t>
      </w:r>
    </w:p>
    <w:p w14:paraId="72786428" w14:textId="77777777" w:rsidR="00F60299" w:rsidRDefault="00F60299" w:rsidP="00C405E4">
      <w:pPr>
        <w:contextualSpacing/>
        <w:jc w:val="both"/>
        <w:rPr>
          <w:rFonts w:ascii="Arial" w:hAnsi="Arial" w:cs="Arial"/>
          <w:b/>
          <w:color w:val="FF0000"/>
        </w:rPr>
      </w:pPr>
    </w:p>
    <w:p w14:paraId="44F9A32F" w14:textId="77777777" w:rsidR="000C5B11" w:rsidRDefault="000C5B11" w:rsidP="000C5B11">
      <w:pPr>
        <w:jc w:val="both"/>
        <w:rPr>
          <w:rFonts w:ascii="Arial" w:hAnsi="Arial" w:cs="Arial"/>
          <w:b/>
        </w:rPr>
      </w:pPr>
      <w:r>
        <w:rPr>
          <w:rFonts w:ascii="Arial" w:hAnsi="Arial" w:cs="Arial"/>
          <w:b/>
        </w:rPr>
        <w:t>Stanovisko FO:</w:t>
      </w:r>
    </w:p>
    <w:p w14:paraId="231C695F" w14:textId="77777777" w:rsidR="00287235" w:rsidRDefault="00287235" w:rsidP="00287235">
      <w:pPr>
        <w:pStyle w:val="Default"/>
        <w:jc w:val="both"/>
      </w:pPr>
      <w:r>
        <w:t xml:space="preserve">Ke změně zřizovací listiny Základní školy Prostějov, ul. Dr. Horáka 24 dochází v návaznosti na realizaci </w:t>
      </w:r>
      <w:r w:rsidRPr="00D96A30">
        <w:rPr>
          <w:color w:val="auto"/>
        </w:rPr>
        <w:t>opatření, uložen</w:t>
      </w:r>
      <w:r>
        <w:t>ých</w:t>
      </w:r>
      <w:r w:rsidRPr="00D96A30">
        <w:rPr>
          <w:color w:val="auto"/>
        </w:rPr>
        <w:t xml:space="preserve"> Radou města Prostějova dne </w:t>
      </w:r>
      <w:proofErr w:type="gramStart"/>
      <w:r w:rsidRPr="00D96A30">
        <w:rPr>
          <w:color w:val="auto"/>
        </w:rPr>
        <w:t>17.10.</w:t>
      </w:r>
      <w:r>
        <w:t>2023</w:t>
      </w:r>
      <w:proofErr w:type="gramEnd"/>
      <w:r>
        <w:t xml:space="preserve"> (viz č. usnesení RM/2023/28/11). Vedoucí FO a vedoucí OŠKS na pracovní schůzce s ředitelkou školy společně projednali jejich řešení, kdy po doplnění zřizovací listiny bude pronájem bazénu při výuce plavání žáků a dětí základních a mateřských škol fakturovaný za cenu nákladů</w:t>
      </w:r>
      <w:r>
        <w:br/>
        <w:t>- v rámci hlavní činnosti školy.</w:t>
      </w:r>
    </w:p>
    <w:p w14:paraId="14031BA9" w14:textId="77777777" w:rsidR="00287235" w:rsidRDefault="00287235" w:rsidP="00287235">
      <w:pPr>
        <w:pStyle w:val="Default"/>
        <w:jc w:val="both"/>
        <w:rPr>
          <w:color w:val="FF0000"/>
        </w:rPr>
      </w:pPr>
      <w:r>
        <w:t>Komerční pronájmy bazénu zůstanou jako doposud v doplňkové činnosti.</w:t>
      </w:r>
    </w:p>
    <w:p w14:paraId="64B439FA" w14:textId="77777777" w:rsidR="001B1EFF" w:rsidRDefault="001B1EFF" w:rsidP="00C405E4">
      <w:pPr>
        <w:contextualSpacing/>
        <w:jc w:val="both"/>
        <w:rPr>
          <w:rFonts w:ascii="Arial" w:hAnsi="Arial" w:cs="Arial"/>
          <w:b/>
          <w:color w:val="FF0000"/>
        </w:rPr>
      </w:pPr>
    </w:p>
    <w:p w14:paraId="4F18B871" w14:textId="77777777" w:rsidR="00C405E4" w:rsidRPr="00C405E4" w:rsidRDefault="00C405E4" w:rsidP="00C405E4">
      <w:pPr>
        <w:tabs>
          <w:tab w:val="left" w:pos="284"/>
        </w:tabs>
        <w:jc w:val="both"/>
        <w:rPr>
          <w:rFonts w:ascii="Arial" w:hAnsi="Arial" w:cs="Arial"/>
          <w:b/>
          <w:bCs/>
          <w:u w:val="single"/>
        </w:rPr>
      </w:pPr>
      <w:r w:rsidRPr="00C405E4">
        <w:rPr>
          <w:rFonts w:ascii="Arial" w:hAnsi="Arial" w:cs="Arial"/>
          <w:b/>
          <w:u w:val="single"/>
        </w:rPr>
        <w:t>Stanovisko</w:t>
      </w:r>
      <w:r w:rsidRPr="00C405E4">
        <w:rPr>
          <w:rFonts w:ascii="Arial" w:hAnsi="Arial" w:cs="Arial"/>
          <w:b/>
          <w:bCs/>
          <w:u w:val="single"/>
        </w:rPr>
        <w:t xml:space="preserve"> předkladatele:</w:t>
      </w:r>
    </w:p>
    <w:p w14:paraId="0268AD68" w14:textId="77777777" w:rsidR="00C405E4" w:rsidRPr="00C405E4" w:rsidRDefault="00C405E4" w:rsidP="00C405E4">
      <w:pPr>
        <w:rPr>
          <w:rFonts w:ascii="Arial" w:hAnsi="Arial" w:cs="Arial"/>
          <w:b/>
          <w:bCs/>
        </w:rPr>
      </w:pPr>
      <w:r w:rsidRPr="00C405E4">
        <w:rPr>
          <w:rFonts w:ascii="Arial" w:hAnsi="Arial" w:cs="Arial"/>
          <w:b/>
          <w:bCs/>
        </w:rPr>
        <w:t>Odbor školství, kultury a sportu doporučuje přijetí navrhovaného usnesení.</w:t>
      </w:r>
    </w:p>
    <w:p w14:paraId="5ABA5908" w14:textId="77777777" w:rsidR="00D87025" w:rsidRPr="00C405E4" w:rsidRDefault="00D87025" w:rsidP="00C405E4">
      <w:pPr>
        <w:jc w:val="both"/>
        <w:rPr>
          <w:rFonts w:ascii="Arial" w:hAnsi="Arial" w:cs="Arial"/>
          <w:bCs/>
        </w:rPr>
      </w:pPr>
    </w:p>
    <w:tbl>
      <w:tblPr>
        <w:tblStyle w:val="Mkatabulky"/>
        <w:tblW w:w="0" w:type="auto"/>
        <w:tblLook w:val="04A0" w:firstRow="1" w:lastRow="0" w:firstColumn="1" w:lastColumn="0" w:noHBand="0" w:noVBand="1"/>
      </w:tblPr>
      <w:tblGrid>
        <w:gridCol w:w="417"/>
        <w:gridCol w:w="2764"/>
        <w:gridCol w:w="2368"/>
        <w:gridCol w:w="3939"/>
      </w:tblGrid>
      <w:tr w:rsidR="00C405E4" w:rsidRPr="00C405E4" w14:paraId="403B1E14" w14:textId="77777777" w:rsidTr="00180A06">
        <w:tc>
          <w:tcPr>
            <w:tcW w:w="9488" w:type="dxa"/>
            <w:gridSpan w:val="4"/>
            <w:shd w:val="clear" w:color="auto" w:fill="EEECE1" w:themeFill="background2"/>
          </w:tcPr>
          <w:p w14:paraId="39F67D8B" w14:textId="77777777" w:rsidR="00C405E4" w:rsidRPr="00C405E4" w:rsidRDefault="00C405E4" w:rsidP="00C405E4">
            <w:pPr>
              <w:jc w:val="both"/>
              <w:rPr>
                <w:rFonts w:ascii="Arial" w:hAnsi="Arial" w:cs="Arial"/>
                <w:bCs/>
              </w:rPr>
            </w:pPr>
            <w:r w:rsidRPr="00C405E4">
              <w:rPr>
                <w:rFonts w:ascii="Arial" w:hAnsi="Arial" w:cs="Arial"/>
                <w:bCs/>
              </w:rPr>
              <w:t xml:space="preserve">Důvodová zpráva obsahuje stanoviska dotčených odborů </w:t>
            </w:r>
            <w:proofErr w:type="spellStart"/>
            <w:r w:rsidRPr="00C405E4">
              <w:rPr>
                <w:rFonts w:ascii="Arial" w:hAnsi="Arial" w:cs="Arial"/>
                <w:bCs/>
              </w:rPr>
              <w:t>MMPv</w:t>
            </w:r>
            <w:proofErr w:type="spellEnd"/>
            <w:r w:rsidRPr="00C405E4">
              <w:rPr>
                <w:rFonts w:ascii="Arial" w:hAnsi="Arial" w:cs="Arial"/>
                <w:bCs/>
              </w:rPr>
              <w:t xml:space="preserve"> (subjektů)</w:t>
            </w:r>
          </w:p>
        </w:tc>
      </w:tr>
      <w:tr w:rsidR="00C405E4" w:rsidRPr="00C405E4" w14:paraId="5141AD1E" w14:textId="77777777" w:rsidTr="00180A06">
        <w:tc>
          <w:tcPr>
            <w:tcW w:w="3181" w:type="dxa"/>
            <w:gridSpan w:val="2"/>
            <w:shd w:val="clear" w:color="auto" w:fill="EEECE1" w:themeFill="background2"/>
          </w:tcPr>
          <w:p w14:paraId="36FDC447" w14:textId="77777777" w:rsidR="00C405E4" w:rsidRPr="00C405E4" w:rsidRDefault="00C405E4" w:rsidP="00C405E4">
            <w:pPr>
              <w:jc w:val="both"/>
              <w:rPr>
                <w:rFonts w:ascii="Arial" w:hAnsi="Arial" w:cs="Arial"/>
                <w:bCs/>
              </w:rPr>
            </w:pPr>
            <w:r w:rsidRPr="00C405E4">
              <w:rPr>
                <w:rFonts w:ascii="Arial" w:hAnsi="Arial" w:cs="Arial"/>
                <w:bCs/>
              </w:rPr>
              <w:t xml:space="preserve">Odbor </w:t>
            </w:r>
            <w:proofErr w:type="spellStart"/>
            <w:r w:rsidRPr="00C405E4">
              <w:rPr>
                <w:rFonts w:ascii="Arial" w:hAnsi="Arial" w:cs="Arial"/>
                <w:bCs/>
              </w:rPr>
              <w:t>MMPv</w:t>
            </w:r>
            <w:proofErr w:type="spellEnd"/>
            <w:r w:rsidRPr="00C405E4">
              <w:rPr>
                <w:rFonts w:ascii="Arial" w:hAnsi="Arial" w:cs="Arial"/>
                <w:bCs/>
              </w:rPr>
              <w:t xml:space="preserve"> (subjekt)</w:t>
            </w:r>
          </w:p>
        </w:tc>
        <w:tc>
          <w:tcPr>
            <w:tcW w:w="2368" w:type="dxa"/>
            <w:shd w:val="clear" w:color="auto" w:fill="EEECE1" w:themeFill="background2"/>
          </w:tcPr>
          <w:p w14:paraId="405F978F" w14:textId="77777777" w:rsidR="00C405E4" w:rsidRPr="00C405E4" w:rsidRDefault="00C405E4" w:rsidP="00C405E4">
            <w:pPr>
              <w:jc w:val="both"/>
              <w:rPr>
                <w:rFonts w:ascii="Arial" w:hAnsi="Arial" w:cs="Arial"/>
                <w:bCs/>
              </w:rPr>
            </w:pPr>
            <w:r w:rsidRPr="00C405E4">
              <w:rPr>
                <w:rFonts w:ascii="Arial" w:hAnsi="Arial" w:cs="Arial"/>
                <w:bCs/>
              </w:rPr>
              <w:t>Stanovisko ze dne</w:t>
            </w:r>
          </w:p>
        </w:tc>
        <w:tc>
          <w:tcPr>
            <w:tcW w:w="3939" w:type="dxa"/>
            <w:shd w:val="clear" w:color="auto" w:fill="EEECE1" w:themeFill="background2"/>
          </w:tcPr>
          <w:p w14:paraId="2E461288" w14:textId="77777777" w:rsidR="00C405E4" w:rsidRPr="00C405E4" w:rsidRDefault="00C405E4" w:rsidP="00C405E4">
            <w:pPr>
              <w:jc w:val="both"/>
              <w:rPr>
                <w:rFonts w:ascii="Arial" w:hAnsi="Arial" w:cs="Arial"/>
                <w:bCs/>
              </w:rPr>
            </w:pPr>
            <w:r w:rsidRPr="00C405E4">
              <w:rPr>
                <w:rFonts w:ascii="Arial" w:hAnsi="Arial" w:cs="Arial"/>
                <w:bCs/>
              </w:rPr>
              <w:t>Resumé</w:t>
            </w:r>
          </w:p>
        </w:tc>
      </w:tr>
      <w:tr w:rsidR="00C405E4" w:rsidRPr="00C405E4" w14:paraId="634BAC74" w14:textId="77777777" w:rsidTr="00180A06">
        <w:tc>
          <w:tcPr>
            <w:tcW w:w="417" w:type="dxa"/>
          </w:tcPr>
          <w:p w14:paraId="5F9B3D33" w14:textId="77777777" w:rsidR="00C405E4" w:rsidRPr="00C405E4" w:rsidRDefault="00C405E4" w:rsidP="00C405E4">
            <w:pPr>
              <w:jc w:val="both"/>
              <w:rPr>
                <w:rFonts w:ascii="Arial" w:hAnsi="Arial" w:cs="Arial"/>
                <w:bCs/>
              </w:rPr>
            </w:pPr>
            <w:r w:rsidRPr="00C405E4">
              <w:rPr>
                <w:rFonts w:ascii="Arial" w:hAnsi="Arial" w:cs="Arial"/>
                <w:bCs/>
              </w:rPr>
              <w:t>1.</w:t>
            </w:r>
          </w:p>
        </w:tc>
        <w:tc>
          <w:tcPr>
            <w:tcW w:w="2764" w:type="dxa"/>
          </w:tcPr>
          <w:p w14:paraId="6187BD8B" w14:textId="77777777" w:rsidR="00C405E4" w:rsidRPr="00C405E4" w:rsidRDefault="00C405E4" w:rsidP="00C405E4">
            <w:pPr>
              <w:jc w:val="both"/>
              <w:rPr>
                <w:rFonts w:ascii="Arial" w:hAnsi="Arial" w:cs="Arial"/>
                <w:bCs/>
              </w:rPr>
            </w:pPr>
            <w:r w:rsidRPr="00C405E4">
              <w:rPr>
                <w:rFonts w:ascii="Arial" w:hAnsi="Arial" w:cs="Arial"/>
                <w:bCs/>
              </w:rPr>
              <w:t>OŠKS</w:t>
            </w:r>
          </w:p>
        </w:tc>
        <w:tc>
          <w:tcPr>
            <w:tcW w:w="2368" w:type="dxa"/>
          </w:tcPr>
          <w:p w14:paraId="2F7F6C8B" w14:textId="550CAFD2" w:rsidR="00C405E4" w:rsidRPr="00C405E4" w:rsidRDefault="005E3703" w:rsidP="005A0894">
            <w:pPr>
              <w:jc w:val="center"/>
              <w:rPr>
                <w:rFonts w:ascii="Arial" w:hAnsi="Arial" w:cs="Arial"/>
                <w:bCs/>
              </w:rPr>
            </w:pPr>
            <w:proofErr w:type="gramStart"/>
            <w:r>
              <w:rPr>
                <w:rFonts w:ascii="Arial" w:hAnsi="Arial" w:cs="Arial"/>
                <w:bCs/>
              </w:rPr>
              <w:t>0</w:t>
            </w:r>
            <w:r w:rsidR="005A0894">
              <w:rPr>
                <w:rFonts w:ascii="Arial" w:hAnsi="Arial" w:cs="Arial"/>
                <w:bCs/>
              </w:rPr>
              <w:t>8</w:t>
            </w:r>
            <w:r>
              <w:rPr>
                <w:rFonts w:ascii="Arial" w:hAnsi="Arial" w:cs="Arial"/>
                <w:bCs/>
              </w:rPr>
              <w:t>.</w:t>
            </w:r>
            <w:r w:rsidR="001B1EFF">
              <w:rPr>
                <w:rFonts w:ascii="Arial" w:hAnsi="Arial" w:cs="Arial"/>
                <w:bCs/>
              </w:rPr>
              <w:t>1</w:t>
            </w:r>
            <w:r>
              <w:rPr>
                <w:rFonts w:ascii="Arial" w:hAnsi="Arial" w:cs="Arial"/>
                <w:bCs/>
              </w:rPr>
              <w:t>1</w:t>
            </w:r>
            <w:r w:rsidR="00C405E4">
              <w:rPr>
                <w:rFonts w:ascii="Arial" w:hAnsi="Arial" w:cs="Arial"/>
                <w:bCs/>
              </w:rPr>
              <w:t>.202</w:t>
            </w:r>
            <w:r w:rsidR="004F6767">
              <w:rPr>
                <w:rFonts w:ascii="Arial" w:hAnsi="Arial" w:cs="Arial"/>
                <w:bCs/>
              </w:rPr>
              <w:t>3</w:t>
            </w:r>
            <w:proofErr w:type="gramEnd"/>
          </w:p>
        </w:tc>
        <w:tc>
          <w:tcPr>
            <w:tcW w:w="3939" w:type="dxa"/>
          </w:tcPr>
          <w:p w14:paraId="4673CB51" w14:textId="77777777" w:rsidR="00C405E4" w:rsidRPr="00C405E4" w:rsidRDefault="00C405E4" w:rsidP="00C405E4">
            <w:pPr>
              <w:rPr>
                <w:rFonts w:ascii="Arial" w:hAnsi="Arial" w:cs="Arial"/>
                <w:bCs/>
              </w:rPr>
            </w:pPr>
            <w:r w:rsidRPr="00C405E4">
              <w:rPr>
                <w:rFonts w:ascii="Arial" w:hAnsi="Arial" w:cs="Arial"/>
                <w:bCs/>
              </w:rPr>
              <w:t xml:space="preserve">doporučuje usnesení schválit </w:t>
            </w:r>
          </w:p>
        </w:tc>
      </w:tr>
      <w:tr w:rsidR="00C405E4" w:rsidRPr="00C405E4" w14:paraId="76AA0AB2" w14:textId="77777777" w:rsidTr="00180A06">
        <w:tc>
          <w:tcPr>
            <w:tcW w:w="417" w:type="dxa"/>
          </w:tcPr>
          <w:p w14:paraId="6923C9A9" w14:textId="77777777" w:rsidR="00C405E4" w:rsidRPr="00C405E4" w:rsidRDefault="00C405E4" w:rsidP="00C405E4">
            <w:pPr>
              <w:jc w:val="both"/>
              <w:rPr>
                <w:rFonts w:ascii="Arial" w:hAnsi="Arial" w:cs="Arial"/>
                <w:bCs/>
              </w:rPr>
            </w:pPr>
            <w:r w:rsidRPr="00C405E4">
              <w:rPr>
                <w:rFonts w:ascii="Arial" w:hAnsi="Arial" w:cs="Arial"/>
                <w:bCs/>
              </w:rPr>
              <w:t>2.</w:t>
            </w:r>
          </w:p>
        </w:tc>
        <w:tc>
          <w:tcPr>
            <w:tcW w:w="2764" w:type="dxa"/>
          </w:tcPr>
          <w:p w14:paraId="1CFC4B56" w14:textId="77777777" w:rsidR="00C405E4" w:rsidRPr="00C405E4" w:rsidRDefault="00275E83" w:rsidP="004F6767">
            <w:pPr>
              <w:jc w:val="both"/>
              <w:rPr>
                <w:rFonts w:ascii="Arial" w:hAnsi="Arial" w:cs="Arial"/>
                <w:bCs/>
              </w:rPr>
            </w:pPr>
            <w:r>
              <w:rPr>
                <w:rFonts w:ascii="Arial" w:hAnsi="Arial" w:cs="Arial"/>
                <w:bCs/>
              </w:rPr>
              <w:t>O</w:t>
            </w:r>
            <w:r w:rsidR="004F6767">
              <w:rPr>
                <w:rFonts w:ascii="Arial" w:hAnsi="Arial" w:cs="Arial"/>
                <w:bCs/>
              </w:rPr>
              <w:t>V</w:t>
            </w:r>
            <w:r>
              <w:rPr>
                <w:rFonts w:ascii="Arial" w:hAnsi="Arial" w:cs="Arial"/>
                <w:bCs/>
              </w:rPr>
              <w:t>S</w:t>
            </w:r>
          </w:p>
        </w:tc>
        <w:tc>
          <w:tcPr>
            <w:tcW w:w="2368" w:type="dxa"/>
          </w:tcPr>
          <w:p w14:paraId="15E2EE26" w14:textId="450F82AF" w:rsidR="00C405E4" w:rsidRPr="00C405E4" w:rsidRDefault="005E3703" w:rsidP="005A0894">
            <w:pPr>
              <w:jc w:val="center"/>
              <w:rPr>
                <w:rFonts w:ascii="Arial" w:hAnsi="Arial" w:cs="Arial"/>
                <w:bCs/>
              </w:rPr>
            </w:pPr>
            <w:proofErr w:type="gramStart"/>
            <w:r>
              <w:rPr>
                <w:rFonts w:ascii="Arial" w:hAnsi="Arial" w:cs="Arial"/>
                <w:bCs/>
              </w:rPr>
              <w:t>0</w:t>
            </w:r>
            <w:r w:rsidR="005A0894">
              <w:rPr>
                <w:rFonts w:ascii="Arial" w:hAnsi="Arial" w:cs="Arial"/>
                <w:bCs/>
              </w:rPr>
              <w:t>8</w:t>
            </w:r>
            <w:r w:rsidR="002E211C">
              <w:rPr>
                <w:rFonts w:ascii="Arial" w:hAnsi="Arial" w:cs="Arial"/>
                <w:bCs/>
              </w:rPr>
              <w:t>.</w:t>
            </w:r>
            <w:r w:rsidR="001B1EFF">
              <w:rPr>
                <w:rFonts w:ascii="Arial" w:hAnsi="Arial" w:cs="Arial"/>
                <w:bCs/>
              </w:rPr>
              <w:t>1</w:t>
            </w:r>
            <w:r>
              <w:rPr>
                <w:rFonts w:ascii="Arial" w:hAnsi="Arial" w:cs="Arial"/>
                <w:bCs/>
              </w:rPr>
              <w:t>1</w:t>
            </w:r>
            <w:r w:rsidR="002E211C">
              <w:rPr>
                <w:rFonts w:ascii="Arial" w:hAnsi="Arial" w:cs="Arial"/>
                <w:bCs/>
              </w:rPr>
              <w:t>.202</w:t>
            </w:r>
            <w:r w:rsidR="004F6767">
              <w:rPr>
                <w:rFonts w:ascii="Arial" w:hAnsi="Arial" w:cs="Arial"/>
                <w:bCs/>
              </w:rPr>
              <w:t>3</w:t>
            </w:r>
            <w:proofErr w:type="gramEnd"/>
          </w:p>
        </w:tc>
        <w:tc>
          <w:tcPr>
            <w:tcW w:w="3939" w:type="dxa"/>
          </w:tcPr>
          <w:p w14:paraId="3DD6DB5B" w14:textId="77777777" w:rsidR="00C405E4" w:rsidRPr="00C405E4" w:rsidRDefault="006F6416" w:rsidP="006F6416">
            <w:pPr>
              <w:rPr>
                <w:rFonts w:ascii="Arial" w:hAnsi="Arial" w:cs="Arial"/>
                <w:bCs/>
              </w:rPr>
            </w:pPr>
            <w:r>
              <w:rPr>
                <w:rFonts w:ascii="Arial" w:hAnsi="Arial" w:cs="Arial"/>
                <w:bCs/>
              </w:rPr>
              <w:t>nemá připomínky</w:t>
            </w:r>
          </w:p>
        </w:tc>
      </w:tr>
      <w:tr w:rsidR="000C5B11" w:rsidRPr="00C405E4" w14:paraId="74D16697" w14:textId="77777777" w:rsidTr="00180A06">
        <w:tc>
          <w:tcPr>
            <w:tcW w:w="417" w:type="dxa"/>
          </w:tcPr>
          <w:p w14:paraId="41D90E2D" w14:textId="1B27F2F7" w:rsidR="000C5B11" w:rsidRDefault="001B1EFF" w:rsidP="001B1EFF">
            <w:pPr>
              <w:jc w:val="both"/>
              <w:rPr>
                <w:rFonts w:ascii="Arial" w:hAnsi="Arial" w:cs="Arial"/>
                <w:bCs/>
              </w:rPr>
            </w:pPr>
            <w:r>
              <w:rPr>
                <w:rFonts w:ascii="Arial" w:hAnsi="Arial" w:cs="Arial"/>
                <w:bCs/>
              </w:rPr>
              <w:t>3</w:t>
            </w:r>
            <w:r w:rsidR="000C5B11">
              <w:rPr>
                <w:rFonts w:ascii="Arial" w:hAnsi="Arial" w:cs="Arial"/>
                <w:bCs/>
              </w:rPr>
              <w:t>.</w:t>
            </w:r>
          </w:p>
        </w:tc>
        <w:tc>
          <w:tcPr>
            <w:tcW w:w="2764" w:type="dxa"/>
          </w:tcPr>
          <w:p w14:paraId="3F01AFB0" w14:textId="77777777" w:rsidR="000C5B11" w:rsidRDefault="000C5B11" w:rsidP="00D41F3C">
            <w:pPr>
              <w:jc w:val="both"/>
              <w:rPr>
                <w:rFonts w:ascii="Arial" w:hAnsi="Arial" w:cs="Arial"/>
                <w:bCs/>
              </w:rPr>
            </w:pPr>
            <w:r>
              <w:rPr>
                <w:rFonts w:ascii="Arial" w:hAnsi="Arial" w:cs="Arial"/>
                <w:bCs/>
              </w:rPr>
              <w:t>FO</w:t>
            </w:r>
          </w:p>
        </w:tc>
        <w:tc>
          <w:tcPr>
            <w:tcW w:w="2368" w:type="dxa"/>
          </w:tcPr>
          <w:p w14:paraId="3EBDB686" w14:textId="6F9B096D" w:rsidR="000C5B11" w:rsidRDefault="005E3703" w:rsidP="005A0894">
            <w:pPr>
              <w:jc w:val="center"/>
              <w:rPr>
                <w:rFonts w:ascii="Arial" w:hAnsi="Arial" w:cs="Arial"/>
                <w:bCs/>
              </w:rPr>
            </w:pPr>
            <w:r>
              <w:rPr>
                <w:rFonts w:ascii="Arial" w:hAnsi="Arial" w:cs="Arial"/>
                <w:bCs/>
              </w:rPr>
              <w:t>0</w:t>
            </w:r>
            <w:r w:rsidR="005A0894">
              <w:rPr>
                <w:rFonts w:ascii="Arial" w:hAnsi="Arial" w:cs="Arial"/>
                <w:bCs/>
              </w:rPr>
              <w:t>8</w:t>
            </w:r>
            <w:r w:rsidR="000D7411">
              <w:rPr>
                <w:rFonts w:ascii="Arial" w:hAnsi="Arial" w:cs="Arial"/>
                <w:bCs/>
              </w:rPr>
              <w:t>.</w:t>
            </w:r>
            <w:r w:rsidR="001B1EFF">
              <w:rPr>
                <w:rFonts w:ascii="Arial" w:hAnsi="Arial" w:cs="Arial"/>
                <w:bCs/>
              </w:rPr>
              <w:t>1</w:t>
            </w:r>
            <w:r>
              <w:rPr>
                <w:rFonts w:ascii="Arial" w:hAnsi="Arial" w:cs="Arial"/>
                <w:bCs/>
              </w:rPr>
              <w:t>1</w:t>
            </w:r>
            <w:r w:rsidR="000D7411">
              <w:rPr>
                <w:rFonts w:ascii="Arial" w:hAnsi="Arial" w:cs="Arial"/>
                <w:bCs/>
              </w:rPr>
              <w:t>.2023</w:t>
            </w:r>
          </w:p>
        </w:tc>
        <w:tc>
          <w:tcPr>
            <w:tcW w:w="3939" w:type="dxa"/>
          </w:tcPr>
          <w:p w14:paraId="0F100661" w14:textId="77777777" w:rsidR="000C5B11" w:rsidRPr="00C405E4" w:rsidRDefault="00D27EF7" w:rsidP="00D27EF7">
            <w:pPr>
              <w:rPr>
                <w:rFonts w:ascii="Arial" w:hAnsi="Arial" w:cs="Arial"/>
                <w:bCs/>
              </w:rPr>
            </w:pPr>
            <w:r>
              <w:rPr>
                <w:rFonts w:ascii="Arial" w:hAnsi="Arial" w:cs="Arial"/>
                <w:bCs/>
              </w:rPr>
              <w:t>nemá připomínky</w:t>
            </w:r>
          </w:p>
        </w:tc>
      </w:tr>
    </w:tbl>
    <w:p w14:paraId="2059A744" w14:textId="77777777" w:rsidR="00223B66" w:rsidRDefault="00223B66" w:rsidP="00C405E4">
      <w:pPr>
        <w:jc w:val="both"/>
        <w:rPr>
          <w:rFonts w:ascii="Arial" w:hAnsi="Arial" w:cs="Arial"/>
          <w:u w:val="single"/>
        </w:rPr>
      </w:pPr>
    </w:p>
    <w:p w14:paraId="0FA74BEB" w14:textId="77777777" w:rsidR="00F60299" w:rsidRDefault="00F60299" w:rsidP="00C405E4">
      <w:pPr>
        <w:jc w:val="both"/>
        <w:rPr>
          <w:rFonts w:ascii="Arial" w:hAnsi="Arial" w:cs="Arial"/>
          <w:u w:val="single"/>
        </w:rPr>
      </w:pPr>
    </w:p>
    <w:p w14:paraId="0D15EDE5" w14:textId="77777777" w:rsidR="00C405E4" w:rsidRPr="008B744F" w:rsidRDefault="00C405E4" w:rsidP="00C405E4">
      <w:pPr>
        <w:jc w:val="both"/>
        <w:rPr>
          <w:rFonts w:ascii="Arial" w:hAnsi="Arial" w:cs="Arial"/>
          <w:b/>
          <w:i/>
        </w:rPr>
      </w:pPr>
      <w:r w:rsidRPr="008B744F">
        <w:rPr>
          <w:rFonts w:ascii="Arial" w:hAnsi="Arial" w:cs="Arial"/>
          <w:b/>
        </w:rPr>
        <w:t>Přílohy</w:t>
      </w:r>
    </w:p>
    <w:p w14:paraId="425014C5" w14:textId="6B23349F" w:rsidR="00C405E4" w:rsidRPr="00C405E4" w:rsidRDefault="00C405E4" w:rsidP="00C405E4">
      <w:pPr>
        <w:jc w:val="both"/>
        <w:rPr>
          <w:rFonts w:ascii="Arial" w:hAnsi="Arial" w:cs="Arial"/>
        </w:rPr>
      </w:pPr>
      <w:r w:rsidRPr="00C405E4">
        <w:rPr>
          <w:rFonts w:ascii="Arial" w:hAnsi="Arial" w:cs="Arial"/>
        </w:rPr>
        <w:t xml:space="preserve">Příloha č. 1: Dodatek č. </w:t>
      </w:r>
      <w:r w:rsidR="001B1EFF">
        <w:rPr>
          <w:rFonts w:ascii="Arial" w:hAnsi="Arial" w:cs="Arial"/>
        </w:rPr>
        <w:t>4</w:t>
      </w:r>
      <w:r w:rsidRPr="00C405E4">
        <w:rPr>
          <w:rFonts w:ascii="Arial" w:hAnsi="Arial" w:cs="Arial"/>
        </w:rPr>
        <w:t xml:space="preserve"> ke Zřizovací listině </w:t>
      </w:r>
      <w:r w:rsidR="00576FC1">
        <w:rPr>
          <w:rFonts w:ascii="Arial" w:hAnsi="Arial" w:cs="Arial"/>
        </w:rPr>
        <w:t>Základní školy Prostějov, ul. Dr. Horáka 24</w:t>
      </w:r>
    </w:p>
    <w:p w14:paraId="6194838D" w14:textId="77777777" w:rsidR="00C405E4" w:rsidRPr="00C405E4" w:rsidRDefault="00C405E4" w:rsidP="008F5056">
      <w:pPr>
        <w:rPr>
          <w:rFonts w:ascii="Arial" w:hAnsi="Arial" w:cs="Arial"/>
        </w:rPr>
      </w:pPr>
      <w:r w:rsidRPr="00C405E4">
        <w:rPr>
          <w:rFonts w:ascii="Arial" w:hAnsi="Arial" w:cs="Arial"/>
        </w:rPr>
        <w:t xml:space="preserve">Příloha č. 2: Úplné znění Zřizovací listiny </w:t>
      </w:r>
      <w:r w:rsidR="00576FC1">
        <w:rPr>
          <w:rFonts w:ascii="Arial" w:hAnsi="Arial" w:cs="Arial"/>
        </w:rPr>
        <w:t xml:space="preserve">Základní školy </w:t>
      </w:r>
      <w:r w:rsidR="00275E83">
        <w:rPr>
          <w:rFonts w:ascii="Arial" w:hAnsi="Arial" w:cs="Arial"/>
        </w:rPr>
        <w:t xml:space="preserve">Prostějov, </w:t>
      </w:r>
      <w:r w:rsidR="00576FC1">
        <w:rPr>
          <w:rFonts w:ascii="Arial" w:hAnsi="Arial" w:cs="Arial"/>
        </w:rPr>
        <w:t xml:space="preserve">ul. Dr. Horáka 24 </w:t>
      </w:r>
      <w:r w:rsidR="00576FC1">
        <w:rPr>
          <w:rFonts w:ascii="Arial" w:hAnsi="Arial" w:cs="Arial"/>
        </w:rPr>
        <w:br/>
      </w:r>
      <w:r w:rsidRPr="00C405E4">
        <w:rPr>
          <w:rFonts w:ascii="Arial" w:hAnsi="Arial" w:cs="Arial"/>
        </w:rPr>
        <w:t>ve znění pozdějších dodatků s barevně vyznačenou změnou</w:t>
      </w:r>
    </w:p>
    <w:p w14:paraId="1987AACA" w14:textId="77777777" w:rsidR="008604AF" w:rsidRPr="00793106" w:rsidRDefault="008604AF" w:rsidP="008604AF">
      <w:pPr>
        <w:rPr>
          <w:rFonts w:ascii="Arial" w:hAnsi="Arial" w:cs="Arial"/>
        </w:rPr>
      </w:pPr>
      <w:r w:rsidRPr="00793106">
        <w:rPr>
          <w:rFonts w:ascii="Arial" w:hAnsi="Arial" w:cs="Arial"/>
        </w:rPr>
        <w:lastRenderedPageBreak/>
        <w:t xml:space="preserve">Příloha č. </w:t>
      </w:r>
      <w:r>
        <w:rPr>
          <w:rFonts w:ascii="Arial" w:hAnsi="Arial" w:cs="Arial"/>
        </w:rPr>
        <w:t>1</w:t>
      </w:r>
    </w:p>
    <w:p w14:paraId="04AFD6D0" w14:textId="77777777" w:rsidR="00AB7E06" w:rsidRDefault="00AB7E06" w:rsidP="008604AF">
      <w:pPr>
        <w:widowControl w:val="0"/>
      </w:pPr>
    </w:p>
    <w:p w14:paraId="68D08B5A" w14:textId="77777777" w:rsidR="00A45E0B" w:rsidRDefault="00A45E0B" w:rsidP="008604AF">
      <w:pPr>
        <w:widowControl w:val="0"/>
      </w:pPr>
    </w:p>
    <w:p w14:paraId="237EF8D4" w14:textId="77777777" w:rsidR="00E62C49" w:rsidRPr="00C243D7" w:rsidRDefault="00E62C49" w:rsidP="00E62C49">
      <w:pPr>
        <w:widowControl w:val="0"/>
        <w:spacing w:line="360" w:lineRule="auto"/>
        <w:jc w:val="center"/>
        <w:rPr>
          <w:b/>
          <w:sz w:val="36"/>
          <w:szCs w:val="36"/>
        </w:rPr>
      </w:pPr>
      <w:proofErr w:type="gramStart"/>
      <w:r w:rsidRPr="00B12DF2">
        <w:rPr>
          <w:b/>
          <w:sz w:val="36"/>
          <w:szCs w:val="36"/>
        </w:rPr>
        <w:t>S T A T U T Á R N Í   M Ě S T O   P R O S T Ě J O V</w:t>
      </w:r>
      <w:proofErr w:type="gramEnd"/>
    </w:p>
    <w:p w14:paraId="591C9D87" w14:textId="77777777" w:rsidR="00E62C49" w:rsidRPr="00C243D7" w:rsidRDefault="00E62C49" w:rsidP="00E62C49">
      <w:pPr>
        <w:widowControl w:val="0"/>
        <w:spacing w:line="360" w:lineRule="auto"/>
        <w:jc w:val="center"/>
        <w:rPr>
          <w:b/>
          <w:sz w:val="32"/>
          <w:szCs w:val="36"/>
        </w:rPr>
      </w:pPr>
      <w:proofErr w:type="gramStart"/>
      <w:r w:rsidRPr="00B12DF2">
        <w:rPr>
          <w:b/>
          <w:sz w:val="32"/>
          <w:szCs w:val="36"/>
        </w:rPr>
        <w:t>Z a s t u p i t e l s t v o   m ě s t a   P r o s t ě j o v a</w:t>
      </w:r>
      <w:proofErr w:type="gramEnd"/>
    </w:p>
    <w:p w14:paraId="39D42CF1" w14:textId="77777777" w:rsidR="00E62C49" w:rsidRPr="00C243D7" w:rsidRDefault="00E62C49" w:rsidP="00E62C49">
      <w:pPr>
        <w:widowControl w:val="0"/>
        <w:spacing w:line="360" w:lineRule="auto"/>
        <w:jc w:val="center"/>
        <w:rPr>
          <w:b/>
          <w:sz w:val="32"/>
          <w:szCs w:val="36"/>
        </w:rPr>
      </w:pPr>
      <w:r w:rsidRPr="00B12DF2">
        <w:rPr>
          <w:b/>
          <w:sz w:val="32"/>
          <w:szCs w:val="36"/>
        </w:rPr>
        <w:t>-------------------------------------------------------------------------------------</w:t>
      </w:r>
    </w:p>
    <w:p w14:paraId="1BCCFEC8" w14:textId="77777777" w:rsidR="00E62C49" w:rsidRPr="00C243D7" w:rsidRDefault="00E62C49" w:rsidP="00E62C49">
      <w:pPr>
        <w:jc w:val="center"/>
        <w:rPr>
          <w:b/>
        </w:rPr>
      </w:pPr>
    </w:p>
    <w:p w14:paraId="22570158" w14:textId="0B77DFBD" w:rsidR="00E62C49" w:rsidRPr="007C117E" w:rsidRDefault="00E62C49" w:rsidP="00E62C49">
      <w:pPr>
        <w:jc w:val="center"/>
        <w:rPr>
          <w:b/>
          <w:sz w:val="28"/>
        </w:rPr>
      </w:pPr>
      <w:r w:rsidRPr="007C117E">
        <w:rPr>
          <w:b/>
          <w:sz w:val="28"/>
        </w:rPr>
        <w:t xml:space="preserve">D o d a t e k  č. </w:t>
      </w:r>
      <w:r w:rsidR="001B1EFF">
        <w:rPr>
          <w:b/>
          <w:sz w:val="28"/>
        </w:rPr>
        <w:t>4</w:t>
      </w:r>
    </w:p>
    <w:p w14:paraId="7EDB59C4" w14:textId="77777777" w:rsidR="00E62C49" w:rsidRPr="007C117E" w:rsidRDefault="00E62C49" w:rsidP="00E62C49">
      <w:pPr>
        <w:jc w:val="center"/>
        <w:rPr>
          <w:b/>
          <w:sz w:val="28"/>
        </w:rPr>
      </w:pPr>
    </w:p>
    <w:p w14:paraId="400FBB60" w14:textId="77777777" w:rsidR="00E62C49" w:rsidRPr="007C117E" w:rsidRDefault="00E62C49" w:rsidP="00E62C49">
      <w:pPr>
        <w:widowControl w:val="0"/>
        <w:ind w:left="284"/>
        <w:jc w:val="center"/>
        <w:rPr>
          <w:b/>
          <w:sz w:val="28"/>
        </w:rPr>
      </w:pPr>
      <w:r w:rsidRPr="007C117E">
        <w:rPr>
          <w:b/>
          <w:sz w:val="28"/>
        </w:rPr>
        <w:t>ke Zřizovací listině příspěvkové organizace</w:t>
      </w:r>
    </w:p>
    <w:p w14:paraId="36941F6D" w14:textId="77777777" w:rsidR="00E62C49" w:rsidRPr="007C117E" w:rsidRDefault="00E62C49" w:rsidP="00E62C49">
      <w:pPr>
        <w:widowControl w:val="0"/>
        <w:ind w:left="284"/>
        <w:jc w:val="center"/>
        <w:rPr>
          <w:b/>
          <w:sz w:val="28"/>
        </w:rPr>
      </w:pPr>
      <w:r w:rsidRPr="007C117E">
        <w:rPr>
          <w:b/>
          <w:sz w:val="28"/>
        </w:rPr>
        <w:t xml:space="preserve">Základní škola Prostějov, ul. Dr. Horáka 24, </w:t>
      </w:r>
    </w:p>
    <w:p w14:paraId="6B86725C" w14:textId="77777777" w:rsidR="00E62C49" w:rsidRPr="007C117E" w:rsidRDefault="00E62C49" w:rsidP="00E62C49">
      <w:pPr>
        <w:widowControl w:val="0"/>
        <w:ind w:left="284"/>
        <w:jc w:val="center"/>
        <w:rPr>
          <w:b/>
          <w:sz w:val="28"/>
        </w:rPr>
      </w:pPr>
      <w:r w:rsidRPr="007C117E">
        <w:rPr>
          <w:b/>
          <w:sz w:val="28"/>
        </w:rPr>
        <w:t xml:space="preserve">se sídlem Prostějov, Dr. Horáka 24, PSČ 796 01, </w:t>
      </w:r>
      <w:r>
        <w:rPr>
          <w:b/>
          <w:sz w:val="28"/>
        </w:rPr>
        <w:t>IČO</w:t>
      </w:r>
      <w:r w:rsidRPr="007C117E">
        <w:rPr>
          <w:b/>
          <w:sz w:val="28"/>
        </w:rPr>
        <w:t xml:space="preserve"> 479 22 516,</w:t>
      </w:r>
    </w:p>
    <w:p w14:paraId="1FDE247E" w14:textId="77777777" w:rsidR="00E62C49" w:rsidRPr="007C117E" w:rsidRDefault="00E62C49" w:rsidP="00E62C49">
      <w:pPr>
        <w:widowControl w:val="0"/>
        <w:ind w:left="284"/>
        <w:jc w:val="center"/>
        <w:rPr>
          <w:b/>
          <w:sz w:val="28"/>
        </w:rPr>
      </w:pPr>
      <w:r w:rsidRPr="007C117E">
        <w:rPr>
          <w:b/>
          <w:sz w:val="28"/>
        </w:rPr>
        <w:t>vydané zřizovatelem statutárním městem Prostějovem</w:t>
      </w:r>
    </w:p>
    <w:p w14:paraId="282AACFF" w14:textId="77777777" w:rsidR="00E62C49" w:rsidRPr="007C117E" w:rsidRDefault="00E62C49" w:rsidP="00E62C49">
      <w:pPr>
        <w:jc w:val="center"/>
        <w:rPr>
          <w:b/>
          <w:sz w:val="28"/>
        </w:rPr>
      </w:pPr>
      <w:r w:rsidRPr="007C117E">
        <w:rPr>
          <w:b/>
          <w:sz w:val="28"/>
        </w:rPr>
        <w:t>dne 31. 12. 2013</w:t>
      </w:r>
    </w:p>
    <w:p w14:paraId="083B8776" w14:textId="77777777" w:rsidR="00E62C49" w:rsidRPr="00C243D7" w:rsidRDefault="00E62C49" w:rsidP="00E62C49"/>
    <w:p w14:paraId="6EC85EA8" w14:textId="77777777" w:rsidR="00E62C49" w:rsidRPr="00C243D7" w:rsidRDefault="00E62C49" w:rsidP="00E62C49">
      <w:pPr>
        <w:widowControl w:val="0"/>
        <w:jc w:val="center"/>
      </w:pPr>
    </w:p>
    <w:p w14:paraId="17E433FE" w14:textId="704E0484" w:rsidR="00E62C49" w:rsidRPr="00C243D7" w:rsidRDefault="00E62C49" w:rsidP="00E62C49">
      <w:pPr>
        <w:widowControl w:val="0"/>
        <w:jc w:val="both"/>
      </w:pPr>
      <w:r w:rsidRPr="00C243D7">
        <w:t xml:space="preserve">Statutární město Prostějov v souladu s § 84 odst. 2 písm. d) zákona č. 128/2000 Sb., o obcích (obecní zřízení), ve znění pozdějších předpisů a § 27 odst. 2 zákona č. 250/2000 Sb., o rozpočtových pravidlech územních rozpočtů, ve znění pozdějších předpisů vydává v návaznosti na zákon </w:t>
      </w:r>
      <w:r w:rsidR="00A45E0B">
        <w:br/>
      </w:r>
      <w:r w:rsidRPr="00C243D7">
        <w:t xml:space="preserve">č. 561/2004 Sb., o předškolním, základním, středním, vyšším odborném a jiném vzdělávání (školský zákon), ve znění pozdějších předpisů, tento Dodatek č. </w:t>
      </w:r>
      <w:r w:rsidR="001B1EFF">
        <w:t>4</w:t>
      </w:r>
      <w:r w:rsidRPr="00C243D7">
        <w:t xml:space="preserve">, kterým se mění a doplňuje Zřizovací listina příspěvkové organizace </w:t>
      </w:r>
      <w:r w:rsidRPr="00C243D7">
        <w:rPr>
          <w:b/>
        </w:rPr>
        <w:t>Základní škola Prostějov, ul. Dr. Horáka 24</w:t>
      </w:r>
      <w:r w:rsidRPr="00C243D7">
        <w:t xml:space="preserve"> takto:</w:t>
      </w:r>
    </w:p>
    <w:p w14:paraId="28AB4C8D" w14:textId="77777777" w:rsidR="00E62C49" w:rsidRDefault="00E62C49" w:rsidP="00E62C49">
      <w:pPr>
        <w:widowControl w:val="0"/>
        <w:jc w:val="both"/>
      </w:pPr>
    </w:p>
    <w:p w14:paraId="4EA47651" w14:textId="77777777" w:rsidR="00E62C49" w:rsidRPr="00C243D7" w:rsidRDefault="00E62C49" w:rsidP="00E62C49">
      <w:pPr>
        <w:widowControl w:val="0"/>
        <w:jc w:val="both"/>
      </w:pPr>
    </w:p>
    <w:p w14:paraId="165BEB01" w14:textId="77777777" w:rsidR="00E62C49" w:rsidRDefault="00E62C49" w:rsidP="00E62C49">
      <w:pPr>
        <w:widowControl w:val="0"/>
        <w:jc w:val="center"/>
        <w:rPr>
          <w:b/>
          <w:sz w:val="28"/>
          <w:szCs w:val="28"/>
        </w:rPr>
      </w:pPr>
      <w:r w:rsidRPr="0005460B">
        <w:rPr>
          <w:b/>
          <w:sz w:val="28"/>
          <w:szCs w:val="28"/>
        </w:rPr>
        <w:t>I.</w:t>
      </w:r>
    </w:p>
    <w:p w14:paraId="5F533637" w14:textId="77777777" w:rsidR="00E62C49" w:rsidRDefault="00E62C49" w:rsidP="00E62C49">
      <w:pPr>
        <w:widowControl w:val="0"/>
        <w:jc w:val="center"/>
        <w:rPr>
          <w:b/>
        </w:rPr>
      </w:pPr>
      <w:r w:rsidRPr="0005460B">
        <w:rPr>
          <w:b/>
        </w:rPr>
        <w:t xml:space="preserve">Změna Zřizovací listiny příspěvkové organizace Základní škola Prostějov, </w:t>
      </w:r>
      <w:r>
        <w:rPr>
          <w:b/>
        </w:rPr>
        <w:br/>
      </w:r>
      <w:r w:rsidRPr="0005460B">
        <w:rPr>
          <w:b/>
        </w:rPr>
        <w:t>ul. Dr. Horáka 24</w:t>
      </w:r>
    </w:p>
    <w:p w14:paraId="1653C64E" w14:textId="77777777" w:rsidR="00E62C49" w:rsidRDefault="00E62C49" w:rsidP="00E62C49">
      <w:pPr>
        <w:widowControl w:val="0"/>
        <w:jc w:val="center"/>
        <w:rPr>
          <w:sz w:val="28"/>
        </w:rPr>
      </w:pPr>
    </w:p>
    <w:p w14:paraId="26EB6E83" w14:textId="77777777" w:rsidR="00E62C49" w:rsidRPr="0005460B" w:rsidRDefault="00E62C49" w:rsidP="00E62C49">
      <w:pPr>
        <w:widowControl w:val="0"/>
        <w:jc w:val="center"/>
        <w:rPr>
          <w:sz w:val="28"/>
        </w:rPr>
      </w:pPr>
    </w:p>
    <w:p w14:paraId="30FB58B4" w14:textId="13541990" w:rsidR="00E62C49" w:rsidRPr="00E355B1" w:rsidRDefault="00E62C49" w:rsidP="00E62C49">
      <w:pPr>
        <w:spacing w:after="200"/>
        <w:jc w:val="center"/>
        <w:rPr>
          <w:rFonts w:cs="Arial"/>
          <w:b/>
        </w:rPr>
      </w:pPr>
      <w:r w:rsidRPr="00E355B1">
        <w:rPr>
          <w:rFonts w:cs="Arial"/>
          <w:b/>
        </w:rPr>
        <w:t xml:space="preserve">Článek </w:t>
      </w:r>
      <w:r w:rsidR="001B1EFF">
        <w:rPr>
          <w:rFonts w:cs="Arial"/>
          <w:b/>
        </w:rPr>
        <w:t>I</w:t>
      </w:r>
      <w:r w:rsidRPr="00E355B1">
        <w:rPr>
          <w:rFonts w:cs="Arial"/>
          <w:b/>
        </w:rPr>
        <w:t>II.</w:t>
      </w:r>
    </w:p>
    <w:p w14:paraId="3586C550" w14:textId="40BD4600" w:rsidR="00E62C49" w:rsidRPr="00E355B1" w:rsidRDefault="001B1EFF" w:rsidP="00E62C49">
      <w:pPr>
        <w:spacing w:after="200"/>
        <w:jc w:val="center"/>
        <w:rPr>
          <w:rFonts w:cs="Arial"/>
          <w:b/>
        </w:rPr>
      </w:pPr>
      <w:r>
        <w:rPr>
          <w:rFonts w:cs="Arial"/>
          <w:b/>
        </w:rPr>
        <w:t>Hlavní účel a předmět činnosti příspěvkové organizace</w:t>
      </w:r>
    </w:p>
    <w:p w14:paraId="0E4C5253" w14:textId="77777777" w:rsidR="00E62C49" w:rsidRPr="00E355B1" w:rsidRDefault="00E62C49" w:rsidP="00E62C49">
      <w:pPr>
        <w:spacing w:after="200"/>
        <w:rPr>
          <w:rFonts w:cs="Arial"/>
          <w:b/>
        </w:rPr>
      </w:pPr>
    </w:p>
    <w:p w14:paraId="20FEFFD6" w14:textId="20582BCD" w:rsidR="00E62C49" w:rsidRPr="00E355B1" w:rsidRDefault="00E62C49" w:rsidP="00E62C49">
      <w:pPr>
        <w:spacing w:after="200"/>
        <w:rPr>
          <w:rFonts w:cs="Arial"/>
          <w:b/>
        </w:rPr>
      </w:pPr>
      <w:r w:rsidRPr="00E355B1">
        <w:rPr>
          <w:rFonts w:cs="Arial"/>
          <w:b/>
        </w:rPr>
        <w:t xml:space="preserve">- v odstavci </w:t>
      </w:r>
      <w:r w:rsidR="001B1EFF">
        <w:rPr>
          <w:rFonts w:cs="Arial"/>
          <w:b/>
        </w:rPr>
        <w:t>3</w:t>
      </w:r>
      <w:r w:rsidRPr="00E355B1">
        <w:rPr>
          <w:rFonts w:cs="Arial"/>
          <w:b/>
        </w:rPr>
        <w:t xml:space="preserve"> se za písmeno </w:t>
      </w:r>
      <w:r>
        <w:rPr>
          <w:rFonts w:cs="Arial"/>
          <w:b/>
        </w:rPr>
        <w:t>g</w:t>
      </w:r>
      <w:r w:rsidRPr="00E355B1">
        <w:rPr>
          <w:rFonts w:cs="Arial"/>
          <w:b/>
        </w:rPr>
        <w:t xml:space="preserve">) nově vkládá písmeno </w:t>
      </w:r>
      <w:r>
        <w:rPr>
          <w:rFonts w:cs="Arial"/>
          <w:b/>
        </w:rPr>
        <w:t>h</w:t>
      </w:r>
      <w:r w:rsidRPr="00E355B1">
        <w:rPr>
          <w:rFonts w:cs="Arial"/>
          <w:b/>
        </w:rPr>
        <w:t>), které zní:</w:t>
      </w:r>
    </w:p>
    <w:p w14:paraId="2BC5AB0E" w14:textId="109F82FA" w:rsidR="00153D1B" w:rsidRPr="00FC664B" w:rsidRDefault="00E62C49" w:rsidP="00153D1B">
      <w:pPr>
        <w:spacing w:after="200"/>
      </w:pPr>
      <w:r>
        <w:rPr>
          <w:rFonts w:cs="Arial"/>
        </w:rPr>
        <w:t>h</w:t>
      </w:r>
      <w:r w:rsidRPr="00E355B1">
        <w:rPr>
          <w:rFonts w:cs="Arial"/>
        </w:rPr>
        <w:t xml:space="preserve">) </w:t>
      </w:r>
      <w:r w:rsidR="00153D1B">
        <w:rPr>
          <w:rFonts w:cs="Arial"/>
        </w:rPr>
        <w:t xml:space="preserve">pronájem </w:t>
      </w:r>
      <w:r w:rsidR="00153D1B" w:rsidRPr="00153D1B">
        <w:t xml:space="preserve">bazénu </w:t>
      </w:r>
      <w:r w:rsidR="00F60299">
        <w:t>za účelem</w:t>
      </w:r>
      <w:r w:rsidR="00153D1B" w:rsidRPr="00153D1B">
        <w:t xml:space="preserve"> výu</w:t>
      </w:r>
      <w:r w:rsidR="00F60299">
        <w:t>ky</w:t>
      </w:r>
      <w:r w:rsidR="00153D1B" w:rsidRPr="00153D1B">
        <w:t xml:space="preserve"> plavání pro mateřské školy a pro 1. – 5. ročníky základních škol.</w:t>
      </w:r>
    </w:p>
    <w:p w14:paraId="106280B8" w14:textId="77777777" w:rsidR="00E62C49" w:rsidRDefault="00E62C49" w:rsidP="00E62C49">
      <w:pPr>
        <w:widowControl w:val="0"/>
        <w:ind w:left="284"/>
        <w:jc w:val="both"/>
        <w:rPr>
          <w:b/>
          <w:bCs/>
          <w:color w:val="FF0000"/>
        </w:rPr>
      </w:pPr>
    </w:p>
    <w:p w14:paraId="2DF0C905" w14:textId="77777777" w:rsidR="00E62C49" w:rsidRPr="00C243D7" w:rsidRDefault="00E62C49" w:rsidP="00E62C49">
      <w:pPr>
        <w:widowControl w:val="0"/>
        <w:jc w:val="both"/>
        <w:rPr>
          <w:b/>
        </w:rPr>
      </w:pPr>
    </w:p>
    <w:p w14:paraId="095C84CF" w14:textId="77777777" w:rsidR="00E62C49" w:rsidRPr="007E3CE7" w:rsidRDefault="00E62C49" w:rsidP="00E62C49">
      <w:pPr>
        <w:widowControl w:val="0"/>
        <w:jc w:val="center"/>
        <w:rPr>
          <w:rFonts w:cs="Arial"/>
          <w:b/>
        </w:rPr>
      </w:pPr>
      <w:r w:rsidRPr="007E3CE7">
        <w:rPr>
          <w:rFonts w:cs="Arial"/>
          <w:b/>
        </w:rPr>
        <w:t>II.</w:t>
      </w:r>
    </w:p>
    <w:p w14:paraId="3D5FB152" w14:textId="77777777" w:rsidR="00E62C49" w:rsidRPr="007E3CE7" w:rsidRDefault="00E62C49" w:rsidP="00E62C49">
      <w:pPr>
        <w:widowControl w:val="0"/>
        <w:jc w:val="center"/>
        <w:rPr>
          <w:rFonts w:cs="Arial"/>
          <w:b/>
        </w:rPr>
      </w:pPr>
      <w:r w:rsidRPr="007E3CE7">
        <w:rPr>
          <w:rFonts w:cs="Arial"/>
          <w:b/>
        </w:rPr>
        <w:t>Závěrečná ustanovení</w:t>
      </w:r>
    </w:p>
    <w:p w14:paraId="1B227281" w14:textId="77777777" w:rsidR="00E62C49" w:rsidRPr="007E3CE7" w:rsidRDefault="00E62C49" w:rsidP="00E62C49">
      <w:pPr>
        <w:widowControl w:val="0"/>
        <w:jc w:val="center"/>
        <w:rPr>
          <w:rFonts w:cs="Arial"/>
        </w:rPr>
      </w:pPr>
    </w:p>
    <w:p w14:paraId="138F7EEE" w14:textId="216147B5" w:rsidR="00E62C49" w:rsidRPr="00043D09" w:rsidRDefault="00E62C49" w:rsidP="006708E8">
      <w:pPr>
        <w:pStyle w:val="Zkladntextodsazen"/>
        <w:widowControl w:val="0"/>
        <w:numPr>
          <w:ilvl w:val="0"/>
          <w:numId w:val="2"/>
        </w:numPr>
        <w:spacing w:after="0"/>
        <w:jc w:val="both"/>
      </w:pPr>
      <w:r w:rsidRPr="00043D09">
        <w:t xml:space="preserve">Tento Dodatek č. </w:t>
      </w:r>
      <w:r w:rsidR="00153D1B">
        <w:t>4</w:t>
      </w:r>
      <w:r w:rsidRPr="00043D09">
        <w:t xml:space="preserve"> schválilo Zastupitelstvo města Prostějova na svém zasedání konaném dne </w:t>
      </w:r>
      <w:r w:rsidR="00153D1B">
        <w:t>21. 11. 2023</w:t>
      </w:r>
      <w:r w:rsidRPr="00043D09">
        <w:t xml:space="preserve"> usnesením č. </w:t>
      </w:r>
      <w:proofErr w:type="spellStart"/>
      <w:r w:rsidRPr="00043D09">
        <w:t>xxxxxxxxxxxxx</w:t>
      </w:r>
      <w:proofErr w:type="spellEnd"/>
      <w:r w:rsidRPr="00043D09">
        <w:t xml:space="preserve"> s účinností od 1.</w:t>
      </w:r>
      <w:r w:rsidR="00153D1B">
        <w:t xml:space="preserve"> </w:t>
      </w:r>
      <w:r w:rsidRPr="00043D09">
        <w:t>1.</w:t>
      </w:r>
      <w:r w:rsidR="00153D1B">
        <w:t xml:space="preserve"> </w:t>
      </w:r>
      <w:r w:rsidRPr="00043D09">
        <w:t>202</w:t>
      </w:r>
      <w:r w:rsidR="00153D1B">
        <w:t>4</w:t>
      </w:r>
      <w:r w:rsidRPr="00043D09">
        <w:t>.</w:t>
      </w:r>
    </w:p>
    <w:p w14:paraId="03052F8E" w14:textId="77777777" w:rsidR="00E62C49" w:rsidRPr="00043D09" w:rsidRDefault="00E62C49" w:rsidP="00E62C49">
      <w:pPr>
        <w:pStyle w:val="Zkladntextodsazen"/>
        <w:jc w:val="both"/>
      </w:pPr>
    </w:p>
    <w:p w14:paraId="78FE0BD0" w14:textId="1D28BBA8" w:rsidR="00E62C49" w:rsidRPr="00043D09" w:rsidRDefault="00E62C49" w:rsidP="006708E8">
      <w:pPr>
        <w:pStyle w:val="Zkladntextodsazen"/>
        <w:widowControl w:val="0"/>
        <w:numPr>
          <w:ilvl w:val="0"/>
          <w:numId w:val="2"/>
        </w:numPr>
        <w:spacing w:after="0"/>
        <w:jc w:val="both"/>
      </w:pPr>
      <w:r w:rsidRPr="00043D09">
        <w:t xml:space="preserve">Dodatek č. </w:t>
      </w:r>
      <w:r w:rsidR="00153D1B">
        <w:t>4</w:t>
      </w:r>
      <w:r w:rsidRPr="00043D09">
        <w:t xml:space="preserve"> je nedílnou součástí Zřizovací listiny příspěvkové organizace Základní škola Prostějov, ul. Dr. Horáka 24 ze dne 31. 12. 2013 schválené Zastupitelstvem města Prostějova na svém zasedání konaném dne 17. 12. 2013 usnesením č. 13239 ve znění Dodatku č. 1 schváleného Zastupitelstvem města Prostějova na svém zasedání konaném dne 15. 12. 2014 usnesením č. 14307</w:t>
      </w:r>
      <w:r w:rsidR="00153D1B">
        <w:t>,</w:t>
      </w:r>
      <w:r w:rsidRPr="00043D09">
        <w:t xml:space="preserve"> Dodatku č. 2 schváleného Zastupitelstvem města Prostějova na svém zasedání konaném dne 30. 10. 2017 usnesením č. 17233</w:t>
      </w:r>
      <w:r w:rsidR="00153D1B">
        <w:t xml:space="preserve"> a </w:t>
      </w:r>
      <w:r w:rsidR="00153D1B" w:rsidRPr="00043D09">
        <w:t xml:space="preserve">Dodatku č. </w:t>
      </w:r>
      <w:r w:rsidR="00153D1B">
        <w:t>3</w:t>
      </w:r>
      <w:r w:rsidR="00153D1B" w:rsidRPr="00043D09">
        <w:t xml:space="preserve"> schváleného Zastupitelstvem města Prostějova na svém zasedání konaném dne </w:t>
      </w:r>
      <w:r w:rsidR="00153D1B">
        <w:t>5</w:t>
      </w:r>
      <w:r w:rsidR="00153D1B" w:rsidRPr="00043D09">
        <w:t xml:space="preserve">. </w:t>
      </w:r>
      <w:r w:rsidR="00153D1B">
        <w:t>9</w:t>
      </w:r>
      <w:r w:rsidR="00153D1B" w:rsidRPr="00043D09">
        <w:t>. 20</w:t>
      </w:r>
      <w:r w:rsidR="00153D1B">
        <w:t>23</w:t>
      </w:r>
      <w:r w:rsidR="00153D1B" w:rsidRPr="00043D09">
        <w:t xml:space="preserve"> usnesením </w:t>
      </w:r>
      <w:r w:rsidR="00153D1B">
        <w:br/>
      </w:r>
      <w:r w:rsidR="00153D1B" w:rsidRPr="00043D09">
        <w:t xml:space="preserve">č. </w:t>
      </w:r>
      <w:r w:rsidR="00153D1B">
        <w:t>ZM/2023/07/07</w:t>
      </w:r>
      <w:r w:rsidRPr="00043D09">
        <w:t>.</w:t>
      </w:r>
    </w:p>
    <w:p w14:paraId="4518115E" w14:textId="77777777" w:rsidR="00E62C49" w:rsidRPr="00043D09" w:rsidRDefault="00E62C49" w:rsidP="00E62C49">
      <w:pPr>
        <w:pStyle w:val="Zkladntextodsazen"/>
        <w:jc w:val="both"/>
      </w:pPr>
    </w:p>
    <w:p w14:paraId="475F15CB" w14:textId="77777777" w:rsidR="00E62C49" w:rsidRPr="00043D09" w:rsidRDefault="00E62C49" w:rsidP="006708E8">
      <w:pPr>
        <w:pStyle w:val="Zkladntextodsazen"/>
        <w:widowControl w:val="0"/>
        <w:numPr>
          <w:ilvl w:val="0"/>
          <w:numId w:val="2"/>
        </w:numPr>
        <w:spacing w:after="0"/>
        <w:jc w:val="both"/>
      </w:pPr>
      <w:r w:rsidRPr="00043D09">
        <w:t>Ostatní ustanovení zřizovací listiny zůstávají beze změn.</w:t>
      </w:r>
    </w:p>
    <w:p w14:paraId="25D3F400" w14:textId="77777777" w:rsidR="00E62C49" w:rsidRPr="00043D09" w:rsidRDefault="00E62C49" w:rsidP="00E62C49">
      <w:pPr>
        <w:pStyle w:val="Zkladntextodsazen"/>
        <w:ind w:left="360"/>
        <w:jc w:val="both"/>
      </w:pPr>
    </w:p>
    <w:p w14:paraId="4F446304" w14:textId="1709C35D" w:rsidR="00E62C49" w:rsidRPr="00043D09" w:rsidRDefault="00E62C49" w:rsidP="006708E8">
      <w:pPr>
        <w:pStyle w:val="Zkladntextodsazen"/>
        <w:widowControl w:val="0"/>
        <w:numPr>
          <w:ilvl w:val="0"/>
          <w:numId w:val="2"/>
        </w:numPr>
        <w:spacing w:after="0"/>
        <w:jc w:val="both"/>
      </w:pPr>
      <w:r w:rsidRPr="00043D09">
        <w:t xml:space="preserve">Tento Dodatek č. </w:t>
      </w:r>
      <w:r w:rsidR="00153D1B">
        <w:t>4</w:t>
      </w:r>
      <w:r w:rsidRPr="00043D09">
        <w:t xml:space="preserve"> je vyhotoven ve čtyřech vyhotoveních, z nichž každé má platnost originálu.</w:t>
      </w:r>
    </w:p>
    <w:p w14:paraId="0D976114" w14:textId="77777777" w:rsidR="00E62C49" w:rsidRPr="00043D09" w:rsidRDefault="00E62C49" w:rsidP="00E62C49">
      <w:pPr>
        <w:pStyle w:val="Zkladntextodsazen"/>
        <w:jc w:val="both"/>
      </w:pPr>
      <w:r w:rsidRPr="00043D09">
        <w:t xml:space="preserve"> </w:t>
      </w:r>
    </w:p>
    <w:p w14:paraId="037400D4" w14:textId="77777777" w:rsidR="00E62C49" w:rsidRPr="00043D09" w:rsidRDefault="00E62C49" w:rsidP="00E62C49">
      <w:pPr>
        <w:widowControl w:val="0"/>
        <w:jc w:val="both"/>
      </w:pPr>
    </w:p>
    <w:p w14:paraId="14508036" w14:textId="77777777" w:rsidR="00E62C49" w:rsidRPr="00043D09" w:rsidRDefault="00E62C49" w:rsidP="00E62C49">
      <w:pPr>
        <w:widowControl w:val="0"/>
      </w:pPr>
      <w:r w:rsidRPr="00043D09">
        <w:t xml:space="preserve"> </w:t>
      </w:r>
    </w:p>
    <w:p w14:paraId="6F535E1F" w14:textId="10569BC0" w:rsidR="00E62C49" w:rsidRPr="00043D09" w:rsidRDefault="00E62C49" w:rsidP="00E62C49">
      <w:pPr>
        <w:widowControl w:val="0"/>
        <w:shd w:val="clear" w:color="auto" w:fill="FFFFFF"/>
      </w:pPr>
      <w:r w:rsidRPr="00043D09">
        <w:t xml:space="preserve">Prostějov </w:t>
      </w:r>
      <w:r w:rsidR="00153D1B">
        <w:t>30</w:t>
      </w:r>
      <w:r w:rsidRPr="00043D09">
        <w:t>.</w:t>
      </w:r>
      <w:r w:rsidR="00153D1B">
        <w:t xml:space="preserve"> 11</w:t>
      </w:r>
      <w:r w:rsidRPr="00043D09">
        <w:t>.</w:t>
      </w:r>
      <w:r w:rsidR="00153D1B">
        <w:t xml:space="preserve"> </w:t>
      </w:r>
      <w:r w:rsidRPr="00043D09">
        <w:t xml:space="preserve">2023                          </w:t>
      </w:r>
    </w:p>
    <w:p w14:paraId="6C4EC88A" w14:textId="77777777" w:rsidR="00E62C49" w:rsidRPr="00043D09" w:rsidRDefault="00E62C49" w:rsidP="00E62C49">
      <w:pPr>
        <w:widowControl w:val="0"/>
        <w:shd w:val="clear" w:color="auto" w:fill="FFFFFF"/>
      </w:pPr>
    </w:p>
    <w:p w14:paraId="25704AF3" w14:textId="77777777" w:rsidR="00E62C49" w:rsidRPr="00043D09" w:rsidRDefault="00E62C49" w:rsidP="00E62C49">
      <w:pPr>
        <w:widowControl w:val="0"/>
        <w:shd w:val="clear" w:color="auto" w:fill="FFFFFF"/>
      </w:pPr>
    </w:p>
    <w:p w14:paraId="5FF806A5" w14:textId="77777777" w:rsidR="00E62C49" w:rsidRPr="00043D09" w:rsidRDefault="00E62C49" w:rsidP="00E62C49">
      <w:pPr>
        <w:widowControl w:val="0"/>
        <w:shd w:val="clear" w:color="auto" w:fill="FFFFFF"/>
      </w:pPr>
    </w:p>
    <w:p w14:paraId="4923D4E3" w14:textId="77777777" w:rsidR="00E62C49" w:rsidRPr="00043D09" w:rsidRDefault="00E62C49" w:rsidP="00E62C49">
      <w:pPr>
        <w:widowControl w:val="0"/>
        <w:shd w:val="clear" w:color="auto" w:fill="FFFFFF"/>
      </w:pPr>
    </w:p>
    <w:p w14:paraId="7EAAE659" w14:textId="77777777" w:rsidR="00E62C49" w:rsidRPr="00043D09" w:rsidRDefault="00E62C49" w:rsidP="00E62C49">
      <w:pPr>
        <w:widowControl w:val="0"/>
        <w:shd w:val="clear" w:color="auto" w:fill="FFFFFF"/>
      </w:pPr>
    </w:p>
    <w:p w14:paraId="7D53D505" w14:textId="77777777" w:rsidR="00E62C49" w:rsidRPr="00043D09" w:rsidRDefault="00E62C49" w:rsidP="00E62C49">
      <w:pPr>
        <w:widowControl w:val="0"/>
        <w:shd w:val="clear" w:color="auto" w:fill="FFFFFF"/>
      </w:pPr>
    </w:p>
    <w:p w14:paraId="14202837" w14:textId="77777777" w:rsidR="00E62C49" w:rsidRPr="00043D09" w:rsidRDefault="00E62C49" w:rsidP="00E62C49">
      <w:pPr>
        <w:widowControl w:val="0"/>
        <w:shd w:val="clear" w:color="auto" w:fill="FFFFFF"/>
      </w:pPr>
    </w:p>
    <w:p w14:paraId="30B38226" w14:textId="77777777" w:rsidR="00E62C49" w:rsidRPr="00043D09" w:rsidRDefault="00E62C49" w:rsidP="00E62C49">
      <w:pPr>
        <w:widowControl w:val="0"/>
        <w:shd w:val="clear" w:color="auto" w:fill="FFFFFF"/>
        <w:rPr>
          <w:i/>
        </w:rPr>
      </w:pPr>
      <w:r w:rsidRPr="00043D09">
        <w:rPr>
          <w:i/>
        </w:rPr>
        <w:t>„otisk razítka“</w:t>
      </w:r>
    </w:p>
    <w:p w14:paraId="7194C02C" w14:textId="77777777" w:rsidR="00E62C49" w:rsidRPr="00043D09" w:rsidRDefault="00E62C49" w:rsidP="00E62C49">
      <w:pPr>
        <w:widowControl w:val="0"/>
        <w:shd w:val="clear" w:color="auto" w:fill="FFFFFF"/>
      </w:pPr>
    </w:p>
    <w:p w14:paraId="729D460D" w14:textId="77777777" w:rsidR="00E62C49" w:rsidRPr="00043D09" w:rsidRDefault="00E62C49" w:rsidP="00E62C49">
      <w:pPr>
        <w:widowControl w:val="0"/>
        <w:shd w:val="clear" w:color="auto" w:fill="FFFFFF"/>
      </w:pPr>
      <w:r w:rsidRPr="00043D09">
        <w:t xml:space="preserve">Mgr. František Jura v. r. </w:t>
      </w:r>
    </w:p>
    <w:p w14:paraId="16955A7C" w14:textId="77777777" w:rsidR="00E62C49" w:rsidRPr="00043D09" w:rsidRDefault="00E62C49" w:rsidP="00E62C49">
      <w:pPr>
        <w:widowControl w:val="0"/>
        <w:shd w:val="clear" w:color="auto" w:fill="FFFFFF"/>
      </w:pPr>
      <w:r w:rsidRPr="00043D09">
        <w:t xml:space="preserve">primátor města Prostějov   </w:t>
      </w:r>
    </w:p>
    <w:p w14:paraId="7ABD00F7" w14:textId="77777777" w:rsidR="00E62C49" w:rsidRPr="00043D09" w:rsidRDefault="00E62C49" w:rsidP="00E62C49">
      <w:pPr>
        <w:widowControl w:val="0"/>
      </w:pPr>
    </w:p>
    <w:p w14:paraId="3FDAED3B" w14:textId="77777777" w:rsidR="00E62C49" w:rsidRPr="00043D09" w:rsidRDefault="00E62C49" w:rsidP="00E62C49">
      <w:pPr>
        <w:widowControl w:val="0"/>
      </w:pPr>
    </w:p>
    <w:p w14:paraId="4CCBC0AE" w14:textId="77777777" w:rsidR="00A45E0B" w:rsidRDefault="00A45E0B" w:rsidP="00E62C49">
      <w:pPr>
        <w:widowControl w:val="0"/>
      </w:pPr>
    </w:p>
    <w:p w14:paraId="3FABC1A8" w14:textId="77777777" w:rsidR="00A45E0B" w:rsidRDefault="00A45E0B" w:rsidP="00E62C49">
      <w:pPr>
        <w:widowControl w:val="0"/>
      </w:pPr>
    </w:p>
    <w:p w14:paraId="3B3119D5" w14:textId="77777777" w:rsidR="00A45E0B" w:rsidRDefault="00A45E0B" w:rsidP="00E62C49">
      <w:pPr>
        <w:widowControl w:val="0"/>
      </w:pPr>
    </w:p>
    <w:p w14:paraId="65B8C503" w14:textId="77777777" w:rsidR="00A45E0B" w:rsidRDefault="00A45E0B" w:rsidP="00E62C49">
      <w:pPr>
        <w:widowControl w:val="0"/>
      </w:pPr>
    </w:p>
    <w:p w14:paraId="7C6AEC9D" w14:textId="77777777" w:rsidR="00A45E0B" w:rsidRDefault="00A45E0B" w:rsidP="00E62C49">
      <w:pPr>
        <w:widowControl w:val="0"/>
      </w:pPr>
    </w:p>
    <w:p w14:paraId="2D042BC9" w14:textId="77777777" w:rsidR="00A45E0B" w:rsidRDefault="00A45E0B" w:rsidP="00E62C49">
      <w:pPr>
        <w:widowControl w:val="0"/>
      </w:pPr>
    </w:p>
    <w:p w14:paraId="14109577" w14:textId="77777777" w:rsidR="00A45E0B" w:rsidRDefault="00A45E0B" w:rsidP="00E62C49">
      <w:pPr>
        <w:widowControl w:val="0"/>
      </w:pPr>
    </w:p>
    <w:p w14:paraId="5B42A8BB" w14:textId="77777777" w:rsidR="00A45E0B" w:rsidRDefault="00A45E0B" w:rsidP="00E62C49">
      <w:pPr>
        <w:widowControl w:val="0"/>
      </w:pPr>
    </w:p>
    <w:p w14:paraId="274FF81C" w14:textId="77777777" w:rsidR="00A45E0B" w:rsidRDefault="00A45E0B" w:rsidP="00E62C49">
      <w:pPr>
        <w:widowControl w:val="0"/>
      </w:pPr>
    </w:p>
    <w:p w14:paraId="41EE0C69" w14:textId="77777777" w:rsidR="00A45E0B" w:rsidRDefault="00A45E0B" w:rsidP="00E62C49">
      <w:pPr>
        <w:widowControl w:val="0"/>
      </w:pPr>
    </w:p>
    <w:p w14:paraId="645EE17F" w14:textId="77777777" w:rsidR="00A45E0B" w:rsidRDefault="00A45E0B" w:rsidP="00E62C49">
      <w:pPr>
        <w:widowControl w:val="0"/>
      </w:pPr>
    </w:p>
    <w:p w14:paraId="26FDBEAC" w14:textId="77777777" w:rsidR="00A45E0B" w:rsidRDefault="00A45E0B" w:rsidP="00E62C49">
      <w:pPr>
        <w:widowControl w:val="0"/>
      </w:pPr>
    </w:p>
    <w:p w14:paraId="6F8897C9" w14:textId="77777777" w:rsidR="00A45E0B" w:rsidRDefault="00A45E0B" w:rsidP="00E62C49">
      <w:pPr>
        <w:widowControl w:val="0"/>
      </w:pPr>
    </w:p>
    <w:p w14:paraId="6633E8E9" w14:textId="77777777" w:rsidR="00A45E0B" w:rsidRDefault="00A45E0B" w:rsidP="00E62C49">
      <w:pPr>
        <w:widowControl w:val="0"/>
      </w:pPr>
    </w:p>
    <w:p w14:paraId="707B2C40" w14:textId="77777777" w:rsidR="00A45E0B" w:rsidRDefault="00A45E0B" w:rsidP="00E62C49">
      <w:pPr>
        <w:widowControl w:val="0"/>
      </w:pPr>
    </w:p>
    <w:p w14:paraId="072FA2BD" w14:textId="77777777" w:rsidR="00043D09" w:rsidRDefault="00043D09" w:rsidP="00E62C49">
      <w:pPr>
        <w:widowControl w:val="0"/>
      </w:pPr>
    </w:p>
    <w:p w14:paraId="4982CFF3" w14:textId="77777777" w:rsidR="00043D09" w:rsidRDefault="00043D09" w:rsidP="00E62C49">
      <w:pPr>
        <w:widowControl w:val="0"/>
      </w:pPr>
    </w:p>
    <w:p w14:paraId="405D8BE3" w14:textId="77777777" w:rsidR="00A45E0B" w:rsidRDefault="00A45E0B" w:rsidP="00E62C49">
      <w:pPr>
        <w:widowControl w:val="0"/>
      </w:pPr>
    </w:p>
    <w:p w14:paraId="5FCC4806" w14:textId="77777777" w:rsidR="00A45E0B" w:rsidRDefault="00A45E0B" w:rsidP="00E62C49">
      <w:pPr>
        <w:widowControl w:val="0"/>
      </w:pPr>
    </w:p>
    <w:p w14:paraId="5607F095" w14:textId="77777777" w:rsidR="008604AF" w:rsidRDefault="008604AF" w:rsidP="008604AF">
      <w:pPr>
        <w:rPr>
          <w:rFonts w:ascii="Arial" w:hAnsi="Arial" w:cs="Arial"/>
        </w:rPr>
      </w:pPr>
      <w:r w:rsidRPr="00793106">
        <w:rPr>
          <w:rFonts w:ascii="Arial" w:hAnsi="Arial" w:cs="Arial"/>
        </w:rPr>
        <w:lastRenderedPageBreak/>
        <w:t xml:space="preserve">Příloha č. </w:t>
      </w:r>
      <w:r>
        <w:rPr>
          <w:rFonts w:ascii="Arial" w:hAnsi="Arial" w:cs="Arial"/>
        </w:rPr>
        <w:t>2</w:t>
      </w:r>
    </w:p>
    <w:p w14:paraId="09A564CA" w14:textId="77777777" w:rsidR="000701C9" w:rsidRDefault="000701C9" w:rsidP="008604AF">
      <w:pPr>
        <w:rPr>
          <w:rFonts w:ascii="Arial" w:hAnsi="Arial" w:cs="Arial"/>
        </w:rPr>
      </w:pPr>
    </w:p>
    <w:p w14:paraId="29185900" w14:textId="77777777" w:rsidR="000701C9" w:rsidRDefault="000701C9" w:rsidP="008604AF">
      <w:pPr>
        <w:rPr>
          <w:rFonts w:ascii="Arial" w:hAnsi="Arial" w:cs="Arial"/>
        </w:rPr>
      </w:pPr>
    </w:p>
    <w:p w14:paraId="261B10A5" w14:textId="77777777" w:rsidR="000701C9" w:rsidRDefault="000701C9" w:rsidP="000701C9">
      <w:pPr>
        <w:widowControl w:val="0"/>
        <w:jc w:val="center"/>
        <w:rPr>
          <w:b/>
          <w:sz w:val="36"/>
        </w:rPr>
      </w:pPr>
      <w:proofErr w:type="gramStart"/>
      <w:r>
        <w:rPr>
          <w:b/>
          <w:sz w:val="36"/>
        </w:rPr>
        <w:t>S T A T U T Á R N Í   M Ě S T O   P R O S T Ě J O V</w:t>
      </w:r>
      <w:proofErr w:type="gramEnd"/>
    </w:p>
    <w:p w14:paraId="775A53E5" w14:textId="77777777" w:rsidR="000701C9" w:rsidRDefault="000701C9" w:rsidP="000701C9">
      <w:pPr>
        <w:widowControl w:val="0"/>
        <w:jc w:val="center"/>
        <w:rPr>
          <w:b/>
        </w:rPr>
      </w:pPr>
    </w:p>
    <w:p w14:paraId="5F515CBE" w14:textId="77777777" w:rsidR="000701C9" w:rsidRDefault="000701C9" w:rsidP="000701C9">
      <w:pPr>
        <w:widowControl w:val="0"/>
        <w:jc w:val="center"/>
        <w:rPr>
          <w:b/>
        </w:rPr>
      </w:pPr>
      <w:proofErr w:type="gramStart"/>
      <w:r>
        <w:rPr>
          <w:b/>
          <w:sz w:val="32"/>
        </w:rPr>
        <w:t>Z a s t u p i t e l s t v o   m ě s t a   P r o s t ě j o v a</w:t>
      </w:r>
      <w:proofErr w:type="gramEnd"/>
    </w:p>
    <w:p w14:paraId="4F5FDC3C" w14:textId="77777777" w:rsidR="000701C9" w:rsidRDefault="000701C9" w:rsidP="000701C9">
      <w:pPr>
        <w:widowControl w:val="0"/>
        <w:jc w:val="center"/>
        <w:rPr>
          <w:b/>
        </w:rPr>
      </w:pPr>
      <w:r>
        <w:rPr>
          <w:b/>
          <w:sz w:val="32"/>
        </w:rPr>
        <w:t>-------------------------------------------------------------------------------------</w:t>
      </w:r>
    </w:p>
    <w:p w14:paraId="2B90C343" w14:textId="77777777" w:rsidR="000701C9" w:rsidRDefault="000701C9" w:rsidP="000701C9">
      <w:pPr>
        <w:widowControl w:val="0"/>
        <w:jc w:val="center"/>
        <w:rPr>
          <w:b/>
        </w:rPr>
      </w:pPr>
    </w:p>
    <w:p w14:paraId="6B9FB688" w14:textId="77777777" w:rsidR="000701C9" w:rsidRDefault="000701C9" w:rsidP="000701C9">
      <w:pPr>
        <w:widowControl w:val="0"/>
        <w:jc w:val="center"/>
        <w:rPr>
          <w:b/>
        </w:rPr>
      </w:pPr>
    </w:p>
    <w:p w14:paraId="692A6D66" w14:textId="77777777" w:rsidR="000701C9" w:rsidRDefault="000701C9" w:rsidP="000701C9">
      <w:pPr>
        <w:widowControl w:val="0"/>
        <w:jc w:val="center"/>
        <w:rPr>
          <w:b/>
          <w:sz w:val="28"/>
        </w:rPr>
      </w:pPr>
      <w:r>
        <w:rPr>
          <w:b/>
          <w:sz w:val="28"/>
        </w:rPr>
        <w:t>Zřizovací listina</w:t>
      </w:r>
    </w:p>
    <w:p w14:paraId="1BB3D4C6" w14:textId="77777777" w:rsidR="000701C9" w:rsidRDefault="000701C9" w:rsidP="000701C9">
      <w:pPr>
        <w:widowControl w:val="0"/>
        <w:jc w:val="center"/>
        <w:rPr>
          <w:b/>
          <w:sz w:val="28"/>
        </w:rPr>
      </w:pPr>
      <w:r>
        <w:rPr>
          <w:b/>
          <w:sz w:val="28"/>
        </w:rPr>
        <w:t>příspěvkové organizace statutárního města Prostějova</w:t>
      </w:r>
    </w:p>
    <w:p w14:paraId="5CF666ED" w14:textId="77777777" w:rsidR="000701C9" w:rsidRDefault="000701C9" w:rsidP="000701C9">
      <w:pPr>
        <w:widowControl w:val="0"/>
        <w:jc w:val="center"/>
        <w:rPr>
          <w:b/>
          <w:sz w:val="28"/>
        </w:rPr>
      </w:pPr>
    </w:p>
    <w:p w14:paraId="73D7785F" w14:textId="77777777" w:rsidR="000701C9" w:rsidRDefault="000701C9" w:rsidP="000701C9">
      <w:pPr>
        <w:widowControl w:val="0"/>
        <w:jc w:val="center"/>
        <w:rPr>
          <w:sz w:val="28"/>
        </w:rPr>
      </w:pPr>
      <w:r>
        <w:rPr>
          <w:b/>
          <w:sz w:val="28"/>
        </w:rPr>
        <w:t>/Úplné znění/</w:t>
      </w:r>
    </w:p>
    <w:p w14:paraId="2C31D265" w14:textId="77777777" w:rsidR="000701C9" w:rsidRDefault="000701C9" w:rsidP="000701C9">
      <w:pPr>
        <w:widowControl w:val="0"/>
        <w:jc w:val="center"/>
      </w:pPr>
    </w:p>
    <w:p w14:paraId="0E61262A" w14:textId="77777777" w:rsidR="000701C9" w:rsidRDefault="000701C9" w:rsidP="000701C9">
      <w:pPr>
        <w:widowControl w:val="0"/>
        <w:jc w:val="both"/>
      </w:pPr>
      <w:r>
        <w:t xml:space="preserve">Statutární město Prostějov v souladu s § 84 odst. 2 písm. d) zákona č. 128/2000 Sb., o obcích (obecní zřízení), ve znění pozdějších předpisů a § 27 odst. 2 zákona č. 250/2000 Sb., o rozpočtových pravidlech územních rozpočtů, ve znění pozdějších předpisů vydává v návaznosti na zákon </w:t>
      </w:r>
      <w:r>
        <w:br/>
        <w:t>č. 561/2004 Sb., o předškolním, základním, středním, vyšším odborném a jiném vzdělávání (školský zákon), ve znění pozdějších předpisů, tuto zřizovací listinu příspěvkové organizace.</w:t>
      </w:r>
    </w:p>
    <w:p w14:paraId="4001D8F2" w14:textId="77777777" w:rsidR="000701C9" w:rsidRDefault="000701C9" w:rsidP="000701C9">
      <w:pPr>
        <w:widowControl w:val="0"/>
        <w:jc w:val="both"/>
      </w:pPr>
    </w:p>
    <w:p w14:paraId="21ECA4E4" w14:textId="77777777" w:rsidR="000701C9" w:rsidRDefault="000701C9" w:rsidP="000701C9">
      <w:pPr>
        <w:widowControl w:val="0"/>
      </w:pPr>
    </w:p>
    <w:p w14:paraId="0E7E84AA" w14:textId="77777777" w:rsidR="000701C9" w:rsidRDefault="000701C9" w:rsidP="000701C9">
      <w:pPr>
        <w:widowControl w:val="0"/>
        <w:jc w:val="center"/>
        <w:rPr>
          <w:b/>
        </w:rPr>
      </w:pPr>
      <w:r>
        <w:rPr>
          <w:b/>
        </w:rPr>
        <w:t>Článek I.</w:t>
      </w:r>
    </w:p>
    <w:p w14:paraId="26B42C53" w14:textId="77777777" w:rsidR="000701C9" w:rsidRDefault="000701C9" w:rsidP="000701C9">
      <w:pPr>
        <w:widowControl w:val="0"/>
        <w:jc w:val="center"/>
        <w:rPr>
          <w:b/>
        </w:rPr>
      </w:pPr>
      <w:r>
        <w:rPr>
          <w:b/>
        </w:rPr>
        <w:t>Zřizovatel</w:t>
      </w:r>
    </w:p>
    <w:p w14:paraId="69153954" w14:textId="77777777" w:rsidR="000701C9" w:rsidRDefault="000701C9" w:rsidP="000701C9">
      <w:pPr>
        <w:widowControl w:val="0"/>
      </w:pPr>
    </w:p>
    <w:p w14:paraId="6E4528CD" w14:textId="77777777" w:rsidR="000701C9" w:rsidRDefault="000701C9" w:rsidP="000701C9">
      <w:pPr>
        <w:widowControl w:val="0"/>
      </w:pPr>
    </w:p>
    <w:p w14:paraId="6E3B1FC7" w14:textId="77777777" w:rsidR="000701C9" w:rsidRDefault="000701C9" w:rsidP="000701C9">
      <w:pPr>
        <w:widowControl w:val="0"/>
      </w:pPr>
      <w:r>
        <w:t xml:space="preserve">1. Název zřizovatele: </w:t>
      </w:r>
      <w:r>
        <w:tab/>
      </w:r>
      <w:r>
        <w:tab/>
      </w:r>
      <w:r>
        <w:tab/>
      </w:r>
      <w:r>
        <w:rPr>
          <w:b/>
        </w:rPr>
        <w:t>statutární město Prostějov</w:t>
      </w:r>
    </w:p>
    <w:p w14:paraId="6D3F174B" w14:textId="77777777" w:rsidR="000701C9" w:rsidRDefault="000701C9" w:rsidP="000701C9">
      <w:pPr>
        <w:widowControl w:val="0"/>
        <w:ind w:left="2832" w:firstLine="708"/>
      </w:pPr>
      <w:r>
        <w:t xml:space="preserve">(dále jen „zřizovatel“)     </w:t>
      </w:r>
    </w:p>
    <w:p w14:paraId="286D77C8" w14:textId="77777777" w:rsidR="000701C9" w:rsidRDefault="000701C9" w:rsidP="000701C9">
      <w:pPr>
        <w:widowControl w:val="0"/>
      </w:pPr>
    </w:p>
    <w:p w14:paraId="0A98FDEA" w14:textId="77777777" w:rsidR="000701C9" w:rsidRDefault="000701C9" w:rsidP="000701C9">
      <w:pPr>
        <w:widowControl w:val="0"/>
      </w:pPr>
      <w:r>
        <w:t xml:space="preserve">2. Sídlo zřizovatele: </w:t>
      </w:r>
      <w:r>
        <w:tab/>
      </w:r>
      <w:r>
        <w:tab/>
      </w:r>
      <w:r>
        <w:tab/>
        <w:t xml:space="preserve">796 01 Prostějov, nám. T. G. Masaryka 130/14   </w:t>
      </w:r>
    </w:p>
    <w:p w14:paraId="2A51ADB6" w14:textId="77777777" w:rsidR="000701C9" w:rsidRDefault="000701C9" w:rsidP="000701C9">
      <w:pPr>
        <w:widowControl w:val="0"/>
      </w:pPr>
    </w:p>
    <w:p w14:paraId="1A81DF55" w14:textId="77777777" w:rsidR="000701C9" w:rsidRDefault="000701C9" w:rsidP="000701C9">
      <w:pPr>
        <w:widowControl w:val="0"/>
      </w:pPr>
      <w:r>
        <w:t xml:space="preserve">3. Identifikační číslo zřizovatele: </w:t>
      </w:r>
      <w:r>
        <w:tab/>
        <w:t>002 88 659</w:t>
      </w:r>
    </w:p>
    <w:p w14:paraId="03618CE9" w14:textId="77777777" w:rsidR="000701C9" w:rsidRDefault="000701C9" w:rsidP="000701C9">
      <w:pPr>
        <w:widowControl w:val="0"/>
      </w:pPr>
    </w:p>
    <w:p w14:paraId="50676FA1" w14:textId="77777777" w:rsidR="000701C9" w:rsidRDefault="000701C9" w:rsidP="000701C9">
      <w:pPr>
        <w:widowControl w:val="0"/>
      </w:pPr>
    </w:p>
    <w:p w14:paraId="2B325B0A" w14:textId="77777777" w:rsidR="000701C9" w:rsidRDefault="000701C9" w:rsidP="000701C9">
      <w:pPr>
        <w:widowControl w:val="0"/>
      </w:pPr>
    </w:p>
    <w:p w14:paraId="45DB6985" w14:textId="77777777" w:rsidR="000701C9" w:rsidRDefault="000701C9" w:rsidP="000701C9">
      <w:pPr>
        <w:widowControl w:val="0"/>
        <w:jc w:val="center"/>
      </w:pPr>
      <w:r>
        <w:rPr>
          <w:b/>
        </w:rPr>
        <w:t>Článek II.</w:t>
      </w:r>
    </w:p>
    <w:p w14:paraId="0D6BF9D2" w14:textId="77777777" w:rsidR="000701C9" w:rsidRDefault="000701C9" w:rsidP="000701C9">
      <w:pPr>
        <w:widowControl w:val="0"/>
        <w:jc w:val="center"/>
        <w:rPr>
          <w:b/>
        </w:rPr>
      </w:pPr>
      <w:r>
        <w:rPr>
          <w:b/>
        </w:rPr>
        <w:t>Název, sídlo, identifikační číslo a specifikace příspěvkové organizace</w:t>
      </w:r>
    </w:p>
    <w:p w14:paraId="025BB35A" w14:textId="77777777" w:rsidR="000701C9" w:rsidRDefault="000701C9" w:rsidP="000701C9">
      <w:pPr>
        <w:widowControl w:val="0"/>
      </w:pPr>
    </w:p>
    <w:p w14:paraId="12FC30CE" w14:textId="77777777" w:rsidR="000701C9" w:rsidRDefault="000701C9" w:rsidP="000701C9">
      <w:pPr>
        <w:widowControl w:val="0"/>
      </w:pPr>
    </w:p>
    <w:p w14:paraId="6FE90FA6" w14:textId="77777777" w:rsidR="000701C9" w:rsidRDefault="000701C9" w:rsidP="006708E8">
      <w:pPr>
        <w:widowControl w:val="0"/>
        <w:numPr>
          <w:ilvl w:val="0"/>
          <w:numId w:val="3"/>
        </w:numPr>
        <w:ind w:left="284" w:hanging="284"/>
        <w:rPr>
          <w:b/>
        </w:rPr>
      </w:pPr>
      <w:r>
        <w:t xml:space="preserve">Název příspěvkové organizace:  </w:t>
      </w:r>
      <w:r>
        <w:rPr>
          <w:b/>
        </w:rPr>
        <w:t>Základní škola Prostějov, ul. Dr. Horáka 24</w:t>
      </w:r>
    </w:p>
    <w:p w14:paraId="5B0A48B7" w14:textId="77777777" w:rsidR="000701C9" w:rsidRDefault="000701C9" w:rsidP="000701C9">
      <w:pPr>
        <w:widowControl w:val="0"/>
        <w:tabs>
          <w:tab w:val="left" w:pos="3285"/>
        </w:tabs>
        <w:rPr>
          <w:b/>
        </w:rPr>
      </w:pPr>
    </w:p>
    <w:p w14:paraId="34948699" w14:textId="77777777" w:rsidR="000701C9" w:rsidRDefault="000701C9" w:rsidP="006708E8">
      <w:pPr>
        <w:widowControl w:val="0"/>
        <w:numPr>
          <w:ilvl w:val="0"/>
          <w:numId w:val="3"/>
        </w:numPr>
        <w:ind w:left="284" w:hanging="284"/>
      </w:pPr>
      <w:r>
        <w:t xml:space="preserve">Sídlo příspěvkové organizace:    </w:t>
      </w:r>
      <w:proofErr w:type="gramStart"/>
      <w:r>
        <w:t>796 01  Prostějov</w:t>
      </w:r>
      <w:proofErr w:type="gramEnd"/>
      <w:r>
        <w:t>, Dr.  Horáka 24</w:t>
      </w:r>
    </w:p>
    <w:p w14:paraId="40FC678F" w14:textId="77777777" w:rsidR="000701C9" w:rsidRDefault="000701C9" w:rsidP="000701C9">
      <w:pPr>
        <w:widowControl w:val="0"/>
      </w:pPr>
    </w:p>
    <w:p w14:paraId="2E1DB9D5" w14:textId="77777777" w:rsidR="000701C9" w:rsidRDefault="000701C9" w:rsidP="006708E8">
      <w:pPr>
        <w:widowControl w:val="0"/>
        <w:numPr>
          <w:ilvl w:val="0"/>
          <w:numId w:val="3"/>
        </w:numPr>
        <w:ind w:left="284" w:hanging="284"/>
      </w:pPr>
      <w:r>
        <w:t xml:space="preserve">Identifikační číslo: </w:t>
      </w:r>
      <w:r>
        <w:tab/>
        <w:t xml:space="preserve">          479 22 516</w:t>
      </w:r>
    </w:p>
    <w:p w14:paraId="456EF4E6" w14:textId="77777777" w:rsidR="000701C9" w:rsidRDefault="000701C9" w:rsidP="000701C9">
      <w:pPr>
        <w:widowControl w:val="0"/>
      </w:pPr>
    </w:p>
    <w:p w14:paraId="4CB5F133" w14:textId="77777777" w:rsidR="000701C9" w:rsidRDefault="000701C9" w:rsidP="006708E8">
      <w:pPr>
        <w:widowControl w:val="0"/>
        <w:numPr>
          <w:ilvl w:val="0"/>
          <w:numId w:val="3"/>
        </w:numPr>
        <w:ind w:left="284" w:hanging="284"/>
      </w:pPr>
      <w:r>
        <w:t xml:space="preserve">Právní forma: </w:t>
      </w:r>
      <w:r>
        <w:tab/>
      </w:r>
      <w:r>
        <w:tab/>
        <w:t xml:space="preserve">           příspěvková organizace </w:t>
      </w:r>
    </w:p>
    <w:p w14:paraId="7AF2FC9A" w14:textId="77777777" w:rsidR="000701C9" w:rsidRDefault="000701C9" w:rsidP="000701C9">
      <w:pPr>
        <w:widowControl w:val="0"/>
      </w:pPr>
    </w:p>
    <w:p w14:paraId="56D1A04C" w14:textId="77777777" w:rsidR="000701C9" w:rsidRDefault="000701C9" w:rsidP="006708E8">
      <w:pPr>
        <w:widowControl w:val="0"/>
        <w:numPr>
          <w:ilvl w:val="0"/>
          <w:numId w:val="3"/>
        </w:numPr>
        <w:ind w:left="284" w:hanging="284"/>
      </w:pPr>
      <w:r>
        <w:t xml:space="preserve">Organizace vykonává činnost základní školy, zařízení školního stravování (školní jídelna) a školní družiny.  </w:t>
      </w:r>
    </w:p>
    <w:p w14:paraId="42FF634B" w14:textId="77777777" w:rsidR="000701C9" w:rsidRDefault="000701C9" w:rsidP="000701C9">
      <w:pPr>
        <w:widowControl w:val="0"/>
        <w:ind w:left="284"/>
      </w:pPr>
      <w:r>
        <w:lastRenderedPageBreak/>
        <w:t xml:space="preserve">  </w:t>
      </w:r>
    </w:p>
    <w:p w14:paraId="5A910C5C" w14:textId="77777777" w:rsidR="000701C9" w:rsidRDefault="000701C9" w:rsidP="000701C9">
      <w:pPr>
        <w:widowControl w:val="0"/>
      </w:pPr>
    </w:p>
    <w:p w14:paraId="099416A4" w14:textId="77777777" w:rsidR="000701C9" w:rsidRDefault="000701C9" w:rsidP="000701C9">
      <w:pPr>
        <w:widowControl w:val="0"/>
        <w:jc w:val="center"/>
        <w:rPr>
          <w:b/>
        </w:rPr>
      </w:pPr>
    </w:p>
    <w:p w14:paraId="113556AA" w14:textId="77777777" w:rsidR="000701C9" w:rsidRDefault="000701C9" w:rsidP="000701C9">
      <w:pPr>
        <w:widowControl w:val="0"/>
        <w:jc w:val="center"/>
        <w:rPr>
          <w:b/>
        </w:rPr>
      </w:pPr>
      <w:r>
        <w:rPr>
          <w:b/>
        </w:rPr>
        <w:t>Článek III.</w:t>
      </w:r>
    </w:p>
    <w:p w14:paraId="464A7D5E" w14:textId="77777777" w:rsidR="000701C9" w:rsidRPr="000701C9" w:rsidRDefault="000701C9" w:rsidP="000701C9">
      <w:pPr>
        <w:pStyle w:val="Nadpis2"/>
        <w:jc w:val="center"/>
        <w:rPr>
          <w:rFonts w:ascii="Times New Roman" w:eastAsia="Times New Roman" w:hAnsi="Times New Roman" w:cs="Times New Roman"/>
          <w:b/>
          <w:color w:val="auto"/>
          <w:sz w:val="24"/>
          <w:szCs w:val="24"/>
        </w:rPr>
      </w:pPr>
      <w:r w:rsidRPr="000701C9">
        <w:rPr>
          <w:rFonts w:ascii="Times New Roman" w:eastAsia="Times New Roman" w:hAnsi="Times New Roman" w:cs="Times New Roman"/>
          <w:b/>
          <w:color w:val="auto"/>
          <w:sz w:val="24"/>
          <w:szCs w:val="24"/>
        </w:rPr>
        <w:t>Hlavní účel a předmět činnosti příspěvkové organizace</w:t>
      </w:r>
    </w:p>
    <w:p w14:paraId="32B84F2C" w14:textId="77777777" w:rsidR="000701C9" w:rsidRDefault="000701C9" w:rsidP="000701C9">
      <w:pPr>
        <w:widowControl w:val="0"/>
      </w:pPr>
    </w:p>
    <w:p w14:paraId="63C22486" w14:textId="77777777" w:rsidR="000701C9" w:rsidRDefault="000701C9" w:rsidP="006708E8">
      <w:pPr>
        <w:widowControl w:val="0"/>
        <w:numPr>
          <w:ilvl w:val="0"/>
          <w:numId w:val="4"/>
        </w:numPr>
        <w:ind w:left="284" w:hanging="284"/>
        <w:jc w:val="both"/>
      </w:pPr>
      <w:r>
        <w:t xml:space="preserve">Město Prostějov zřídilo příspěvkovou organizaci usnesením Městského zastupitelstva </w:t>
      </w:r>
      <w:r>
        <w:br/>
        <w:t xml:space="preserve">v Prostějově ze dne 10. 11. 1994 ke dni 1. 1. 1995 podle § 14 odst. 2 zákona č. 564/1990 Sb., </w:t>
      </w:r>
      <w:r>
        <w:br/>
        <w:t>o státní správě a samosprávě ve školství, ve znění pozdějších předpisů, a v souladu s ustanovením § 36 odst. 1 písm. d) zákona č. 367/1990 Sb., o obcích (obecní zřízení), ve znění pozdějších předpisů a podle § 31 zákona č. 576/1990 Sb., o pravidlech hospodaření s rozpočtovými prostředky České republiky a obcí v České republice (rozpočtová pravidla republiky), ve znění pozdějších předpisů.</w:t>
      </w:r>
    </w:p>
    <w:p w14:paraId="2A0004D8" w14:textId="77777777" w:rsidR="000701C9" w:rsidRDefault="000701C9" w:rsidP="000701C9">
      <w:pPr>
        <w:pStyle w:val="BntexttsnChar"/>
        <w:ind w:left="360" w:hanging="360"/>
        <w:rPr>
          <w:rFonts w:ascii="Times New Roman" w:hAnsi="Times New Roman"/>
        </w:rPr>
      </w:pPr>
    </w:p>
    <w:p w14:paraId="5DC695FA" w14:textId="77777777" w:rsidR="000701C9" w:rsidRDefault="000701C9" w:rsidP="006708E8">
      <w:pPr>
        <w:widowControl w:val="0"/>
        <w:numPr>
          <w:ilvl w:val="0"/>
          <w:numId w:val="4"/>
        </w:numPr>
        <w:ind w:left="284" w:hanging="284"/>
        <w:jc w:val="both"/>
      </w:pPr>
      <w:r>
        <w:t xml:space="preserve">Předmět činnosti příspěvkové organizace je vymezen příslušnými ustanoveními zákona č. 561/2004 Sb., o předškolním, základním, středním, vyšším odborném a jiném vzdělávání (školský zákon) a prováděcími předpisy k němu. </w:t>
      </w:r>
    </w:p>
    <w:p w14:paraId="26748AE9" w14:textId="77777777" w:rsidR="000701C9" w:rsidRPr="000701C9" w:rsidRDefault="000701C9" w:rsidP="000701C9">
      <w:pPr>
        <w:pStyle w:val="BntexttsnChar"/>
        <w:ind w:firstLine="360"/>
        <w:rPr>
          <w:rFonts w:ascii="Times New Roman" w:hAnsi="Times New Roman"/>
        </w:rPr>
      </w:pPr>
      <w:r w:rsidRPr="000701C9">
        <w:rPr>
          <w:rFonts w:ascii="Times New Roman" w:hAnsi="Times New Roman"/>
        </w:rPr>
        <w:t>Příspěvková organizace vykonává činnost:</w:t>
      </w:r>
    </w:p>
    <w:p w14:paraId="6001E67B" w14:textId="77777777" w:rsidR="000701C9" w:rsidRPr="000701C9" w:rsidRDefault="000701C9" w:rsidP="000701C9">
      <w:pPr>
        <w:pStyle w:val="BntexttsnChar"/>
        <w:numPr>
          <w:ilvl w:val="0"/>
          <w:numId w:val="1"/>
        </w:numPr>
        <w:rPr>
          <w:rFonts w:ascii="Times New Roman" w:hAnsi="Times New Roman"/>
        </w:rPr>
      </w:pPr>
      <w:r w:rsidRPr="000701C9">
        <w:rPr>
          <w:rFonts w:ascii="Times New Roman" w:hAnsi="Times New Roman"/>
        </w:rPr>
        <w:t xml:space="preserve">základní školy </w:t>
      </w:r>
    </w:p>
    <w:p w14:paraId="43F3F4B8" w14:textId="77777777" w:rsidR="000701C9" w:rsidRPr="000701C9" w:rsidRDefault="000701C9" w:rsidP="000701C9">
      <w:pPr>
        <w:pStyle w:val="BntexttsnChar"/>
        <w:numPr>
          <w:ilvl w:val="0"/>
          <w:numId w:val="1"/>
        </w:numPr>
        <w:rPr>
          <w:rFonts w:ascii="Times New Roman" w:hAnsi="Times New Roman"/>
        </w:rPr>
      </w:pPr>
      <w:r w:rsidRPr="000701C9">
        <w:rPr>
          <w:rFonts w:ascii="Times New Roman" w:hAnsi="Times New Roman"/>
        </w:rPr>
        <w:t xml:space="preserve">zařízení školního stravování </w:t>
      </w:r>
    </w:p>
    <w:p w14:paraId="0100103D" w14:textId="77777777" w:rsidR="000701C9" w:rsidRPr="000701C9" w:rsidRDefault="000701C9" w:rsidP="000701C9">
      <w:pPr>
        <w:pStyle w:val="BntexttsnChar"/>
        <w:numPr>
          <w:ilvl w:val="0"/>
          <w:numId w:val="1"/>
        </w:numPr>
        <w:rPr>
          <w:rFonts w:ascii="Times New Roman" w:hAnsi="Times New Roman"/>
        </w:rPr>
      </w:pPr>
      <w:r w:rsidRPr="000701C9">
        <w:rPr>
          <w:rFonts w:ascii="Times New Roman" w:hAnsi="Times New Roman"/>
        </w:rPr>
        <w:t>školní družiny</w:t>
      </w:r>
    </w:p>
    <w:p w14:paraId="7A7B9C05" w14:textId="77777777" w:rsidR="000701C9" w:rsidRDefault="000701C9" w:rsidP="000701C9">
      <w:pPr>
        <w:widowControl w:val="0"/>
        <w:jc w:val="both"/>
      </w:pPr>
    </w:p>
    <w:p w14:paraId="731D5DEE" w14:textId="77777777" w:rsidR="000701C9" w:rsidRPr="00AC295D" w:rsidRDefault="000701C9" w:rsidP="006708E8">
      <w:pPr>
        <w:widowControl w:val="0"/>
        <w:numPr>
          <w:ilvl w:val="0"/>
          <w:numId w:val="4"/>
        </w:numPr>
        <w:ind w:left="284" w:hanging="284"/>
        <w:jc w:val="both"/>
        <w:rPr>
          <w:rFonts w:cs="Arial"/>
        </w:rPr>
      </w:pPr>
      <w:r w:rsidRPr="00AC295D">
        <w:rPr>
          <w:rFonts w:cs="Arial"/>
        </w:rPr>
        <w:t>V souladu s hlavním účelem zřizovatel dále umožňuje příspěvkové organizaci zajišťovat nebo vykonávat tyto činnosti:</w:t>
      </w:r>
    </w:p>
    <w:p w14:paraId="48A9716A" w14:textId="77777777" w:rsidR="000701C9" w:rsidRPr="00AC295D" w:rsidRDefault="000701C9" w:rsidP="000701C9">
      <w:pPr>
        <w:shd w:val="clear" w:color="auto" w:fill="FFFFFF"/>
        <w:ind w:left="567" w:hanging="267"/>
        <w:jc w:val="both"/>
        <w:rPr>
          <w:rFonts w:cs="Arial"/>
        </w:rPr>
      </w:pPr>
      <w:r w:rsidRPr="00AC295D">
        <w:rPr>
          <w:rFonts w:cs="Arial"/>
        </w:rPr>
        <w:t>a)</w:t>
      </w:r>
      <w:r w:rsidRPr="00AC295D">
        <w:rPr>
          <w:rFonts w:cs="Arial"/>
        </w:rPr>
        <w:tab/>
        <w:t xml:space="preserve">poskytování bezúplatného užívání venkovních hřišť školy vyjma speciálních sportovních ploch (např. tenisové kurty, hokejbalové hřiště), </w:t>
      </w:r>
    </w:p>
    <w:p w14:paraId="2770D663" w14:textId="77777777" w:rsidR="000701C9" w:rsidRPr="00BA4117" w:rsidRDefault="000701C9" w:rsidP="000701C9">
      <w:pPr>
        <w:pStyle w:val="Zkladntextodsazen"/>
        <w:ind w:left="567" w:hanging="267"/>
        <w:jc w:val="both"/>
      </w:pPr>
      <w:r w:rsidRPr="00AC295D">
        <w:rPr>
          <w:rFonts w:ascii="Arial" w:hAnsi="Arial" w:cs="Arial"/>
        </w:rPr>
        <w:t>b)</w:t>
      </w:r>
      <w:r w:rsidRPr="00AC295D">
        <w:rPr>
          <w:rFonts w:ascii="Arial" w:hAnsi="Arial" w:cs="Arial"/>
        </w:rPr>
        <w:tab/>
      </w:r>
      <w:r w:rsidRPr="00BA4117">
        <w:t>poskytování bezúplatného užívání majetku na základě smluvního vztahu se třetími osobami po schválení příslušným orgánem města Prostějova,</w:t>
      </w:r>
    </w:p>
    <w:p w14:paraId="2EDD5681" w14:textId="77777777" w:rsidR="000701C9" w:rsidRPr="00BA4117" w:rsidRDefault="000701C9" w:rsidP="000701C9">
      <w:pPr>
        <w:pStyle w:val="Zkladntextodsazen"/>
        <w:ind w:left="567" w:hanging="267"/>
        <w:jc w:val="both"/>
      </w:pPr>
      <w:r w:rsidRPr="00BA4117">
        <w:t>c)</w:t>
      </w:r>
      <w:r w:rsidRPr="00BA4117">
        <w:tab/>
        <w:t>poskytování bezúplatného užívání majetku zřizovateli,</w:t>
      </w:r>
    </w:p>
    <w:p w14:paraId="7C4C51BA" w14:textId="77777777" w:rsidR="000701C9" w:rsidRPr="00BA4117" w:rsidRDefault="000701C9" w:rsidP="000701C9">
      <w:pPr>
        <w:pStyle w:val="Zkladntextodsazen"/>
        <w:ind w:left="567" w:hanging="267"/>
        <w:jc w:val="both"/>
      </w:pPr>
      <w:r w:rsidRPr="00BA4117">
        <w:t>d)</w:t>
      </w:r>
      <w:r w:rsidRPr="00BA4117">
        <w:tab/>
        <w:t xml:space="preserve">zabezpečení závodního stravování pro své zaměstnance, </w:t>
      </w:r>
    </w:p>
    <w:p w14:paraId="16E8359F" w14:textId="77777777" w:rsidR="000701C9" w:rsidRPr="00BA4117" w:rsidRDefault="000701C9" w:rsidP="000701C9">
      <w:pPr>
        <w:widowControl w:val="0"/>
        <w:ind w:left="567" w:hanging="283"/>
        <w:jc w:val="both"/>
      </w:pPr>
      <w:r w:rsidRPr="00BA4117">
        <w:t>e)</w:t>
      </w:r>
      <w:r w:rsidRPr="00BA4117">
        <w:tab/>
        <w:t xml:space="preserve">poskytování stravy pro děti, žáky a studenty školských subjektů zřízených jinými zřizovateli než statutárním městem Prostějovem za plnou cenu bez mzdových nákladů, </w:t>
      </w:r>
    </w:p>
    <w:p w14:paraId="655DE1B6" w14:textId="77777777" w:rsidR="000701C9" w:rsidRPr="00BA4117" w:rsidRDefault="000701C9" w:rsidP="000701C9">
      <w:pPr>
        <w:widowControl w:val="0"/>
        <w:ind w:left="567" w:hanging="283"/>
        <w:jc w:val="both"/>
      </w:pPr>
      <w:r w:rsidRPr="00BA4117">
        <w:t>f)</w:t>
      </w:r>
      <w:r w:rsidRPr="00BA4117">
        <w:tab/>
        <w:t>poskytování rozvozu stravy pro děti a žáky příspěvkových organizací zřízených statutárním městem Prostějovem,</w:t>
      </w:r>
    </w:p>
    <w:p w14:paraId="5E5433EE" w14:textId="77777777" w:rsidR="00153D1B" w:rsidRDefault="000701C9" w:rsidP="00153D1B">
      <w:pPr>
        <w:pStyle w:val="Zkladntextodsazen"/>
        <w:spacing w:after="0"/>
        <w:ind w:left="567" w:hanging="267"/>
        <w:jc w:val="both"/>
      </w:pPr>
      <w:r w:rsidRPr="00BA4117">
        <w:t>g)</w:t>
      </w:r>
      <w:r w:rsidRPr="00BA4117">
        <w:tab/>
        <w:t>výuka plavání pro mateřské školy a pro 1. – 5. ročník základních škol</w:t>
      </w:r>
      <w:r w:rsidR="00153D1B">
        <w:t>,</w:t>
      </w:r>
    </w:p>
    <w:p w14:paraId="776C4B1F" w14:textId="6D48063F" w:rsidR="00153D1B" w:rsidRPr="00FC664B" w:rsidRDefault="00153D1B" w:rsidP="00153D1B">
      <w:pPr>
        <w:pStyle w:val="Zkladntextodsazen"/>
        <w:spacing w:after="0"/>
        <w:ind w:left="567" w:hanging="267"/>
        <w:jc w:val="both"/>
      </w:pPr>
      <w:r w:rsidRPr="00153D1B">
        <w:rPr>
          <w:highlight w:val="yellow"/>
        </w:rPr>
        <w:t xml:space="preserve">h) pronájem bazénu </w:t>
      </w:r>
      <w:r w:rsidR="00F60299">
        <w:rPr>
          <w:highlight w:val="yellow"/>
        </w:rPr>
        <w:t>za účelem</w:t>
      </w:r>
      <w:r w:rsidRPr="00153D1B">
        <w:rPr>
          <w:highlight w:val="yellow"/>
        </w:rPr>
        <w:t xml:space="preserve"> výu</w:t>
      </w:r>
      <w:r w:rsidR="00F60299">
        <w:rPr>
          <w:highlight w:val="yellow"/>
        </w:rPr>
        <w:t>ky</w:t>
      </w:r>
      <w:r w:rsidRPr="00153D1B">
        <w:rPr>
          <w:highlight w:val="yellow"/>
        </w:rPr>
        <w:t xml:space="preserve"> plavání pro mateřské školy a pro 1. – 5. ročníky základních škol.</w:t>
      </w:r>
    </w:p>
    <w:p w14:paraId="35537098" w14:textId="77777777" w:rsidR="000701C9" w:rsidRPr="00BA4117" w:rsidRDefault="000701C9" w:rsidP="000701C9">
      <w:pPr>
        <w:pStyle w:val="Zkladntextodsazen"/>
        <w:ind w:left="567" w:hanging="567"/>
        <w:jc w:val="both"/>
      </w:pPr>
    </w:p>
    <w:p w14:paraId="5D1351BB" w14:textId="77777777" w:rsidR="000701C9" w:rsidRDefault="000701C9" w:rsidP="006708E8">
      <w:pPr>
        <w:widowControl w:val="0"/>
        <w:numPr>
          <w:ilvl w:val="0"/>
          <w:numId w:val="4"/>
        </w:numPr>
        <w:ind w:left="284" w:hanging="284"/>
        <w:jc w:val="both"/>
      </w:pPr>
      <w:r>
        <w:t xml:space="preserve">Uvedené činnosti příspěvková organizace vykonává vlastními zaměstnanci nebo organizuje prostřednictvím třetích osob nebo ve spolupráci s třetími osobami na základě smluvního ujednání. </w:t>
      </w:r>
    </w:p>
    <w:p w14:paraId="49335CF5" w14:textId="77777777" w:rsidR="000701C9" w:rsidRDefault="000701C9" w:rsidP="000701C9">
      <w:pPr>
        <w:widowControl w:val="0"/>
        <w:jc w:val="center"/>
        <w:rPr>
          <w:b/>
        </w:rPr>
      </w:pPr>
    </w:p>
    <w:p w14:paraId="5281FDAB" w14:textId="77777777" w:rsidR="000701C9" w:rsidRDefault="000701C9" w:rsidP="000701C9">
      <w:pPr>
        <w:widowControl w:val="0"/>
        <w:jc w:val="center"/>
        <w:rPr>
          <w:b/>
        </w:rPr>
      </w:pPr>
    </w:p>
    <w:p w14:paraId="5FED5AB7" w14:textId="77777777" w:rsidR="000701C9" w:rsidRDefault="000701C9" w:rsidP="000701C9">
      <w:pPr>
        <w:widowControl w:val="0"/>
        <w:jc w:val="center"/>
        <w:rPr>
          <w:b/>
        </w:rPr>
      </w:pPr>
    </w:p>
    <w:p w14:paraId="2FBE1744" w14:textId="77777777" w:rsidR="000701C9" w:rsidRDefault="000701C9" w:rsidP="000701C9">
      <w:pPr>
        <w:widowControl w:val="0"/>
        <w:jc w:val="center"/>
        <w:rPr>
          <w:b/>
        </w:rPr>
      </w:pPr>
      <w:r>
        <w:rPr>
          <w:b/>
        </w:rPr>
        <w:t>Článek IV.</w:t>
      </w:r>
    </w:p>
    <w:p w14:paraId="2A8F5E0D" w14:textId="77777777" w:rsidR="000701C9" w:rsidRDefault="000701C9" w:rsidP="000701C9">
      <w:pPr>
        <w:widowControl w:val="0"/>
        <w:jc w:val="center"/>
        <w:rPr>
          <w:b/>
        </w:rPr>
      </w:pPr>
      <w:r>
        <w:rPr>
          <w:b/>
        </w:rPr>
        <w:t xml:space="preserve"> Statutární orgán a způsob, jakým vystupuje jménem příspěvkové organizace</w:t>
      </w:r>
    </w:p>
    <w:p w14:paraId="5917E419" w14:textId="77777777" w:rsidR="000701C9" w:rsidRDefault="000701C9" w:rsidP="000701C9">
      <w:pPr>
        <w:widowControl w:val="0"/>
        <w:jc w:val="both"/>
      </w:pPr>
    </w:p>
    <w:p w14:paraId="049688F3" w14:textId="77777777" w:rsidR="000701C9" w:rsidRDefault="000701C9" w:rsidP="006708E8">
      <w:pPr>
        <w:widowControl w:val="0"/>
        <w:numPr>
          <w:ilvl w:val="0"/>
          <w:numId w:val="5"/>
        </w:numPr>
        <w:ind w:left="284" w:hanging="284"/>
        <w:jc w:val="both"/>
      </w:pPr>
      <w:r>
        <w:t xml:space="preserve">Příspěvková organizace vystupuje v právních vztazích svým jménem a má odpovědnost </w:t>
      </w:r>
      <w:r>
        <w:lastRenderedPageBreak/>
        <w:t>vyplývající z těchto vztahů.</w:t>
      </w:r>
    </w:p>
    <w:p w14:paraId="1E107B0A" w14:textId="77777777" w:rsidR="000701C9" w:rsidRDefault="000701C9" w:rsidP="000701C9">
      <w:pPr>
        <w:widowControl w:val="0"/>
        <w:jc w:val="both"/>
      </w:pPr>
    </w:p>
    <w:p w14:paraId="794D0147" w14:textId="77777777" w:rsidR="000701C9" w:rsidRDefault="000701C9" w:rsidP="006708E8">
      <w:pPr>
        <w:widowControl w:val="0"/>
        <w:numPr>
          <w:ilvl w:val="0"/>
          <w:numId w:val="5"/>
        </w:numPr>
        <w:ind w:left="284" w:hanging="284"/>
        <w:jc w:val="both"/>
      </w:pPr>
      <w:r>
        <w:t xml:space="preserve">Statutárním orgánem příspěvkové organizace je ředitel, který je jmenován zřizovatelem </w:t>
      </w:r>
      <w:r>
        <w:br/>
        <w:t>na základě výsledků konkurzního řízení na období 6 let v souladu s § 166 odst. 2 školského zákona. Důvody pro odvolání ředitele zřizovatelem jsou upraveny v § 166 odst. 4 a 5 školského zákona.</w:t>
      </w:r>
    </w:p>
    <w:p w14:paraId="1A36E80C" w14:textId="77777777" w:rsidR="000701C9" w:rsidRDefault="000701C9" w:rsidP="000701C9">
      <w:pPr>
        <w:widowControl w:val="0"/>
        <w:jc w:val="both"/>
      </w:pPr>
    </w:p>
    <w:p w14:paraId="4770D386" w14:textId="77777777" w:rsidR="000701C9" w:rsidRDefault="000701C9" w:rsidP="006708E8">
      <w:pPr>
        <w:widowControl w:val="0"/>
        <w:numPr>
          <w:ilvl w:val="0"/>
          <w:numId w:val="5"/>
        </w:numPr>
        <w:ind w:left="284" w:hanging="284"/>
        <w:jc w:val="both"/>
      </w:pPr>
      <w:r>
        <w:t xml:space="preserve">Ředitel vystupuje a je oprávněn jednat ve všech věcech jménem příspěvkové organizace, řídí školu, plní povinnosti vedoucího příspěvkové organizace a zaměstnavatele a další úkoly vyplývající z obecně závazných právních předpisů. Ředitel jmenuje a odvolává svého zástupce, který je oprávněn jej zastupovat v celém rozsahu v době jeho nepřítomnosti nebo není-li pracovní místo ředitele obsazeno.  </w:t>
      </w:r>
    </w:p>
    <w:p w14:paraId="4E6F9A3D" w14:textId="77777777" w:rsidR="000701C9" w:rsidRDefault="000701C9" w:rsidP="000701C9">
      <w:pPr>
        <w:widowControl w:val="0"/>
        <w:jc w:val="both"/>
      </w:pPr>
    </w:p>
    <w:p w14:paraId="2A7CF8D8" w14:textId="77777777" w:rsidR="000701C9" w:rsidRDefault="000701C9" w:rsidP="006708E8">
      <w:pPr>
        <w:widowControl w:val="0"/>
        <w:numPr>
          <w:ilvl w:val="0"/>
          <w:numId w:val="5"/>
        </w:numPr>
        <w:ind w:left="284" w:hanging="284"/>
        <w:jc w:val="both"/>
      </w:pPr>
      <w:r>
        <w:t>Za příspěvkovou organizaci vystupuje ředitel nebo v době jeho nepřítomnosti jím jmenovaný zástupce samostatně a podepisuje se tak, že k napsanému či vytištěnému názvu příspěvkové organizace připojí svůj vlastnoruční podpis.</w:t>
      </w:r>
    </w:p>
    <w:p w14:paraId="1763326A" w14:textId="77777777" w:rsidR="000701C9" w:rsidRDefault="000701C9" w:rsidP="000701C9">
      <w:pPr>
        <w:widowControl w:val="0"/>
        <w:jc w:val="both"/>
      </w:pPr>
    </w:p>
    <w:p w14:paraId="5391CBF9" w14:textId="77777777" w:rsidR="000701C9" w:rsidRDefault="000701C9" w:rsidP="000701C9">
      <w:pPr>
        <w:widowControl w:val="0"/>
        <w:jc w:val="both"/>
      </w:pPr>
    </w:p>
    <w:p w14:paraId="1B4AE387" w14:textId="77777777" w:rsidR="000701C9" w:rsidRDefault="000701C9" w:rsidP="000701C9">
      <w:pPr>
        <w:widowControl w:val="0"/>
        <w:jc w:val="center"/>
        <w:rPr>
          <w:b/>
        </w:rPr>
      </w:pPr>
      <w:r>
        <w:rPr>
          <w:b/>
        </w:rPr>
        <w:t>Článek V.</w:t>
      </w:r>
    </w:p>
    <w:p w14:paraId="2307843E" w14:textId="77777777" w:rsidR="000701C9" w:rsidRDefault="000701C9" w:rsidP="000701C9">
      <w:pPr>
        <w:widowControl w:val="0"/>
        <w:jc w:val="center"/>
        <w:rPr>
          <w:b/>
        </w:rPr>
      </w:pPr>
      <w:r>
        <w:rPr>
          <w:b/>
        </w:rPr>
        <w:t>Vymezení majetku příspěvkové organizace</w:t>
      </w:r>
    </w:p>
    <w:p w14:paraId="7268FBF6" w14:textId="77777777" w:rsidR="000701C9" w:rsidRDefault="000701C9" w:rsidP="000701C9">
      <w:pPr>
        <w:widowControl w:val="0"/>
        <w:jc w:val="both"/>
      </w:pPr>
    </w:p>
    <w:p w14:paraId="40970A79" w14:textId="77777777" w:rsidR="000701C9" w:rsidRPr="00BA4117" w:rsidRDefault="000701C9" w:rsidP="006708E8">
      <w:pPr>
        <w:pStyle w:val="Zkladntextodsazen"/>
        <w:widowControl w:val="0"/>
        <w:numPr>
          <w:ilvl w:val="0"/>
          <w:numId w:val="6"/>
        </w:numPr>
        <w:spacing w:after="0"/>
        <w:ind w:left="284" w:hanging="284"/>
        <w:jc w:val="both"/>
      </w:pPr>
      <w:r w:rsidRPr="00BA4117">
        <w:t>Příspěvková organizace hospodaří:</w:t>
      </w:r>
    </w:p>
    <w:p w14:paraId="7D799267" w14:textId="77777777" w:rsidR="000701C9" w:rsidRDefault="000701C9" w:rsidP="006708E8">
      <w:pPr>
        <w:widowControl w:val="0"/>
        <w:numPr>
          <w:ilvl w:val="0"/>
          <w:numId w:val="7"/>
        </w:numPr>
        <w:ind w:left="567" w:hanging="283"/>
        <w:jc w:val="both"/>
      </w:pPr>
      <w:r w:rsidRPr="00AC295D">
        <w:rPr>
          <w:rFonts w:cs="Arial"/>
        </w:rPr>
        <w:t>s majetkem ve vlastnictví zřizovatele</w:t>
      </w:r>
      <w:r>
        <w:t xml:space="preserve">, který jí byl předán k hospodaření (dále jen „svěřený majetek“), </w:t>
      </w:r>
    </w:p>
    <w:p w14:paraId="3BF28070" w14:textId="77777777" w:rsidR="000701C9" w:rsidRDefault="000701C9" w:rsidP="006708E8">
      <w:pPr>
        <w:widowControl w:val="0"/>
        <w:numPr>
          <w:ilvl w:val="0"/>
          <w:numId w:val="7"/>
        </w:numPr>
        <w:ind w:left="567" w:hanging="283"/>
        <w:jc w:val="both"/>
      </w:pPr>
      <w:r>
        <w:t>s majetkem ve svém vlastnictví, který nabyla:</w:t>
      </w:r>
    </w:p>
    <w:p w14:paraId="61362ED0" w14:textId="77777777" w:rsidR="000701C9" w:rsidRDefault="000701C9" w:rsidP="000701C9">
      <w:pPr>
        <w:ind w:left="993" w:hanging="426"/>
      </w:pPr>
      <w:r>
        <w:t>ba)</w:t>
      </w:r>
      <w:r>
        <w:tab/>
        <w:t>bezúplatným převodem od svého zřizovatele,</w:t>
      </w:r>
    </w:p>
    <w:p w14:paraId="76AED181" w14:textId="77777777" w:rsidR="000701C9" w:rsidRDefault="000701C9" w:rsidP="000701C9">
      <w:pPr>
        <w:ind w:left="993" w:hanging="426"/>
      </w:pPr>
      <w:proofErr w:type="spellStart"/>
      <w:r>
        <w:t>bb</w:t>
      </w:r>
      <w:proofErr w:type="spellEnd"/>
      <w:r>
        <w:t>)</w:t>
      </w:r>
      <w:r>
        <w:tab/>
        <w:t>finančním a věcným darem</w:t>
      </w:r>
      <w:r>
        <w:rPr>
          <w:i/>
        </w:rPr>
        <w:t xml:space="preserve"> </w:t>
      </w:r>
      <w:r>
        <w:t xml:space="preserve">s předchozím písemným souhlasem zřizovatele, s výjimkou článku VIII, odst. 10 této zřizovací listiny, </w:t>
      </w:r>
    </w:p>
    <w:p w14:paraId="2BA829F1" w14:textId="77777777" w:rsidR="000701C9" w:rsidRDefault="000701C9" w:rsidP="000701C9">
      <w:pPr>
        <w:ind w:left="993" w:hanging="426"/>
      </w:pPr>
      <w:proofErr w:type="spellStart"/>
      <w:r>
        <w:t>bc</w:t>
      </w:r>
      <w:proofErr w:type="spellEnd"/>
      <w:r>
        <w:t>)</w:t>
      </w:r>
      <w:r>
        <w:tab/>
        <w:t>děděním s předchozím písemným souhlasem zřizovatele (bez písemného souhlasu zřizovatele je příspěvková organizace povinna dědictví odmítnout),</w:t>
      </w:r>
    </w:p>
    <w:p w14:paraId="6D5DC190" w14:textId="77777777" w:rsidR="000701C9" w:rsidRDefault="000701C9" w:rsidP="000701C9">
      <w:pPr>
        <w:ind w:left="993" w:hanging="426"/>
        <w:jc w:val="both"/>
      </w:pPr>
      <w:proofErr w:type="spellStart"/>
      <w:r>
        <w:t>bd</w:t>
      </w:r>
      <w:proofErr w:type="spellEnd"/>
      <w:r>
        <w:t>)</w:t>
      </w:r>
      <w:r>
        <w:tab/>
        <w:t xml:space="preserve">úhradou z rozpočtu zřizovatele, jiného územně samosprávného celku, </w:t>
      </w:r>
      <w:r>
        <w:br/>
        <w:t xml:space="preserve">ze státního rozpočtu, z rozpočtu Evropské unie, ze zahraničí, ze svých peněžních fondů nebo z doplňkové činnosti. </w:t>
      </w:r>
    </w:p>
    <w:p w14:paraId="40D7A84D" w14:textId="77777777" w:rsidR="000701C9" w:rsidRDefault="000701C9" w:rsidP="006708E8">
      <w:pPr>
        <w:widowControl w:val="0"/>
        <w:numPr>
          <w:ilvl w:val="0"/>
          <w:numId w:val="7"/>
        </w:numPr>
        <w:ind w:left="567" w:hanging="283"/>
        <w:jc w:val="both"/>
      </w:pPr>
      <w:r>
        <w:t>s majetkem vypůjčeným na základě smlouvy o výpůjčce,</w:t>
      </w:r>
    </w:p>
    <w:p w14:paraId="2C605689" w14:textId="77777777" w:rsidR="000701C9" w:rsidRDefault="000701C9" w:rsidP="006708E8">
      <w:pPr>
        <w:widowControl w:val="0"/>
        <w:numPr>
          <w:ilvl w:val="0"/>
          <w:numId w:val="7"/>
        </w:numPr>
        <w:ind w:left="567" w:hanging="283"/>
        <w:jc w:val="both"/>
      </w:pPr>
      <w:r>
        <w:t xml:space="preserve">s majetkem pronajatým na základě nájemní nebo podnájemní smlouvy. </w:t>
      </w:r>
    </w:p>
    <w:p w14:paraId="06E480F7" w14:textId="77777777" w:rsidR="000701C9" w:rsidRDefault="000701C9" w:rsidP="000701C9">
      <w:pPr>
        <w:widowControl w:val="0"/>
        <w:jc w:val="both"/>
      </w:pPr>
    </w:p>
    <w:p w14:paraId="07344A3E" w14:textId="79F89AB4" w:rsidR="000701C9" w:rsidRDefault="000701C9" w:rsidP="006708E8">
      <w:pPr>
        <w:widowControl w:val="0"/>
        <w:numPr>
          <w:ilvl w:val="0"/>
          <w:numId w:val="6"/>
        </w:numPr>
        <w:ind w:left="284" w:hanging="284"/>
        <w:jc w:val="both"/>
      </w:pPr>
      <w:r>
        <w:t xml:space="preserve">Zřizovatel rozhodl, že veškerý dlouhodobý hmotný a nehmotný majetek (včetně jiného drobného dlouhodobého majetku zaúčtovaného na podrozvahových účtech) příspěvkové organizace </w:t>
      </w:r>
      <w:r w:rsidR="00BA4117">
        <w:br/>
      </w:r>
      <w:r>
        <w:t xml:space="preserve">k 31. 3. 2009 (tj. před účinností zákona č. 477/2008 Sb., kterým se mění zákon č. 250/2000 Sb., o rozpočtových pravidlech územních rozpočtů, ve znění pozdějších předpisů), zůstává </w:t>
      </w:r>
      <w:r w:rsidR="00BA4117">
        <w:br/>
      </w:r>
      <w:r>
        <w:t>ve vlastnictví příspěvkové organizace.</w:t>
      </w:r>
    </w:p>
    <w:p w14:paraId="7C10DD13" w14:textId="77777777" w:rsidR="000701C9" w:rsidRDefault="000701C9" w:rsidP="000701C9">
      <w:pPr>
        <w:widowControl w:val="0"/>
        <w:jc w:val="both"/>
      </w:pPr>
    </w:p>
    <w:p w14:paraId="2DFE16B8" w14:textId="77777777" w:rsidR="000701C9" w:rsidRDefault="000701C9" w:rsidP="006708E8">
      <w:pPr>
        <w:widowControl w:val="0"/>
        <w:numPr>
          <w:ilvl w:val="0"/>
          <w:numId w:val="8"/>
        </w:numPr>
        <w:ind w:left="284" w:hanging="284"/>
        <w:jc w:val="both"/>
        <w:rPr>
          <w:bCs/>
        </w:rPr>
      </w:pPr>
      <w:r>
        <w:rPr>
          <w:bCs/>
        </w:rPr>
        <w:t>Majetek ve vlastnictví zřizovatele, který se předává příspěvkové organizaci k hospodaření jako svěřený majetek, je uveden v příloze č. 1 této zřizovací listiny.</w:t>
      </w:r>
    </w:p>
    <w:p w14:paraId="07BA4B37" w14:textId="77777777" w:rsidR="000701C9" w:rsidRDefault="000701C9" w:rsidP="000701C9">
      <w:pPr>
        <w:widowControl w:val="0"/>
        <w:jc w:val="both"/>
      </w:pPr>
    </w:p>
    <w:p w14:paraId="10E44391" w14:textId="77777777" w:rsidR="000701C9" w:rsidRDefault="000701C9" w:rsidP="000701C9">
      <w:pPr>
        <w:widowControl w:val="0"/>
        <w:rPr>
          <w:b/>
        </w:rPr>
      </w:pPr>
    </w:p>
    <w:p w14:paraId="2000C933" w14:textId="77777777" w:rsidR="000701C9" w:rsidRDefault="000701C9" w:rsidP="000701C9">
      <w:pPr>
        <w:widowControl w:val="0"/>
        <w:jc w:val="center"/>
        <w:rPr>
          <w:b/>
        </w:rPr>
      </w:pPr>
      <w:r>
        <w:rPr>
          <w:b/>
        </w:rPr>
        <w:t>Článek VI.</w:t>
      </w:r>
    </w:p>
    <w:p w14:paraId="593373DB" w14:textId="77777777" w:rsidR="000701C9" w:rsidRPr="000701C9" w:rsidRDefault="000701C9" w:rsidP="000701C9">
      <w:pPr>
        <w:pStyle w:val="Nadpis2"/>
        <w:jc w:val="center"/>
        <w:rPr>
          <w:rFonts w:ascii="Times New Roman" w:eastAsia="Times New Roman" w:hAnsi="Times New Roman" w:cs="Times New Roman"/>
          <w:b/>
          <w:color w:val="auto"/>
          <w:sz w:val="24"/>
          <w:szCs w:val="24"/>
        </w:rPr>
      </w:pPr>
      <w:r w:rsidRPr="000701C9">
        <w:rPr>
          <w:rFonts w:ascii="Times New Roman" w:eastAsia="Times New Roman" w:hAnsi="Times New Roman" w:cs="Times New Roman"/>
          <w:b/>
          <w:color w:val="auto"/>
          <w:sz w:val="24"/>
          <w:szCs w:val="24"/>
        </w:rPr>
        <w:t>Vymezení majetkových povinností a práv příspěvkové organizace</w:t>
      </w:r>
    </w:p>
    <w:p w14:paraId="25F07998" w14:textId="77777777" w:rsidR="000701C9" w:rsidRDefault="000701C9" w:rsidP="000701C9"/>
    <w:p w14:paraId="15757850" w14:textId="77777777" w:rsidR="000701C9" w:rsidRPr="00AC295D" w:rsidRDefault="000701C9" w:rsidP="006708E8">
      <w:pPr>
        <w:widowControl w:val="0"/>
        <w:numPr>
          <w:ilvl w:val="0"/>
          <w:numId w:val="9"/>
        </w:numPr>
        <w:ind w:left="284" w:hanging="284"/>
        <w:jc w:val="both"/>
        <w:rPr>
          <w:b/>
        </w:rPr>
      </w:pPr>
      <w:r w:rsidRPr="00AC295D">
        <w:rPr>
          <w:b/>
        </w:rPr>
        <w:t>Povinnosti příspěvkové organizace při nakládání s majetkem:</w:t>
      </w:r>
    </w:p>
    <w:p w14:paraId="56956276" w14:textId="77777777" w:rsidR="000701C9" w:rsidRDefault="000701C9" w:rsidP="000701C9">
      <w:pPr>
        <w:pStyle w:val="Zkladntextodsazen3"/>
        <w:rPr>
          <w:b/>
          <w:i/>
          <w:szCs w:val="24"/>
        </w:rPr>
      </w:pPr>
    </w:p>
    <w:p w14:paraId="3BEF3B0F" w14:textId="77777777" w:rsidR="000701C9" w:rsidRPr="000701C9" w:rsidRDefault="000701C9" w:rsidP="000701C9">
      <w:pPr>
        <w:pStyle w:val="Zkladntextodsazen3"/>
        <w:rPr>
          <w:b/>
          <w:i/>
          <w:sz w:val="24"/>
          <w:szCs w:val="24"/>
        </w:rPr>
      </w:pPr>
      <w:r w:rsidRPr="000701C9">
        <w:rPr>
          <w:b/>
          <w:i/>
          <w:sz w:val="24"/>
          <w:szCs w:val="24"/>
        </w:rPr>
        <w:t>Obecná ustanovení</w:t>
      </w:r>
    </w:p>
    <w:p w14:paraId="63B98165" w14:textId="77777777" w:rsidR="000701C9" w:rsidRDefault="000701C9" w:rsidP="006708E8">
      <w:pPr>
        <w:numPr>
          <w:ilvl w:val="0"/>
          <w:numId w:val="10"/>
        </w:numPr>
        <w:ind w:left="567" w:hanging="283"/>
        <w:jc w:val="both"/>
      </w:pPr>
      <w:r>
        <w:t xml:space="preserve">s majetkem hospodaří efektivně a ekonomicky jej využívá pro zajištění hlavního účelu </w:t>
      </w:r>
      <w:r>
        <w:br/>
        <w:t xml:space="preserve">a předmětu činnosti a doplňkové činnosti dle této zřizovací listiny, </w:t>
      </w:r>
    </w:p>
    <w:p w14:paraId="5EA5DC73" w14:textId="77777777" w:rsidR="000701C9" w:rsidRDefault="000701C9" w:rsidP="006708E8">
      <w:pPr>
        <w:numPr>
          <w:ilvl w:val="0"/>
          <w:numId w:val="10"/>
        </w:numPr>
        <w:ind w:left="567" w:hanging="283"/>
        <w:jc w:val="both"/>
      </w:pPr>
      <w:r>
        <w:t>je povinna se o tento majetek řádně starat a pečovat o něj, vést o něm příslušnou evidenci, účtovat o něm a inventarizovat ho v souladu s platnými předpisy, zajistit včasnou a řádnou údržbu a opravy a chránit tento majetek před poškozením, ztrátou, zničením, odcizením nebo zneužitím,</w:t>
      </w:r>
    </w:p>
    <w:p w14:paraId="1C072309" w14:textId="77777777" w:rsidR="000701C9" w:rsidRDefault="000701C9" w:rsidP="006708E8">
      <w:pPr>
        <w:numPr>
          <w:ilvl w:val="0"/>
          <w:numId w:val="10"/>
        </w:numPr>
        <w:ind w:left="567" w:hanging="283"/>
        <w:jc w:val="both"/>
      </w:pPr>
      <w:r>
        <w:t xml:space="preserve">je povinna dodržovat veškeré právní a jiné předpisy v oblasti požární ochrany, bezpečnosti práce a ochrany zdraví, hygienické a ekologické předpisy, předpisy týkající se shromažďování a likvidace odpadů a další předpisy související s činností příspěvkové organizace, </w:t>
      </w:r>
    </w:p>
    <w:p w14:paraId="58D7E264" w14:textId="77777777" w:rsidR="000701C9" w:rsidRDefault="000701C9" w:rsidP="006708E8">
      <w:pPr>
        <w:numPr>
          <w:ilvl w:val="0"/>
          <w:numId w:val="10"/>
        </w:numPr>
        <w:ind w:left="567" w:hanging="283"/>
        <w:jc w:val="both"/>
      </w:pPr>
      <w:r>
        <w:t xml:space="preserve">je povinna využívat všechny právní prostředky na jeho ochranu proti tomu, kdo zasahuje neoprávněně do vlastnického práva a uplatnit nárok na náhradu škody jak proti těm, kteří škodu způsobili, tak proti těm, kteří úmyslně nebo z nedbalosti umožnili její vznik; </w:t>
      </w:r>
      <w:r>
        <w:br/>
        <w:t>při podezření z přestupku nebo trestného činu oznámit věc příslušným orgánům,</w:t>
      </w:r>
    </w:p>
    <w:p w14:paraId="6D14F329" w14:textId="77777777" w:rsidR="000701C9" w:rsidRDefault="000701C9" w:rsidP="006708E8">
      <w:pPr>
        <w:numPr>
          <w:ilvl w:val="0"/>
          <w:numId w:val="10"/>
        </w:numPr>
        <w:ind w:left="567" w:hanging="283"/>
        <w:jc w:val="both"/>
      </w:pPr>
      <w:r>
        <w:t>je povinna umožnit zřizovateli vstup do nebytových prostor svěřeného nemovitého majetku za účelem kontroly, zda tento majetek užívá v souladu s podmínkami stanovenými touto zřizovací listinou, Zásadami řízení příspěvkových organizací zřizovaných městem Prostějovem, pokyny zřizovatele a pokyny příslušného odboru Magistrátu města Prostějova, který ji metodicky řídí (dále jen „příslušného odboru Magistrátu města Prostějova“),</w:t>
      </w:r>
    </w:p>
    <w:p w14:paraId="57C16E1E" w14:textId="77777777" w:rsidR="000701C9" w:rsidRDefault="000701C9" w:rsidP="006708E8">
      <w:pPr>
        <w:numPr>
          <w:ilvl w:val="0"/>
          <w:numId w:val="10"/>
        </w:numPr>
        <w:ind w:left="567" w:hanging="283"/>
        <w:jc w:val="both"/>
      </w:pPr>
      <w:r>
        <w:t xml:space="preserve">v případě provozování sportovního zařízení je povinna dodržovat ustanovení zákona </w:t>
      </w:r>
      <w:r>
        <w:br/>
        <w:t>č. 115/2001 Sb., o podpoře sportu, ve znění pozdějších předpisů, tj. zejména:</w:t>
      </w:r>
    </w:p>
    <w:p w14:paraId="32AA696A" w14:textId="77777777" w:rsidR="000701C9" w:rsidRDefault="000701C9" w:rsidP="000701C9">
      <w:pPr>
        <w:tabs>
          <w:tab w:val="num" w:pos="993"/>
          <w:tab w:val="num" w:pos="1418"/>
        </w:tabs>
        <w:ind w:left="993" w:hanging="284"/>
        <w:jc w:val="both"/>
      </w:pPr>
      <w:r>
        <w:t xml:space="preserve">- </w:t>
      </w:r>
      <w:r>
        <w:tab/>
        <w:t>vydat a zveřejnit návštěvní řád, ve kterém, podle místních podmínek, stanoví zejména pravidla pro vstup návštěvníků na předmět výpůjčky (sportovní zařízení) a pravidla chování návštěvníků a osob bezprostředně vykonávajících pořadatelskou službu na předmětu výpůjčky (sportovním zařízení),</w:t>
      </w:r>
    </w:p>
    <w:p w14:paraId="4E9ACC4B" w14:textId="77777777" w:rsidR="000701C9" w:rsidRDefault="000701C9" w:rsidP="000701C9">
      <w:pPr>
        <w:tabs>
          <w:tab w:val="num" w:pos="993"/>
          <w:tab w:val="num" w:pos="1418"/>
        </w:tabs>
        <w:ind w:left="993" w:hanging="284"/>
        <w:jc w:val="both"/>
      </w:pPr>
      <w:r>
        <w:t xml:space="preserve">- </w:t>
      </w:r>
      <w:r>
        <w:tab/>
        <w:t xml:space="preserve">přerušit nebo ukončit probíhající sportovní podnik na předmětu výpůjčky nebo dát podnět k přerušení nebo ukončení probíhajícího sportovního podniku na předmětu výpůjčky </w:t>
      </w:r>
      <w:r>
        <w:br/>
        <w:t xml:space="preserve">a bez zbytečného odkladu požádat o spolupráci Policii České republiky, pokud je bezpečnost osob nebo majetku na předmětu výpůjčky (sportovním zařízení) ohrožena závažným způsobem a přes veškerá opatření učiněná vypůjčitelem nedojde </w:t>
      </w:r>
      <w:r>
        <w:br/>
        <w:t>k obnovení pokojného stavu,</w:t>
      </w:r>
    </w:p>
    <w:p w14:paraId="239C2959" w14:textId="77777777" w:rsidR="000701C9" w:rsidRDefault="000701C9" w:rsidP="006708E8">
      <w:pPr>
        <w:numPr>
          <w:ilvl w:val="0"/>
          <w:numId w:val="10"/>
        </w:numPr>
        <w:ind w:left="567" w:hanging="283"/>
        <w:jc w:val="both"/>
      </w:pPr>
      <w:r>
        <w:t>odpovídá v plném rozsahu za zdraví, bezpečnost a majetek třetích osob užívajících nemovitý majetek,</w:t>
      </w:r>
    </w:p>
    <w:p w14:paraId="38EAF57A" w14:textId="77777777" w:rsidR="000701C9" w:rsidRDefault="000701C9" w:rsidP="006708E8">
      <w:pPr>
        <w:numPr>
          <w:ilvl w:val="0"/>
          <w:numId w:val="10"/>
        </w:numPr>
        <w:ind w:left="567" w:hanging="283"/>
        <w:jc w:val="both"/>
      </w:pPr>
      <w:r>
        <w:t xml:space="preserve">je povinna upozornit zřizovatele prostřednictvím příslušného odboru Magistrátu města Prostějova, na všechna zjištěná nebezpečí a závady, které mohou vést ke vzniku škod </w:t>
      </w:r>
      <w:r>
        <w:br/>
        <w:t>na užívaném svěřeném majetku,</w:t>
      </w:r>
    </w:p>
    <w:p w14:paraId="28D8215D" w14:textId="77777777" w:rsidR="000701C9" w:rsidRPr="000701C9" w:rsidRDefault="000701C9" w:rsidP="000701C9">
      <w:pPr>
        <w:pStyle w:val="Zkladntextodsazen3"/>
        <w:ind w:left="0"/>
        <w:rPr>
          <w:b/>
          <w:i/>
          <w:sz w:val="24"/>
          <w:szCs w:val="24"/>
        </w:rPr>
      </w:pPr>
      <w:r w:rsidRPr="000701C9">
        <w:rPr>
          <w:b/>
          <w:i/>
          <w:sz w:val="24"/>
          <w:szCs w:val="24"/>
        </w:rPr>
        <w:t>Pořízení majetku</w:t>
      </w:r>
    </w:p>
    <w:p w14:paraId="0684B0AD" w14:textId="77777777" w:rsidR="000701C9" w:rsidRDefault="000701C9" w:rsidP="006708E8">
      <w:pPr>
        <w:pStyle w:val="Odstavecseseznamem"/>
        <w:numPr>
          <w:ilvl w:val="0"/>
          <w:numId w:val="10"/>
        </w:numPr>
        <w:ind w:left="567" w:hanging="283"/>
        <w:contextualSpacing w:val="0"/>
        <w:jc w:val="both"/>
      </w:pPr>
      <w:r>
        <w:t xml:space="preserve">úhradou </w:t>
      </w:r>
      <w:r>
        <w:rPr>
          <w:u w:val="single"/>
        </w:rPr>
        <w:t>z rozpočtu zřizovatele</w:t>
      </w:r>
      <w:r>
        <w:t xml:space="preserve"> oprávněna do svého vlastnictví nabývat veškerý dlouhodobý majetek (včetně jiného drobného dlouhodobého majetku zaúčtovaného na podrozvahových účtech) v celkové výši </w:t>
      </w:r>
      <w:r>
        <w:rPr>
          <w:b/>
        </w:rPr>
        <w:t>do 500 tis. Kč za kalendářní</w:t>
      </w:r>
      <w:r>
        <w:t xml:space="preserve"> </w:t>
      </w:r>
      <w:r>
        <w:rPr>
          <w:b/>
        </w:rPr>
        <w:t>rok</w:t>
      </w:r>
      <w:r>
        <w:t>.</w:t>
      </w:r>
    </w:p>
    <w:p w14:paraId="2B7A7FB1" w14:textId="77777777" w:rsidR="000701C9" w:rsidRDefault="000701C9" w:rsidP="000701C9">
      <w:pPr>
        <w:ind w:left="567"/>
        <w:jc w:val="both"/>
      </w:pPr>
      <w:r>
        <w:t xml:space="preserve">Majetek převyšující uvedenou výši může příspěvková organizace nabýt do svého vlastnictví pouze s předchozím písemným souhlasem zřizovatele. </w:t>
      </w:r>
    </w:p>
    <w:p w14:paraId="15816E8A" w14:textId="77777777" w:rsidR="000701C9" w:rsidRDefault="000701C9" w:rsidP="000701C9">
      <w:pPr>
        <w:ind w:left="567"/>
        <w:jc w:val="both"/>
      </w:pPr>
      <w:r>
        <w:t xml:space="preserve">Pokud o písemný souhlas zřizovatele příspěvková organizace nepožádá </w:t>
      </w:r>
      <w:r>
        <w:br/>
        <w:t xml:space="preserve">a majetek nad stanovenou hranici zaeviduje jako majetek vlastní, bude zřizovatel v souladu </w:t>
      </w:r>
      <w:r>
        <w:br/>
        <w:t xml:space="preserve">s § 28 odst. 10 zákona č. 250/2000 Sb., o rozpočtových pravidlech územních rozpočtů, </w:t>
      </w:r>
      <w:r>
        <w:br/>
        <w:t>ve znění pozdějších předpisů, posuzovat finanční prostředky vynaložené na pořízení tohoto majetku jako finanční prostředky použité v rozporu se stanoveným účelem.</w:t>
      </w:r>
    </w:p>
    <w:p w14:paraId="217A5151" w14:textId="77777777" w:rsidR="000701C9" w:rsidRPr="000701C9" w:rsidRDefault="000701C9" w:rsidP="000701C9">
      <w:pPr>
        <w:pStyle w:val="Odstavecseseznamem"/>
        <w:ind w:left="567"/>
        <w:jc w:val="both"/>
      </w:pPr>
      <w:r w:rsidRPr="000701C9">
        <w:lastRenderedPageBreak/>
        <w:t xml:space="preserve">Majetek uhrazený </w:t>
      </w:r>
      <w:r w:rsidRPr="000701C9">
        <w:rPr>
          <w:u w:val="single"/>
        </w:rPr>
        <w:t xml:space="preserve">z jiných zdrojů než z rozpočtu zřizovatele a z vlastního rezervního </w:t>
      </w:r>
      <w:r>
        <w:rPr>
          <w:u w:val="single"/>
        </w:rPr>
        <w:br/>
      </w:r>
      <w:r w:rsidRPr="000701C9">
        <w:rPr>
          <w:u w:val="single"/>
        </w:rPr>
        <w:t>a investičního fondu</w:t>
      </w:r>
      <w:r w:rsidRPr="000701C9">
        <w:t xml:space="preserve"> může příspěvková organizace nabývat do svého vlastnictví i nad stanovený limit 500 tis. Kč bez souhlasu zřizovatele.</w:t>
      </w:r>
    </w:p>
    <w:p w14:paraId="6C8E5834" w14:textId="77777777" w:rsidR="000701C9" w:rsidRPr="00CB2B66" w:rsidRDefault="000701C9" w:rsidP="006708E8">
      <w:pPr>
        <w:pStyle w:val="Odstavecseseznamem"/>
        <w:numPr>
          <w:ilvl w:val="0"/>
          <w:numId w:val="10"/>
        </w:numPr>
        <w:ind w:left="567"/>
        <w:contextualSpacing w:val="0"/>
        <w:jc w:val="both"/>
      </w:pPr>
      <w:r w:rsidRPr="00CB2B66">
        <w:rPr>
          <w:u w:val="single"/>
        </w:rPr>
        <w:t>nemovitý majetek</w:t>
      </w:r>
      <w:r w:rsidRPr="00CB2B66">
        <w:t xml:space="preserve"> nabývá příspěvková organizace do svého vlastnictví výhradně s předchozím písemným souhlasem zřizovatele, </w:t>
      </w:r>
    </w:p>
    <w:p w14:paraId="2BDAC38B" w14:textId="77777777" w:rsidR="000701C9" w:rsidRDefault="000701C9" w:rsidP="006708E8">
      <w:pPr>
        <w:numPr>
          <w:ilvl w:val="0"/>
          <w:numId w:val="10"/>
        </w:numPr>
        <w:ind w:left="567"/>
        <w:jc w:val="both"/>
      </w:pPr>
      <w:r>
        <w:t xml:space="preserve">drobný dlouhodobý nehmotný majetek a drobný dlouhodobý hmotný majetek pořizuje v souladu se schváleným rozpočtem a o pořízení tohoto majetku předkládá pololetně, </w:t>
      </w:r>
      <w:r w:rsidR="00CB2B66">
        <w:br/>
      </w:r>
      <w:r>
        <w:t xml:space="preserve">ve stanoveném termínu, přehled příslušnému odboru Magistrátu města Prostějova,  </w:t>
      </w:r>
    </w:p>
    <w:p w14:paraId="028C80B2" w14:textId="77777777" w:rsidR="000701C9" w:rsidRPr="00CB2B66" w:rsidRDefault="000701C9" w:rsidP="000701C9">
      <w:pPr>
        <w:pStyle w:val="Zkladntextodsazen3"/>
        <w:rPr>
          <w:b/>
          <w:i/>
          <w:sz w:val="24"/>
          <w:szCs w:val="24"/>
        </w:rPr>
      </w:pPr>
      <w:r w:rsidRPr="00CB2B66">
        <w:rPr>
          <w:b/>
          <w:i/>
          <w:sz w:val="24"/>
          <w:szCs w:val="24"/>
        </w:rPr>
        <w:t>Evidence a účtování majetku</w:t>
      </w:r>
    </w:p>
    <w:p w14:paraId="6331CDEE" w14:textId="77777777" w:rsidR="000701C9" w:rsidRDefault="000701C9" w:rsidP="006708E8">
      <w:pPr>
        <w:numPr>
          <w:ilvl w:val="0"/>
          <w:numId w:val="10"/>
        </w:numPr>
        <w:ind w:left="567"/>
        <w:jc w:val="both"/>
      </w:pPr>
      <w:r>
        <w:t xml:space="preserve">svěřený majetek, vlastní majetek nabytý bezúplatným převodem od zřizovatele </w:t>
      </w:r>
      <w:r>
        <w:br/>
        <w:t xml:space="preserve">a ostatní vlastní majetek je povinna vést v účetnictví a v evidenci odděleně, </w:t>
      </w:r>
    </w:p>
    <w:p w14:paraId="08B6162F" w14:textId="77777777" w:rsidR="000701C9" w:rsidRDefault="000701C9" w:rsidP="006708E8">
      <w:pPr>
        <w:numPr>
          <w:ilvl w:val="0"/>
          <w:numId w:val="10"/>
        </w:numPr>
        <w:ind w:left="567"/>
        <w:jc w:val="both"/>
      </w:pPr>
      <w:r>
        <w:t>o zařazení odpisovaného majetku do užívání je povinna provést písemný záznam; odepisování majetku zahájí v měsíci následujícím po jeho zařazení do užívání,</w:t>
      </w:r>
    </w:p>
    <w:p w14:paraId="4C7DB0B6" w14:textId="77777777" w:rsidR="000701C9" w:rsidRDefault="000701C9" w:rsidP="006708E8">
      <w:pPr>
        <w:numPr>
          <w:ilvl w:val="0"/>
          <w:numId w:val="10"/>
        </w:numPr>
        <w:ind w:left="567"/>
        <w:jc w:val="both"/>
        <w:rPr>
          <w:b/>
        </w:rPr>
      </w:pPr>
      <w:r>
        <w:t>majetek je povinna odepisovat v souladu s platnými právními předpisy, odepisování majetku příspěvková organizace upraví ve vnitřním předpisu,</w:t>
      </w:r>
    </w:p>
    <w:p w14:paraId="0CF11355" w14:textId="77777777" w:rsidR="000701C9" w:rsidRPr="00422BD3" w:rsidRDefault="000701C9" w:rsidP="000701C9">
      <w:pPr>
        <w:jc w:val="both"/>
        <w:rPr>
          <w:rFonts w:eastAsia="MS Mincho"/>
          <w:b/>
          <w:i/>
        </w:rPr>
      </w:pPr>
      <w:r w:rsidRPr="00422BD3">
        <w:rPr>
          <w:rFonts w:eastAsia="MS Mincho"/>
          <w:b/>
          <w:i/>
        </w:rPr>
        <w:t>Další možnosti využití majetku</w:t>
      </w:r>
    </w:p>
    <w:p w14:paraId="177F55DC" w14:textId="5153ECA4" w:rsidR="000701C9" w:rsidRDefault="000701C9" w:rsidP="006708E8">
      <w:pPr>
        <w:numPr>
          <w:ilvl w:val="0"/>
          <w:numId w:val="10"/>
        </w:numPr>
        <w:ind w:left="567"/>
        <w:jc w:val="both"/>
      </w:pPr>
      <w:r>
        <w:t xml:space="preserve">k uzavření smlouvy o nájmu na období delší než 1 rok, případně k uzavření smlouvy </w:t>
      </w:r>
      <w:r w:rsidR="00BA4117">
        <w:br/>
      </w:r>
      <w:r>
        <w:t>o výpůjčce je povinna předem požádat o písemný souhlas zřizovatele,</w:t>
      </w:r>
    </w:p>
    <w:p w14:paraId="0B0D9252" w14:textId="77777777" w:rsidR="000701C9" w:rsidRDefault="000701C9" w:rsidP="006708E8">
      <w:pPr>
        <w:numPr>
          <w:ilvl w:val="0"/>
          <w:numId w:val="10"/>
        </w:numPr>
        <w:ind w:left="567"/>
        <w:jc w:val="both"/>
      </w:pPr>
      <w:r>
        <w:t xml:space="preserve">v ceně sjednaného nájmu je povinna zohlednit veškeré náklady související s předmětem nájmu; ceny nájmu jsou součástí rozpočtu na příslušný kalendářní rok předkládaného zřizovateli při tvorbě rozpočtu zřizovatele, </w:t>
      </w:r>
    </w:p>
    <w:p w14:paraId="22B30C83" w14:textId="77777777" w:rsidR="000701C9" w:rsidRDefault="000701C9" w:rsidP="006708E8">
      <w:pPr>
        <w:numPr>
          <w:ilvl w:val="0"/>
          <w:numId w:val="10"/>
        </w:numPr>
        <w:ind w:left="567"/>
        <w:jc w:val="both"/>
      </w:pPr>
      <w:r>
        <w:t xml:space="preserve">je povinna vést přehlednou a ucelenou evidenci pronajatého majetku a nájemné řádně vyúčtovávat a vybírat; vybrané nájemné je výnosem příspěvkové organizace, </w:t>
      </w:r>
    </w:p>
    <w:p w14:paraId="49F3C452" w14:textId="77777777" w:rsidR="000701C9" w:rsidRDefault="000701C9" w:rsidP="006708E8">
      <w:pPr>
        <w:numPr>
          <w:ilvl w:val="0"/>
          <w:numId w:val="10"/>
        </w:numPr>
        <w:ind w:left="567"/>
        <w:jc w:val="both"/>
      </w:pPr>
      <w:r>
        <w:t>je povinna sledovat, zda dlužníci včas a řádně plní své závazky a zabezpečit, aby nedošlo k promlčení nebo zániku práv z nich vyplývajících.</w:t>
      </w:r>
    </w:p>
    <w:p w14:paraId="27BF699D" w14:textId="77777777" w:rsidR="000701C9" w:rsidRDefault="000701C9" w:rsidP="000701C9">
      <w:pPr>
        <w:ind w:left="567"/>
        <w:jc w:val="both"/>
        <w:rPr>
          <w:b/>
        </w:rPr>
      </w:pPr>
    </w:p>
    <w:p w14:paraId="75436E1E" w14:textId="77777777" w:rsidR="000701C9" w:rsidRPr="00CB2B66" w:rsidRDefault="000701C9" w:rsidP="006708E8">
      <w:pPr>
        <w:pStyle w:val="Zkladntextodsazen3"/>
        <w:numPr>
          <w:ilvl w:val="0"/>
          <w:numId w:val="9"/>
        </w:numPr>
        <w:spacing w:after="0"/>
        <w:ind w:left="284" w:hanging="284"/>
        <w:jc w:val="both"/>
        <w:rPr>
          <w:rFonts w:ascii="Arial" w:hAnsi="Arial" w:cs="Arial"/>
          <w:b/>
          <w:sz w:val="24"/>
          <w:szCs w:val="24"/>
        </w:rPr>
      </w:pPr>
      <w:r w:rsidRPr="00CB2B66">
        <w:rPr>
          <w:rFonts w:ascii="Arial" w:hAnsi="Arial" w:cs="Arial"/>
          <w:b/>
          <w:sz w:val="24"/>
          <w:szCs w:val="24"/>
        </w:rPr>
        <w:t>Práva příspěvkové organizace při nakládání s majetkem:</w:t>
      </w:r>
    </w:p>
    <w:p w14:paraId="36E47D0B" w14:textId="77777777" w:rsidR="000701C9" w:rsidRDefault="000701C9" w:rsidP="006708E8">
      <w:pPr>
        <w:numPr>
          <w:ilvl w:val="0"/>
          <w:numId w:val="11"/>
        </w:numPr>
        <w:ind w:left="567" w:hanging="283"/>
        <w:jc w:val="both"/>
      </w:pPr>
      <w:r>
        <w:t xml:space="preserve">je oprávněna bez souhlasu zřizovatele pronajmout užívaný majetek na dobu určitou, nejdéle na 1 rok, </w:t>
      </w:r>
    </w:p>
    <w:p w14:paraId="769DEA7B" w14:textId="77777777" w:rsidR="000701C9" w:rsidRDefault="000701C9" w:rsidP="006708E8">
      <w:pPr>
        <w:numPr>
          <w:ilvl w:val="0"/>
          <w:numId w:val="11"/>
        </w:numPr>
        <w:ind w:left="567" w:hanging="283"/>
        <w:jc w:val="both"/>
      </w:pPr>
      <w:r>
        <w:t>od vymáhání pohledávky je oprávněna upustit pouze v případech, kdy by náklady na její vymáhání převýšily pohledávku samotnou, a to pouze</w:t>
      </w:r>
      <w:r w:rsidR="00CB2B66">
        <w:t xml:space="preserve"> </w:t>
      </w:r>
      <w:r>
        <w:t>s předchozím písemným souhlasem příslušného odboru Magistrátu města Prostějova,</w:t>
      </w:r>
    </w:p>
    <w:p w14:paraId="23396892" w14:textId="77777777" w:rsidR="000701C9" w:rsidRPr="00AC295D" w:rsidRDefault="000701C9" w:rsidP="000701C9">
      <w:pPr>
        <w:jc w:val="both"/>
        <w:rPr>
          <w:rFonts w:eastAsia="MS Mincho"/>
          <w:b/>
          <w:i/>
        </w:rPr>
      </w:pPr>
      <w:r w:rsidRPr="00AC295D">
        <w:rPr>
          <w:rFonts w:eastAsia="MS Mincho"/>
          <w:b/>
          <w:i/>
        </w:rPr>
        <w:t>Vyřazení majetku</w:t>
      </w:r>
    </w:p>
    <w:p w14:paraId="6C6D747D" w14:textId="77777777" w:rsidR="000701C9" w:rsidRDefault="000701C9" w:rsidP="006708E8">
      <w:pPr>
        <w:numPr>
          <w:ilvl w:val="0"/>
          <w:numId w:val="11"/>
        </w:numPr>
        <w:ind w:left="567" w:hanging="283"/>
        <w:jc w:val="both"/>
      </w:pPr>
      <w:r>
        <w:t>je oprávněna vyřadit přebytečný a neupotřebitelný majetek;</w:t>
      </w:r>
    </w:p>
    <w:p w14:paraId="3E1ADC3E" w14:textId="1BAA3628" w:rsidR="000701C9" w:rsidRDefault="000701C9" w:rsidP="00CB2B66">
      <w:pPr>
        <w:ind w:left="851" w:hanging="284"/>
        <w:jc w:val="both"/>
      </w:pPr>
      <w:r>
        <w:rPr>
          <w:bCs/>
        </w:rPr>
        <w:t xml:space="preserve">ca) </w:t>
      </w:r>
      <w:r>
        <w:rPr>
          <w:b/>
          <w:bCs/>
        </w:rPr>
        <w:t xml:space="preserve">U přebytečného majetku </w:t>
      </w:r>
      <w:r>
        <w:t xml:space="preserve">(majetek, který příspěvková organizace trvale nepotřebuje </w:t>
      </w:r>
      <w:r w:rsidR="00BA4117">
        <w:br/>
      </w:r>
      <w:r>
        <w:t>k plnění svých úkolů) organizace stanoví jeho reálnou hodnotu (za kterou je majetek možné v daném místě a čase prodat).</w:t>
      </w:r>
      <w:r w:rsidR="00CB2B66">
        <w:t xml:space="preserve"> </w:t>
      </w:r>
      <w:r>
        <w:t xml:space="preserve">Příspěvková organizace nabídne přebytečný majetek zřizovateli (e-mailem zaslaným odboru školství, kultury a sportu), případně prostřednictvím zřizovatele právnickým osobám zřízeným nebo založeným zřizovatelem. </w:t>
      </w:r>
    </w:p>
    <w:p w14:paraId="278001AE" w14:textId="77777777" w:rsidR="000701C9" w:rsidRPr="00CB2B66" w:rsidRDefault="000701C9" w:rsidP="00CB2B66">
      <w:pPr>
        <w:pStyle w:val="Zkladntextodsazen2"/>
        <w:autoSpaceDE w:val="0"/>
        <w:autoSpaceDN w:val="0"/>
        <w:adjustRightInd w:val="0"/>
        <w:spacing w:after="0" w:line="240" w:lineRule="auto"/>
        <w:ind w:left="851"/>
        <w:jc w:val="both"/>
        <w:rPr>
          <w:strike/>
        </w:rPr>
      </w:pPr>
      <w:r w:rsidRPr="00CB2B66">
        <w:t xml:space="preserve">Pokud do 14 dnů zřizovatel, případně jiná organizace neprojeví o nabízený majetek zájem, je oprávněna tento majetek nabídnout k prodeji i jiným, než výše uvedeným, fyzickým nebo právnickým osobám. </w:t>
      </w:r>
    </w:p>
    <w:p w14:paraId="74CD2ACD" w14:textId="77777777" w:rsidR="000701C9" w:rsidRPr="00CB2B66" w:rsidRDefault="000701C9" w:rsidP="00CB2B66">
      <w:pPr>
        <w:pStyle w:val="Zkladntextodsazen2"/>
        <w:spacing w:after="0" w:line="240" w:lineRule="auto"/>
        <w:ind w:left="851"/>
        <w:jc w:val="both"/>
        <w:rPr>
          <w:strike/>
        </w:rPr>
      </w:pPr>
      <w:r w:rsidRPr="00CB2B66">
        <w:t xml:space="preserve">Majetek, o který neprojeví nikdo zájem, je příspěvková organizace oprávněna vyřadit z evidence a zlikvidovat. </w:t>
      </w:r>
    </w:p>
    <w:p w14:paraId="7DEFFC52" w14:textId="77777777" w:rsidR="000701C9" w:rsidRPr="00CB2B66" w:rsidRDefault="000701C9" w:rsidP="00CB2B66">
      <w:pPr>
        <w:pStyle w:val="Zkladntextodsazen2"/>
        <w:spacing w:after="0" w:line="240" w:lineRule="auto"/>
        <w:ind w:left="851"/>
        <w:jc w:val="both"/>
        <w:rPr>
          <w:strike/>
        </w:rPr>
      </w:pPr>
      <w:r w:rsidRPr="00CB2B66">
        <w:t xml:space="preserve">Výnosy z prodeje dlouhodobého hmotného a nehmotného majetku (investiční majetek) jsou zdrojem investičního fondu příspěvkové organizace. </w:t>
      </w:r>
    </w:p>
    <w:p w14:paraId="7AAFCDBF" w14:textId="6BEC698E" w:rsidR="000701C9" w:rsidRDefault="000701C9" w:rsidP="000701C9">
      <w:pPr>
        <w:ind w:left="851" w:hanging="311"/>
        <w:jc w:val="both"/>
      </w:pPr>
      <w:proofErr w:type="spellStart"/>
      <w:r>
        <w:rPr>
          <w:bCs/>
        </w:rPr>
        <w:t>cb</w:t>
      </w:r>
      <w:proofErr w:type="spellEnd"/>
      <w:r>
        <w:rPr>
          <w:bCs/>
        </w:rPr>
        <w:t>)</w:t>
      </w:r>
      <w:r>
        <w:rPr>
          <w:b/>
          <w:bCs/>
        </w:rPr>
        <w:t xml:space="preserve"> U neupotřebitelného</w:t>
      </w:r>
      <w:r>
        <w:t xml:space="preserve"> </w:t>
      </w:r>
      <w:r>
        <w:rPr>
          <w:b/>
          <w:bCs/>
        </w:rPr>
        <w:t>majetku</w:t>
      </w:r>
      <w:r>
        <w:t xml:space="preserve"> (majetek, který pro své opotřebení, poškození, zastarání nebo nehospodárnost v provozu či z jiných závažných důvodů nemůže již sloužit svému účelu) příspěvková organizace odhadne jeho zbytkovou hodnotu, kterou majetek má </w:t>
      </w:r>
      <w:r w:rsidR="00BA4117">
        <w:br/>
      </w:r>
      <w:r>
        <w:t xml:space="preserve">na konci doby jeho použitelnosti. V případě, že tato zbytková hodnota přesáhne částku 15 </w:t>
      </w:r>
      <w:r>
        <w:lastRenderedPageBreak/>
        <w:t xml:space="preserve">tis. Kč/ks, může tento majetek příspěvková organizace zlikvidovat pouze s předchozím souhlasem příslušného odboru Magistrátu města Prostějova. </w:t>
      </w:r>
    </w:p>
    <w:p w14:paraId="4575113F" w14:textId="77777777" w:rsidR="000701C9" w:rsidRDefault="000701C9" w:rsidP="000701C9">
      <w:pPr>
        <w:ind w:left="851"/>
        <w:jc w:val="both"/>
        <w:rPr>
          <w:bCs/>
        </w:rPr>
      </w:pPr>
      <w:r>
        <w:t xml:space="preserve">Ostatní majetek je příspěvková organizace oprávněna zlikvidovat na základě písemného doporučení likvidační komise (případně na doporučení odborných firem). </w:t>
      </w:r>
    </w:p>
    <w:p w14:paraId="37237747" w14:textId="77777777" w:rsidR="000701C9" w:rsidRDefault="000701C9" w:rsidP="000701C9">
      <w:pPr>
        <w:ind w:left="851"/>
        <w:jc w:val="both"/>
      </w:pPr>
      <w:r>
        <w:t>Pokud příspěvková organizace vyřazuje majetek, který na základě jejího posouzení je možné dále využít, nabídne tento majetek způsobem uvedeným u vyřazení přebytečného majetku.</w:t>
      </w:r>
    </w:p>
    <w:p w14:paraId="66A3AD04" w14:textId="77777777" w:rsidR="000701C9" w:rsidRDefault="000701C9" w:rsidP="000701C9">
      <w:pPr>
        <w:ind w:left="851" w:hanging="311"/>
        <w:jc w:val="both"/>
      </w:pPr>
      <w:proofErr w:type="spellStart"/>
      <w:r>
        <w:rPr>
          <w:bCs/>
        </w:rPr>
        <w:t>cc</w:t>
      </w:r>
      <w:proofErr w:type="spellEnd"/>
      <w:r>
        <w:rPr>
          <w:bCs/>
        </w:rPr>
        <w:t xml:space="preserve">) Výjimkou je vyřazení přebytečného a neupotřebitelného majetku, který </w:t>
      </w:r>
      <w:r>
        <w:rPr>
          <w:bCs/>
          <w:u w:val="single"/>
        </w:rPr>
        <w:t>organizace nabyla do svého vlastnictví bezúplatným převodem od svého zřizovatele</w:t>
      </w:r>
      <w:r>
        <w:rPr>
          <w:bCs/>
        </w:rPr>
        <w:t xml:space="preserve">. V tomto případě je povinna ho vždy nejprve nabídnout zřizovateli (nebo </w:t>
      </w:r>
      <w:r>
        <w:t xml:space="preserve">prostřednictvím zřizovatele právnickým osobám zřízeným nebo založeným zřizovatelem) </w:t>
      </w:r>
      <w:r>
        <w:rPr>
          <w:bCs/>
        </w:rPr>
        <w:t xml:space="preserve">a v případě jeho nezájmu požádat o jeho písemný souhlas s  vyřazením a následnou likvidací nebo s prodejem tohoto majetku jiným právnickým nebo fyzickým osobám. </w:t>
      </w:r>
    </w:p>
    <w:p w14:paraId="30316492" w14:textId="77777777" w:rsidR="000701C9" w:rsidRDefault="000701C9" w:rsidP="000701C9">
      <w:pPr>
        <w:ind w:left="851"/>
        <w:jc w:val="both"/>
      </w:pPr>
      <w:r>
        <w:t>Postup pro vyřazování majetku si příspěvková organizace upraví ve vnitřním předpisu.</w:t>
      </w:r>
    </w:p>
    <w:p w14:paraId="71EC0103" w14:textId="77777777" w:rsidR="000701C9" w:rsidRDefault="000701C9" w:rsidP="000701C9">
      <w:pPr>
        <w:ind w:left="851"/>
        <w:jc w:val="both"/>
      </w:pPr>
    </w:p>
    <w:p w14:paraId="05EFD757" w14:textId="77777777" w:rsidR="000701C9" w:rsidRPr="00BA4117" w:rsidRDefault="000701C9" w:rsidP="006708E8">
      <w:pPr>
        <w:pStyle w:val="Zkladntextodsazen3"/>
        <w:numPr>
          <w:ilvl w:val="0"/>
          <w:numId w:val="9"/>
        </w:numPr>
        <w:spacing w:after="0"/>
        <w:ind w:left="284" w:hanging="284"/>
        <w:jc w:val="both"/>
        <w:rPr>
          <w:b/>
          <w:sz w:val="24"/>
          <w:szCs w:val="24"/>
        </w:rPr>
      </w:pPr>
      <w:r w:rsidRPr="00BA4117">
        <w:rPr>
          <w:b/>
          <w:sz w:val="24"/>
          <w:szCs w:val="24"/>
        </w:rPr>
        <w:t>Stavební úpravy, technické zhodnocení, stavební opravy a údržba nemovitého majetku:</w:t>
      </w:r>
    </w:p>
    <w:p w14:paraId="5D24D2D6" w14:textId="77777777" w:rsidR="000701C9" w:rsidRPr="00CB2B66" w:rsidRDefault="000701C9" w:rsidP="006708E8">
      <w:pPr>
        <w:pStyle w:val="Zkladntextodsazen3"/>
        <w:numPr>
          <w:ilvl w:val="0"/>
          <w:numId w:val="12"/>
        </w:numPr>
        <w:spacing w:after="0"/>
        <w:jc w:val="both"/>
        <w:rPr>
          <w:sz w:val="24"/>
          <w:szCs w:val="24"/>
        </w:rPr>
      </w:pPr>
      <w:r w:rsidRPr="00CB2B66">
        <w:rPr>
          <w:sz w:val="24"/>
          <w:szCs w:val="24"/>
          <w:u w:val="single"/>
        </w:rPr>
        <w:t>investiční výstavbu</w:t>
      </w:r>
      <w:r w:rsidRPr="00CB2B66">
        <w:rPr>
          <w:sz w:val="24"/>
          <w:szCs w:val="24"/>
        </w:rPr>
        <w:t xml:space="preserve"> (tj. pořízení nové stavby) není oprávněna příspěvková organizace provádět,   </w:t>
      </w:r>
    </w:p>
    <w:p w14:paraId="68B9385A" w14:textId="77777777" w:rsidR="000701C9" w:rsidRPr="00CB2B66" w:rsidRDefault="000701C9" w:rsidP="006708E8">
      <w:pPr>
        <w:pStyle w:val="Zkladntextodsazen3"/>
        <w:numPr>
          <w:ilvl w:val="0"/>
          <w:numId w:val="12"/>
        </w:numPr>
        <w:spacing w:after="0"/>
        <w:jc w:val="both"/>
        <w:rPr>
          <w:sz w:val="24"/>
          <w:szCs w:val="24"/>
        </w:rPr>
      </w:pPr>
      <w:r w:rsidRPr="00CB2B66">
        <w:rPr>
          <w:sz w:val="24"/>
          <w:szCs w:val="24"/>
          <w:u w:val="single"/>
        </w:rPr>
        <w:t xml:space="preserve">technické zhodnocení </w:t>
      </w:r>
      <w:r w:rsidRPr="00CB2B66">
        <w:rPr>
          <w:sz w:val="24"/>
          <w:szCs w:val="24"/>
        </w:rPr>
        <w:t xml:space="preserve">formou rekonstrukce (tj. změny účelu nebo technických parametrů) </w:t>
      </w:r>
      <w:r w:rsidR="00CB2B66">
        <w:rPr>
          <w:sz w:val="24"/>
          <w:szCs w:val="24"/>
        </w:rPr>
        <w:br/>
      </w:r>
      <w:r w:rsidRPr="00CB2B66">
        <w:rPr>
          <w:sz w:val="24"/>
          <w:szCs w:val="24"/>
        </w:rPr>
        <w:t xml:space="preserve">a modernizace (tj. rozšíření vybavenosti nebo použitelnosti) a </w:t>
      </w:r>
      <w:r w:rsidRPr="00CB2B66">
        <w:rPr>
          <w:sz w:val="24"/>
          <w:szCs w:val="24"/>
          <w:u w:val="single"/>
        </w:rPr>
        <w:t>stavební opravy</w:t>
      </w:r>
      <w:r w:rsidRPr="00CB2B66">
        <w:rPr>
          <w:sz w:val="24"/>
          <w:szCs w:val="24"/>
        </w:rPr>
        <w:t>, jejichž výše v jednotlivých případech je vyšší než 400 tis. Kč bez DPH může příspěvková organizace provádět pouze s předchozím souhlasem zřizovatele.</w:t>
      </w:r>
    </w:p>
    <w:p w14:paraId="24B3C205" w14:textId="77777777" w:rsidR="000701C9" w:rsidRPr="00CB2B66" w:rsidRDefault="000701C9" w:rsidP="00BA4117">
      <w:pPr>
        <w:pStyle w:val="Zkladntextodsazen3"/>
        <w:spacing w:after="0"/>
        <w:ind w:left="709" w:hanging="1"/>
        <w:jc w:val="both"/>
        <w:rPr>
          <w:sz w:val="24"/>
          <w:szCs w:val="24"/>
        </w:rPr>
      </w:pPr>
      <w:r w:rsidRPr="00CB2B66">
        <w:rPr>
          <w:sz w:val="24"/>
          <w:szCs w:val="24"/>
        </w:rPr>
        <w:t xml:space="preserve">Pokud příspěvková organizace plánuje provést technické zhodnocení nemovitého majetku nebo stavební opravy, jejichž výše přesahuje 40 tis. Kč včetně DPH, e-mailem informuje </w:t>
      </w:r>
      <w:r w:rsidR="00CB2B66">
        <w:rPr>
          <w:sz w:val="24"/>
          <w:szCs w:val="24"/>
        </w:rPr>
        <w:br/>
      </w:r>
      <w:r w:rsidRPr="00CB2B66">
        <w:rPr>
          <w:sz w:val="24"/>
          <w:szCs w:val="24"/>
        </w:rPr>
        <w:t>o svém záměru vedoucího příslušného odboru Magistrátu města Prostějova.</w:t>
      </w:r>
    </w:p>
    <w:p w14:paraId="1F26EDD2" w14:textId="77777777" w:rsidR="000701C9" w:rsidRPr="00CB2B66" w:rsidRDefault="000701C9" w:rsidP="00BA4117">
      <w:pPr>
        <w:pStyle w:val="Zkladntextodsazen3"/>
        <w:numPr>
          <w:ilvl w:val="0"/>
          <w:numId w:val="12"/>
        </w:numPr>
        <w:spacing w:after="0"/>
        <w:jc w:val="both"/>
        <w:rPr>
          <w:sz w:val="24"/>
          <w:szCs w:val="24"/>
        </w:rPr>
      </w:pPr>
      <w:r w:rsidRPr="00CB2B66">
        <w:rPr>
          <w:sz w:val="24"/>
          <w:szCs w:val="24"/>
        </w:rPr>
        <w:t xml:space="preserve">příspěvková organizace je povinna na své náklady provádět běžnou opravu </w:t>
      </w:r>
      <w:r w:rsidRPr="00CB2B66">
        <w:rPr>
          <w:sz w:val="24"/>
          <w:szCs w:val="24"/>
        </w:rPr>
        <w:br/>
        <w:t>a údržbu nebytových prostor a jeho okolí.</w:t>
      </w:r>
    </w:p>
    <w:p w14:paraId="337E4704" w14:textId="77777777" w:rsidR="000701C9" w:rsidRPr="00CB2B66" w:rsidRDefault="000701C9" w:rsidP="00BA4117">
      <w:pPr>
        <w:pStyle w:val="Zkladntextodsazen3"/>
        <w:spacing w:after="0"/>
        <w:ind w:left="708"/>
        <w:rPr>
          <w:sz w:val="24"/>
          <w:szCs w:val="24"/>
        </w:rPr>
      </w:pPr>
      <w:r w:rsidRPr="00CB2B66">
        <w:rPr>
          <w:sz w:val="24"/>
          <w:szCs w:val="24"/>
        </w:rPr>
        <w:t>V rámci údržby nemovitého majetku zajišťuje:</w:t>
      </w:r>
    </w:p>
    <w:p w14:paraId="0E772100" w14:textId="77777777" w:rsidR="000701C9" w:rsidRPr="00CB2B66" w:rsidRDefault="000701C9" w:rsidP="00BA4117">
      <w:pPr>
        <w:pStyle w:val="Zkladntextodsazen3"/>
        <w:numPr>
          <w:ilvl w:val="0"/>
          <w:numId w:val="1"/>
        </w:numPr>
        <w:spacing w:after="0"/>
        <w:ind w:left="1134"/>
        <w:jc w:val="both"/>
        <w:rPr>
          <w:sz w:val="24"/>
          <w:szCs w:val="24"/>
        </w:rPr>
      </w:pPr>
      <w:r w:rsidRPr="00CB2B66">
        <w:rPr>
          <w:sz w:val="24"/>
          <w:szCs w:val="24"/>
        </w:rPr>
        <w:t xml:space="preserve">kontroly a revize technických zařízení umístěných v nebytových prostorách </w:t>
      </w:r>
      <w:r w:rsidR="00CB2B66">
        <w:rPr>
          <w:sz w:val="24"/>
          <w:szCs w:val="24"/>
        </w:rPr>
        <w:br/>
      </w:r>
      <w:r w:rsidRPr="00CB2B66">
        <w:rPr>
          <w:sz w:val="24"/>
          <w:szCs w:val="24"/>
        </w:rPr>
        <w:t>a technických zařízení nezbytných pro jejich užívání,</w:t>
      </w:r>
    </w:p>
    <w:p w14:paraId="0B39A77D" w14:textId="77777777" w:rsidR="000701C9" w:rsidRPr="00CB2B66" w:rsidRDefault="000701C9" w:rsidP="000701C9">
      <w:pPr>
        <w:pStyle w:val="Zkladntextodsazen3"/>
        <w:numPr>
          <w:ilvl w:val="0"/>
          <w:numId w:val="1"/>
        </w:numPr>
        <w:spacing w:after="0"/>
        <w:ind w:left="1134"/>
        <w:jc w:val="both"/>
        <w:rPr>
          <w:sz w:val="24"/>
          <w:szCs w:val="24"/>
        </w:rPr>
      </w:pPr>
      <w:r w:rsidRPr="00CB2B66">
        <w:rPr>
          <w:sz w:val="24"/>
          <w:szCs w:val="24"/>
        </w:rPr>
        <w:t xml:space="preserve">prostřednictvím zřizovatele základní pojištění tohoto majetku, tj. živelní pojištění </w:t>
      </w:r>
      <w:r w:rsidR="00CB2B66">
        <w:rPr>
          <w:sz w:val="24"/>
          <w:szCs w:val="24"/>
        </w:rPr>
        <w:br/>
      </w:r>
      <w:r w:rsidRPr="00CB2B66">
        <w:rPr>
          <w:sz w:val="24"/>
          <w:szCs w:val="24"/>
        </w:rPr>
        <w:t>a pojištění odpovědnosti za škody způsobené na majetku,</w:t>
      </w:r>
    </w:p>
    <w:p w14:paraId="3DDB1983" w14:textId="6C95F7CE" w:rsidR="000701C9" w:rsidRDefault="000701C9" w:rsidP="006708E8">
      <w:pPr>
        <w:numPr>
          <w:ilvl w:val="0"/>
          <w:numId w:val="13"/>
        </w:numPr>
        <w:jc w:val="both"/>
      </w:pPr>
      <w:r>
        <w:t xml:space="preserve">pokud bude </w:t>
      </w:r>
      <w:r>
        <w:rPr>
          <w:u w:val="single"/>
        </w:rPr>
        <w:t>investiční</w:t>
      </w:r>
      <w:r>
        <w:t xml:space="preserve"> výstavbu, technické zhodnocení nebo stavební opravu zajišťovat zřizovatel prostřednictvím Odboru rozvoje a investic Magistrátu města Prostějova, je příspěvková organizace povinna umožnit jejich provedení, jinak odpovídá za škodu, která nesplněním povinnosti vznikla.</w:t>
      </w:r>
    </w:p>
    <w:p w14:paraId="196E8BC9" w14:textId="77777777" w:rsidR="000701C9" w:rsidRDefault="000701C9" w:rsidP="000701C9">
      <w:pPr>
        <w:ind w:left="851"/>
        <w:jc w:val="both"/>
      </w:pPr>
    </w:p>
    <w:p w14:paraId="40F565A7" w14:textId="77777777" w:rsidR="000701C9" w:rsidRDefault="000701C9" w:rsidP="000701C9">
      <w:pPr>
        <w:ind w:left="851"/>
        <w:jc w:val="both"/>
      </w:pPr>
    </w:p>
    <w:p w14:paraId="21498406" w14:textId="77777777" w:rsidR="000701C9" w:rsidRDefault="000701C9" w:rsidP="000701C9">
      <w:pPr>
        <w:widowControl w:val="0"/>
        <w:jc w:val="center"/>
        <w:rPr>
          <w:b/>
        </w:rPr>
      </w:pPr>
      <w:r>
        <w:rPr>
          <w:b/>
        </w:rPr>
        <w:t>Článek VII.</w:t>
      </w:r>
    </w:p>
    <w:p w14:paraId="1C5A912E" w14:textId="77777777" w:rsidR="000701C9" w:rsidRDefault="000701C9" w:rsidP="000701C9">
      <w:pPr>
        <w:widowControl w:val="0"/>
        <w:jc w:val="center"/>
        <w:rPr>
          <w:b/>
        </w:rPr>
      </w:pPr>
      <w:r>
        <w:rPr>
          <w:b/>
        </w:rPr>
        <w:t>Okruhy doplňkové činnosti</w:t>
      </w:r>
    </w:p>
    <w:p w14:paraId="598051A0" w14:textId="77777777" w:rsidR="000701C9" w:rsidRDefault="000701C9" w:rsidP="000701C9">
      <w:pPr>
        <w:widowControl w:val="0"/>
        <w:jc w:val="center"/>
      </w:pPr>
    </w:p>
    <w:p w14:paraId="2AC83EA5" w14:textId="77777777" w:rsidR="000701C9" w:rsidRPr="00CB2B66" w:rsidRDefault="000701C9" w:rsidP="006708E8">
      <w:pPr>
        <w:numPr>
          <w:ilvl w:val="0"/>
          <w:numId w:val="14"/>
        </w:numPr>
        <w:ind w:left="284" w:hanging="284"/>
        <w:jc w:val="both"/>
      </w:pPr>
      <w:r w:rsidRPr="00CB2B66">
        <w:t>K lepšímu využití všech hospodářských možností a odborností zaměstnanců příspěvkové organizace zřizovatel povoluje příspěvkové organizaci vykonávat tyto doplňkové činnosti:</w:t>
      </w:r>
    </w:p>
    <w:p w14:paraId="5F17F969" w14:textId="77777777" w:rsidR="000701C9" w:rsidRPr="00CB2B66" w:rsidRDefault="000701C9" w:rsidP="000701C9">
      <w:pPr>
        <w:ind w:firstLine="284"/>
        <w:jc w:val="both"/>
      </w:pPr>
      <w:r w:rsidRPr="00CB2B66">
        <w:t xml:space="preserve">a) pronájem jednotlivých místností školy a jejich částí, </w:t>
      </w:r>
    </w:p>
    <w:p w14:paraId="35C81733" w14:textId="77777777" w:rsidR="000701C9" w:rsidRPr="00CB2B66" w:rsidRDefault="000701C9" w:rsidP="000701C9">
      <w:pPr>
        <w:ind w:firstLine="284"/>
        <w:jc w:val="both"/>
      </w:pPr>
      <w:r w:rsidRPr="00CB2B66">
        <w:t>b) pronájem reklamních ploch v areálu školy,</w:t>
      </w:r>
    </w:p>
    <w:p w14:paraId="582EC223" w14:textId="77777777" w:rsidR="000701C9" w:rsidRPr="00CB2B66" w:rsidRDefault="000701C9" w:rsidP="000701C9">
      <w:pPr>
        <w:shd w:val="clear" w:color="auto" w:fill="FFFFFF"/>
        <w:ind w:firstLine="284"/>
        <w:jc w:val="both"/>
      </w:pPr>
      <w:r w:rsidRPr="00CB2B66">
        <w:t>c) pronájem venkovních ploch,</w:t>
      </w:r>
    </w:p>
    <w:p w14:paraId="14DAA4EA" w14:textId="77777777" w:rsidR="000701C9" w:rsidRPr="00CB2B66" w:rsidRDefault="000701C9" w:rsidP="000701C9">
      <w:pPr>
        <w:shd w:val="clear" w:color="auto" w:fill="FFFFFF"/>
        <w:ind w:left="567" w:hanging="283"/>
      </w:pPr>
      <w:r w:rsidRPr="00CB2B66">
        <w:t>d) pronájem tělocvičen, speciálních sportovních ploch (např. tenisové kurty, hokejbalové hřiště) a bazénu,</w:t>
      </w:r>
    </w:p>
    <w:p w14:paraId="22F56393" w14:textId="77777777" w:rsidR="000701C9" w:rsidRPr="00CB2B66" w:rsidRDefault="000701C9" w:rsidP="000701C9">
      <w:pPr>
        <w:pStyle w:val="Zkladntextodsazen21"/>
        <w:ind w:left="567" w:hanging="267"/>
        <w:rPr>
          <w:szCs w:val="24"/>
        </w:rPr>
      </w:pPr>
      <w:r w:rsidRPr="00CB2B66">
        <w:rPr>
          <w:szCs w:val="24"/>
        </w:rPr>
        <w:t>e) pronájem a půjčování věcí movitých,</w:t>
      </w:r>
    </w:p>
    <w:p w14:paraId="3AF9CB94" w14:textId="77777777" w:rsidR="000701C9" w:rsidRPr="00CB2B66" w:rsidRDefault="000701C9" w:rsidP="000701C9">
      <w:pPr>
        <w:pStyle w:val="Zkladntextodsazen21"/>
        <w:ind w:left="567" w:hanging="267"/>
        <w:jc w:val="left"/>
        <w:rPr>
          <w:szCs w:val="24"/>
        </w:rPr>
      </w:pPr>
      <w:r w:rsidRPr="00CB2B66">
        <w:rPr>
          <w:szCs w:val="24"/>
        </w:rPr>
        <w:lastRenderedPageBreak/>
        <w:t xml:space="preserve">f) pořádání odborných kurzů, školení a vzdělávacích akcí, včetně lektorských činností pro třetí osoby, </w:t>
      </w:r>
    </w:p>
    <w:p w14:paraId="1C03CA0E" w14:textId="77777777" w:rsidR="000701C9" w:rsidRPr="00CB2B66" w:rsidRDefault="000701C9" w:rsidP="000701C9">
      <w:pPr>
        <w:pStyle w:val="Zkladntextodsazen21"/>
        <w:ind w:left="567" w:hanging="267"/>
        <w:rPr>
          <w:szCs w:val="24"/>
        </w:rPr>
      </w:pPr>
      <w:r w:rsidRPr="00CB2B66">
        <w:rPr>
          <w:szCs w:val="24"/>
        </w:rPr>
        <w:t>g) stravovací služby pro komerční účely třetím osobám,</w:t>
      </w:r>
    </w:p>
    <w:p w14:paraId="586B3408" w14:textId="3BEDC8F0" w:rsidR="000701C9" w:rsidRPr="00153D1B" w:rsidRDefault="000701C9" w:rsidP="00F82210">
      <w:pPr>
        <w:ind w:firstLine="284"/>
      </w:pPr>
      <w:r w:rsidRPr="00153D1B">
        <w:t>h) výrob</w:t>
      </w:r>
      <w:r w:rsidR="00BA4117" w:rsidRPr="00153D1B">
        <w:t>u</w:t>
      </w:r>
      <w:r w:rsidRPr="00153D1B">
        <w:t xml:space="preserve"> elektrické energie z </w:t>
      </w:r>
      <w:proofErr w:type="spellStart"/>
      <w:r w:rsidRPr="00153D1B">
        <w:t>fotovoltaické</w:t>
      </w:r>
      <w:proofErr w:type="spellEnd"/>
      <w:r w:rsidRPr="00153D1B">
        <w:t xml:space="preserve"> elektrárny.</w:t>
      </w:r>
    </w:p>
    <w:p w14:paraId="23B7F28C" w14:textId="77777777" w:rsidR="000701C9" w:rsidRDefault="000701C9" w:rsidP="000701C9">
      <w:pPr>
        <w:widowControl w:val="0"/>
      </w:pPr>
    </w:p>
    <w:p w14:paraId="62E09DF4" w14:textId="77777777" w:rsidR="000701C9" w:rsidRDefault="000701C9" w:rsidP="006708E8">
      <w:pPr>
        <w:numPr>
          <w:ilvl w:val="0"/>
          <w:numId w:val="14"/>
        </w:numPr>
        <w:ind w:left="284" w:hanging="284"/>
        <w:jc w:val="both"/>
      </w:pPr>
      <w:r>
        <w:t>Doplňková činnost nesmí narušovat plnění hlavního účelu a předmětu činnosti a je sledována odděleně.</w:t>
      </w:r>
    </w:p>
    <w:p w14:paraId="5E188337" w14:textId="77777777" w:rsidR="000701C9" w:rsidRDefault="000701C9" w:rsidP="000701C9">
      <w:pPr>
        <w:pStyle w:val="Zkladntextodsazen"/>
        <w:jc w:val="both"/>
      </w:pPr>
    </w:p>
    <w:p w14:paraId="6D6EAC32" w14:textId="77777777" w:rsidR="000701C9" w:rsidRDefault="000701C9" w:rsidP="006708E8">
      <w:pPr>
        <w:numPr>
          <w:ilvl w:val="0"/>
          <w:numId w:val="14"/>
        </w:numPr>
        <w:ind w:left="284" w:hanging="284"/>
        <w:jc w:val="both"/>
      </w:pPr>
      <w:r>
        <w:t xml:space="preserve">Pokud příspěvková organizace vytváří ve své doplňkové činnosti zisk, může jej použít jen </w:t>
      </w:r>
      <w:r w:rsidR="00CB2B66">
        <w:br/>
      </w:r>
      <w:r>
        <w:t>ve prospěch své hlavní činnosti; jiné využití tohoto zdroje musí povolit zřizovatel.</w:t>
      </w:r>
    </w:p>
    <w:p w14:paraId="49D0E47D" w14:textId="77777777" w:rsidR="000701C9" w:rsidRDefault="000701C9" w:rsidP="000701C9">
      <w:pPr>
        <w:pStyle w:val="Zkladntextodsazen"/>
        <w:ind w:left="720"/>
        <w:jc w:val="both"/>
      </w:pPr>
    </w:p>
    <w:p w14:paraId="6DDA5FA8" w14:textId="77777777" w:rsidR="000701C9" w:rsidRDefault="000701C9" w:rsidP="006708E8">
      <w:pPr>
        <w:numPr>
          <w:ilvl w:val="0"/>
          <w:numId w:val="14"/>
        </w:numPr>
        <w:ind w:left="284" w:hanging="284"/>
        <w:jc w:val="both"/>
      </w:pPr>
      <w:r>
        <w:t xml:space="preserve">Zisk z doplňkové činnosti lze použít na dokrytí provozních nákladů v hlavní činnosti i v průběhu roku. </w:t>
      </w:r>
    </w:p>
    <w:p w14:paraId="6D949E79" w14:textId="77777777" w:rsidR="000701C9" w:rsidRDefault="000701C9" w:rsidP="000701C9">
      <w:pPr>
        <w:pStyle w:val="Odstavecseseznamem"/>
      </w:pPr>
    </w:p>
    <w:p w14:paraId="79907E44" w14:textId="77777777" w:rsidR="000701C9" w:rsidRDefault="000701C9" w:rsidP="000701C9">
      <w:pPr>
        <w:jc w:val="both"/>
      </w:pPr>
    </w:p>
    <w:p w14:paraId="3748EFB7" w14:textId="77777777" w:rsidR="000701C9" w:rsidRPr="00CB2B66" w:rsidRDefault="000701C9" w:rsidP="000701C9">
      <w:pPr>
        <w:pStyle w:val="Zkladntext2"/>
        <w:jc w:val="center"/>
        <w:rPr>
          <w:rFonts w:ascii="Arial" w:hAnsi="Arial" w:cs="Arial"/>
          <w:b w:val="0"/>
          <w:sz w:val="24"/>
        </w:rPr>
      </w:pPr>
      <w:r w:rsidRPr="00CB2B66">
        <w:rPr>
          <w:rFonts w:ascii="Arial" w:hAnsi="Arial" w:cs="Arial"/>
          <w:sz w:val="24"/>
        </w:rPr>
        <w:t xml:space="preserve">Článek VIII. </w:t>
      </w:r>
      <w:r w:rsidRPr="00CB2B66">
        <w:rPr>
          <w:rFonts w:ascii="Arial" w:hAnsi="Arial" w:cs="Arial"/>
          <w:sz w:val="24"/>
        </w:rPr>
        <w:br/>
        <w:t>Finanční vztahy mezi zřizovatelem a příspěvkovou organizací</w:t>
      </w:r>
    </w:p>
    <w:p w14:paraId="04210073" w14:textId="77777777" w:rsidR="000701C9" w:rsidRDefault="000701C9" w:rsidP="000701C9">
      <w:pPr>
        <w:widowControl w:val="0"/>
      </w:pPr>
    </w:p>
    <w:p w14:paraId="011ADB67" w14:textId="77777777" w:rsidR="000701C9" w:rsidRPr="00422BD3" w:rsidRDefault="000701C9" w:rsidP="000701C9">
      <w:pPr>
        <w:widowControl w:val="0"/>
        <w:rPr>
          <w:rFonts w:eastAsia="MS Mincho"/>
          <w:b/>
          <w:i/>
        </w:rPr>
      </w:pPr>
      <w:r w:rsidRPr="00422BD3">
        <w:rPr>
          <w:rFonts w:eastAsia="MS Mincho"/>
          <w:b/>
          <w:i/>
        </w:rPr>
        <w:t>Hospodaření příspěvkové organizace</w:t>
      </w:r>
    </w:p>
    <w:p w14:paraId="7E5FA48E" w14:textId="77777777" w:rsidR="000701C9" w:rsidRPr="00CB2B66" w:rsidRDefault="000701C9" w:rsidP="006708E8">
      <w:pPr>
        <w:pStyle w:val="Zkladntextodsazen3"/>
        <w:numPr>
          <w:ilvl w:val="0"/>
          <w:numId w:val="15"/>
        </w:numPr>
        <w:spacing w:after="0"/>
        <w:jc w:val="both"/>
        <w:rPr>
          <w:sz w:val="24"/>
          <w:szCs w:val="24"/>
        </w:rPr>
      </w:pPr>
      <w:r w:rsidRPr="00CB2B66">
        <w:rPr>
          <w:sz w:val="24"/>
          <w:szCs w:val="24"/>
        </w:rPr>
        <w:t xml:space="preserve">Příspěvková organizace je povinna vynakládat finanční prostředky hospodárně a efektivně </w:t>
      </w:r>
      <w:r w:rsidR="00CB2B66">
        <w:rPr>
          <w:sz w:val="24"/>
          <w:szCs w:val="24"/>
        </w:rPr>
        <w:br/>
      </w:r>
      <w:r w:rsidRPr="00CB2B66">
        <w:rPr>
          <w:sz w:val="24"/>
          <w:szCs w:val="24"/>
        </w:rPr>
        <w:t>pro plnění účelu, k němuž byla zřízena, uvedenému v této zřizovací listině.</w:t>
      </w:r>
    </w:p>
    <w:p w14:paraId="3638C6E3" w14:textId="77777777" w:rsidR="000701C9" w:rsidRDefault="000701C9" w:rsidP="000701C9">
      <w:pPr>
        <w:pStyle w:val="Zkladntextodsazen3"/>
        <w:ind w:left="0"/>
        <w:rPr>
          <w:szCs w:val="24"/>
        </w:rPr>
      </w:pPr>
    </w:p>
    <w:p w14:paraId="3B32B5AD" w14:textId="77777777" w:rsidR="000701C9" w:rsidRPr="00CB2B66" w:rsidRDefault="000701C9" w:rsidP="006708E8">
      <w:pPr>
        <w:pStyle w:val="Odstavecseseznamem"/>
        <w:numPr>
          <w:ilvl w:val="0"/>
          <w:numId w:val="16"/>
        </w:numPr>
        <w:ind w:left="360"/>
        <w:contextualSpacing w:val="0"/>
        <w:jc w:val="both"/>
      </w:pPr>
      <w:r w:rsidRPr="00CB2B66">
        <w:t xml:space="preserve">Finanční hospodaření příspěvkové organizace je upraveno zákonem č. 250/2000 Sb., </w:t>
      </w:r>
      <w:r w:rsidR="00CB2B66">
        <w:br/>
      </w:r>
      <w:r w:rsidRPr="00CB2B66">
        <w:t>o rozpočtových pravidlech územních rozpočtů, ve znění pozdějších předpisů, touto zřizovací listinou, Zásadami řízení příspěvkových organizací zřizovaných městem Prostějovem a pokyny zřizovatele.</w:t>
      </w:r>
    </w:p>
    <w:p w14:paraId="23708511" w14:textId="77777777" w:rsidR="000701C9" w:rsidRDefault="000701C9" w:rsidP="000701C9">
      <w:pPr>
        <w:pStyle w:val="Zkladntextodsazen3"/>
        <w:ind w:left="0"/>
        <w:rPr>
          <w:szCs w:val="24"/>
        </w:rPr>
      </w:pPr>
    </w:p>
    <w:p w14:paraId="2EADA123" w14:textId="77777777" w:rsidR="000701C9" w:rsidRPr="00CB2B66" w:rsidRDefault="000701C9" w:rsidP="006708E8">
      <w:pPr>
        <w:pStyle w:val="Zkladntextodsazen3"/>
        <w:numPr>
          <w:ilvl w:val="0"/>
          <w:numId w:val="17"/>
        </w:numPr>
        <w:spacing w:after="0"/>
        <w:jc w:val="both"/>
        <w:rPr>
          <w:sz w:val="24"/>
          <w:szCs w:val="24"/>
        </w:rPr>
      </w:pPr>
      <w:r w:rsidRPr="00CB2B66">
        <w:rPr>
          <w:sz w:val="24"/>
          <w:szCs w:val="24"/>
        </w:rPr>
        <w:t>Finanční vztah příspěvkové organizace k rozpočtu zřizovatele je upraven střednědobým rozpočtovým výhledem a rozpočtem příspěvkové organizace, které schvaluje zřizovatel. Nedílnou součástí rozpočtu je odpisový plán.</w:t>
      </w:r>
    </w:p>
    <w:p w14:paraId="560B8BE3" w14:textId="77777777" w:rsidR="000701C9" w:rsidRPr="00CB2B66" w:rsidRDefault="000701C9" w:rsidP="000701C9">
      <w:pPr>
        <w:pStyle w:val="Zkladntextodsazen3"/>
        <w:ind w:left="0"/>
        <w:rPr>
          <w:sz w:val="24"/>
          <w:szCs w:val="24"/>
        </w:rPr>
      </w:pPr>
    </w:p>
    <w:p w14:paraId="14026AF2" w14:textId="77777777" w:rsidR="000701C9" w:rsidRPr="00CB2B66" w:rsidRDefault="000701C9" w:rsidP="006708E8">
      <w:pPr>
        <w:pStyle w:val="Zkladntextodsazen3"/>
        <w:numPr>
          <w:ilvl w:val="0"/>
          <w:numId w:val="17"/>
        </w:numPr>
        <w:spacing w:after="0"/>
        <w:jc w:val="both"/>
        <w:rPr>
          <w:sz w:val="24"/>
          <w:szCs w:val="24"/>
        </w:rPr>
      </w:pPr>
      <w:r w:rsidRPr="00CB2B66">
        <w:rPr>
          <w:sz w:val="24"/>
          <w:szCs w:val="24"/>
        </w:rPr>
        <w:t xml:space="preserve">Rozpočet příspěvkové organizace je v oblasti nákladů tvořen soustavou závazných ukazatelů hospodaření; jejich překročení se považuje za porušení rozpočtové kázně. Závazné ukazatele určí zřizovatel. </w:t>
      </w:r>
    </w:p>
    <w:p w14:paraId="3BCD7379" w14:textId="77777777" w:rsidR="000701C9" w:rsidRPr="00CB2B66" w:rsidRDefault="000701C9" w:rsidP="000701C9">
      <w:pPr>
        <w:pStyle w:val="Zkladntextodsazen3"/>
        <w:ind w:left="0"/>
        <w:rPr>
          <w:sz w:val="24"/>
          <w:szCs w:val="24"/>
        </w:rPr>
      </w:pPr>
    </w:p>
    <w:p w14:paraId="53D3AD37" w14:textId="77777777" w:rsidR="000701C9" w:rsidRPr="00CB2B66" w:rsidRDefault="000701C9" w:rsidP="006708E8">
      <w:pPr>
        <w:pStyle w:val="Zkladntextodsazen3"/>
        <w:numPr>
          <w:ilvl w:val="0"/>
          <w:numId w:val="17"/>
        </w:numPr>
        <w:spacing w:after="0"/>
        <w:jc w:val="both"/>
        <w:rPr>
          <w:sz w:val="24"/>
          <w:szCs w:val="24"/>
        </w:rPr>
      </w:pPr>
      <w:r w:rsidRPr="00CB2B66">
        <w:rPr>
          <w:sz w:val="24"/>
          <w:szCs w:val="24"/>
        </w:rPr>
        <w:t xml:space="preserve">Příspěvková organizace je povinna hospodařit tak, aby: </w:t>
      </w:r>
    </w:p>
    <w:p w14:paraId="7AA90306" w14:textId="77777777" w:rsidR="000701C9" w:rsidRPr="00CB2B66" w:rsidRDefault="000701C9" w:rsidP="006708E8">
      <w:pPr>
        <w:pStyle w:val="Zkladntextodsazen3"/>
        <w:numPr>
          <w:ilvl w:val="1"/>
          <w:numId w:val="17"/>
        </w:numPr>
        <w:tabs>
          <w:tab w:val="num" w:pos="709"/>
        </w:tabs>
        <w:spacing w:after="0"/>
        <w:ind w:left="709"/>
        <w:jc w:val="both"/>
        <w:rPr>
          <w:sz w:val="24"/>
          <w:szCs w:val="24"/>
        </w:rPr>
      </w:pPr>
      <w:r w:rsidRPr="00CB2B66">
        <w:rPr>
          <w:sz w:val="24"/>
          <w:szCs w:val="24"/>
        </w:rPr>
        <w:t>plnila určené úkoly co nejhospodárnějším způsobem,</w:t>
      </w:r>
    </w:p>
    <w:p w14:paraId="40E5FA89" w14:textId="77777777" w:rsidR="000701C9" w:rsidRPr="00CB2B66" w:rsidRDefault="000701C9" w:rsidP="006708E8">
      <w:pPr>
        <w:pStyle w:val="Zkladntextodsazen3"/>
        <w:numPr>
          <w:ilvl w:val="1"/>
          <w:numId w:val="17"/>
        </w:numPr>
        <w:tabs>
          <w:tab w:val="num" w:pos="709"/>
        </w:tabs>
        <w:spacing w:after="0"/>
        <w:ind w:left="709"/>
        <w:jc w:val="both"/>
        <w:rPr>
          <w:sz w:val="24"/>
          <w:szCs w:val="24"/>
        </w:rPr>
      </w:pPr>
      <w:r w:rsidRPr="00CB2B66">
        <w:rPr>
          <w:sz w:val="24"/>
          <w:szCs w:val="24"/>
        </w:rPr>
        <w:t xml:space="preserve">užívala příspěvku na krytí nezbytných potřeb a na opatření zakládající se </w:t>
      </w:r>
      <w:r w:rsidRPr="00CB2B66">
        <w:rPr>
          <w:sz w:val="24"/>
          <w:szCs w:val="24"/>
        </w:rPr>
        <w:br/>
        <w:t>na právních předpisech,</w:t>
      </w:r>
    </w:p>
    <w:p w14:paraId="51C92F43" w14:textId="77777777" w:rsidR="000701C9" w:rsidRPr="00CB2B66" w:rsidRDefault="000701C9" w:rsidP="006708E8">
      <w:pPr>
        <w:pStyle w:val="Zkladntextodsazen3"/>
        <w:numPr>
          <w:ilvl w:val="1"/>
          <w:numId w:val="17"/>
        </w:numPr>
        <w:tabs>
          <w:tab w:val="num" w:pos="709"/>
        </w:tabs>
        <w:spacing w:after="0"/>
        <w:ind w:left="709"/>
        <w:jc w:val="both"/>
        <w:rPr>
          <w:sz w:val="24"/>
          <w:szCs w:val="24"/>
        </w:rPr>
      </w:pPr>
      <w:r w:rsidRPr="00CB2B66">
        <w:rPr>
          <w:sz w:val="24"/>
          <w:szCs w:val="24"/>
        </w:rPr>
        <w:t>dosahovala efektivním způsobem plánovaných výnosů.</w:t>
      </w:r>
    </w:p>
    <w:p w14:paraId="2E2700D9" w14:textId="77777777" w:rsidR="000701C9" w:rsidRPr="00CB2B66" w:rsidRDefault="000701C9" w:rsidP="000701C9">
      <w:pPr>
        <w:pStyle w:val="Zkladntextodsazen3"/>
        <w:ind w:left="357" w:hanging="8"/>
        <w:rPr>
          <w:sz w:val="24"/>
          <w:szCs w:val="24"/>
        </w:rPr>
      </w:pPr>
      <w:r w:rsidRPr="00CB2B66">
        <w:rPr>
          <w:sz w:val="24"/>
          <w:szCs w:val="24"/>
        </w:rPr>
        <w:t>Sankce za prokázané krácení výnosů stanoví zřizovatel obdobně jako v případě porušení rozpočtové kázně.</w:t>
      </w:r>
    </w:p>
    <w:p w14:paraId="295840B4" w14:textId="77777777" w:rsidR="000701C9" w:rsidRPr="00CB2B66" w:rsidRDefault="000701C9" w:rsidP="000701C9">
      <w:pPr>
        <w:pStyle w:val="Zkladntextodsazen3"/>
        <w:ind w:left="426"/>
        <w:rPr>
          <w:sz w:val="24"/>
          <w:szCs w:val="24"/>
        </w:rPr>
      </w:pPr>
    </w:p>
    <w:p w14:paraId="39B6F1E3" w14:textId="77777777" w:rsidR="000701C9" w:rsidRPr="00CB2B66" w:rsidRDefault="000701C9" w:rsidP="006708E8">
      <w:pPr>
        <w:pStyle w:val="Zkladntextodsazen3"/>
        <w:numPr>
          <w:ilvl w:val="0"/>
          <w:numId w:val="17"/>
        </w:numPr>
        <w:spacing w:after="0"/>
        <w:jc w:val="both"/>
        <w:rPr>
          <w:sz w:val="24"/>
          <w:szCs w:val="24"/>
        </w:rPr>
      </w:pPr>
      <w:r w:rsidRPr="00CB2B66">
        <w:rPr>
          <w:sz w:val="24"/>
          <w:szCs w:val="24"/>
        </w:rPr>
        <w:t>Za porušení rozpočtové kázně se nepovažuje překročení závazného ukazatele hospodaření pokryté přijatým účelovým darem.</w:t>
      </w:r>
    </w:p>
    <w:p w14:paraId="3A6A69A8" w14:textId="77777777" w:rsidR="000701C9" w:rsidRPr="00CB2B66" w:rsidRDefault="000701C9" w:rsidP="000701C9">
      <w:pPr>
        <w:pStyle w:val="Zkladntextodsazen3"/>
        <w:ind w:left="360"/>
        <w:rPr>
          <w:sz w:val="24"/>
          <w:szCs w:val="24"/>
        </w:rPr>
      </w:pPr>
    </w:p>
    <w:p w14:paraId="1F6423DB" w14:textId="178C233A" w:rsidR="000701C9" w:rsidRPr="00CB2B66" w:rsidRDefault="000701C9" w:rsidP="006708E8">
      <w:pPr>
        <w:pStyle w:val="Zkladntextodsazen3"/>
        <w:numPr>
          <w:ilvl w:val="0"/>
          <w:numId w:val="17"/>
        </w:numPr>
        <w:spacing w:after="0"/>
        <w:jc w:val="both"/>
        <w:rPr>
          <w:sz w:val="24"/>
          <w:szCs w:val="24"/>
        </w:rPr>
      </w:pPr>
      <w:r w:rsidRPr="00CB2B66">
        <w:rPr>
          <w:sz w:val="24"/>
          <w:szCs w:val="24"/>
        </w:rPr>
        <w:lastRenderedPageBreak/>
        <w:t xml:space="preserve">Příspěvková organizace předkládá zřizovateli </w:t>
      </w:r>
      <w:r w:rsidRPr="00CB2B66">
        <w:rPr>
          <w:sz w:val="24"/>
          <w:szCs w:val="24"/>
          <w:u w:val="single"/>
        </w:rPr>
        <w:t>podklady pro schvalování její účetní závěrky</w:t>
      </w:r>
      <w:r w:rsidRPr="00CB2B66">
        <w:rPr>
          <w:sz w:val="24"/>
          <w:szCs w:val="24"/>
        </w:rPr>
        <w:t xml:space="preserve">. Rozsah předkládaných podkladů včetně termínu pro předložení stanoví zřizovatel vnitřní účetní Směrnicí k zabezpečení požadavků na schvalování účetní závěrky, která je závazná také </w:t>
      </w:r>
      <w:r w:rsidR="003E2881">
        <w:rPr>
          <w:sz w:val="24"/>
          <w:szCs w:val="24"/>
        </w:rPr>
        <w:br/>
      </w:r>
      <w:r w:rsidRPr="00CB2B66">
        <w:rPr>
          <w:sz w:val="24"/>
          <w:szCs w:val="24"/>
        </w:rPr>
        <w:t>pro příspěvkové organizace zřizovatele.</w:t>
      </w:r>
    </w:p>
    <w:p w14:paraId="5FC04985" w14:textId="77777777" w:rsidR="000701C9" w:rsidRDefault="000701C9" w:rsidP="000701C9">
      <w:pPr>
        <w:pStyle w:val="Zkladntextodsazen3"/>
        <w:ind w:left="0"/>
        <w:rPr>
          <w:b/>
          <w:i/>
          <w:color w:val="FF0000"/>
          <w:szCs w:val="24"/>
        </w:rPr>
      </w:pPr>
    </w:p>
    <w:p w14:paraId="6ED15FA9" w14:textId="77777777" w:rsidR="000701C9" w:rsidRPr="00CB2B66" w:rsidRDefault="000701C9" w:rsidP="000701C9">
      <w:pPr>
        <w:pStyle w:val="Zkladntextodsazen3"/>
        <w:ind w:left="0"/>
        <w:rPr>
          <w:b/>
          <w:i/>
          <w:sz w:val="24"/>
          <w:szCs w:val="24"/>
        </w:rPr>
      </w:pPr>
      <w:r w:rsidRPr="00CB2B66">
        <w:rPr>
          <w:b/>
          <w:i/>
          <w:sz w:val="24"/>
          <w:szCs w:val="24"/>
        </w:rPr>
        <w:t>Nenárokové mimoprovozní prostředky</w:t>
      </w:r>
    </w:p>
    <w:p w14:paraId="714FC942" w14:textId="77777777" w:rsidR="000701C9" w:rsidRPr="00CB2B66" w:rsidRDefault="000701C9" w:rsidP="006708E8">
      <w:pPr>
        <w:pStyle w:val="Zkladntextodsazen3"/>
        <w:numPr>
          <w:ilvl w:val="0"/>
          <w:numId w:val="17"/>
        </w:numPr>
        <w:spacing w:after="0"/>
        <w:jc w:val="both"/>
        <w:rPr>
          <w:sz w:val="24"/>
          <w:szCs w:val="24"/>
        </w:rPr>
      </w:pPr>
      <w:r w:rsidRPr="00CB2B66">
        <w:rPr>
          <w:sz w:val="24"/>
          <w:szCs w:val="24"/>
        </w:rPr>
        <w:t xml:space="preserve">Zřizovatel poskytuje příspěvkové organizaci v rámci příspěvku i </w:t>
      </w:r>
      <w:r w:rsidRPr="00CB2B66">
        <w:rPr>
          <w:sz w:val="24"/>
          <w:szCs w:val="24"/>
          <w:u w:val="single"/>
        </w:rPr>
        <w:t>nenárokové mimoprovozní prostředky</w:t>
      </w:r>
      <w:r w:rsidRPr="00CB2B66">
        <w:rPr>
          <w:sz w:val="24"/>
          <w:szCs w:val="24"/>
        </w:rPr>
        <w:t>, určené na konkrétní účely specifikované v požadavku příspěvkové organizace. Užití těchto prostředků příspěvková organizace vede v účetnictví odděleně. Poskytnuté finanční prostředky je příspěvková organizace povinna vyčerpat na požadovaný účel. Nevyčerpané účelové finanční prostředky vrátí příspěvková organizace na účet zřizovatele.</w:t>
      </w:r>
    </w:p>
    <w:p w14:paraId="1CE8D45A" w14:textId="77777777" w:rsidR="000701C9" w:rsidRDefault="000701C9" w:rsidP="000701C9">
      <w:pPr>
        <w:pStyle w:val="Zkladntextodsazen3"/>
        <w:ind w:left="0"/>
        <w:rPr>
          <w:b/>
          <w:i/>
          <w:color w:val="FF0000"/>
          <w:szCs w:val="24"/>
        </w:rPr>
      </w:pPr>
    </w:p>
    <w:p w14:paraId="2B273F69" w14:textId="77777777" w:rsidR="000701C9" w:rsidRPr="00CB2B66" w:rsidRDefault="000701C9" w:rsidP="000701C9">
      <w:pPr>
        <w:pStyle w:val="Zkladntextodsazen3"/>
        <w:ind w:left="0"/>
        <w:rPr>
          <w:i/>
          <w:sz w:val="24"/>
          <w:szCs w:val="24"/>
        </w:rPr>
      </w:pPr>
      <w:r w:rsidRPr="00CB2B66">
        <w:rPr>
          <w:b/>
          <w:i/>
          <w:sz w:val="24"/>
          <w:szCs w:val="24"/>
        </w:rPr>
        <w:t>Finanční a věcné dary</w:t>
      </w:r>
    </w:p>
    <w:p w14:paraId="1BB87A43" w14:textId="77777777" w:rsidR="000701C9" w:rsidRPr="00CB2B66" w:rsidRDefault="000701C9" w:rsidP="006708E8">
      <w:pPr>
        <w:pStyle w:val="Zkladntextodsazen3"/>
        <w:numPr>
          <w:ilvl w:val="0"/>
          <w:numId w:val="17"/>
        </w:numPr>
        <w:spacing w:after="0"/>
        <w:jc w:val="both"/>
        <w:rPr>
          <w:sz w:val="24"/>
          <w:szCs w:val="24"/>
        </w:rPr>
      </w:pPr>
      <w:r w:rsidRPr="00CB2B66">
        <w:rPr>
          <w:sz w:val="24"/>
          <w:szCs w:val="24"/>
        </w:rPr>
        <w:t xml:space="preserve">Souhlas zřizovatele s </w:t>
      </w:r>
      <w:r w:rsidRPr="00CB2B66">
        <w:rPr>
          <w:b/>
          <w:sz w:val="24"/>
          <w:szCs w:val="24"/>
          <w:u w:val="single"/>
        </w:rPr>
        <w:t>přijetím</w:t>
      </w:r>
      <w:r w:rsidRPr="00CB2B66">
        <w:rPr>
          <w:sz w:val="24"/>
          <w:szCs w:val="24"/>
          <w:u w:val="single"/>
        </w:rPr>
        <w:t xml:space="preserve"> </w:t>
      </w:r>
      <w:r w:rsidRPr="00CB2B66">
        <w:rPr>
          <w:b/>
          <w:sz w:val="24"/>
          <w:szCs w:val="24"/>
          <w:u w:val="single"/>
        </w:rPr>
        <w:t>finančního daru</w:t>
      </w:r>
      <w:r w:rsidRPr="00CB2B66">
        <w:rPr>
          <w:sz w:val="24"/>
          <w:szCs w:val="24"/>
        </w:rPr>
        <w:t xml:space="preserve"> dle článku V. odst. 1. písm. </w:t>
      </w:r>
      <w:proofErr w:type="spellStart"/>
      <w:r w:rsidRPr="00CB2B66">
        <w:rPr>
          <w:sz w:val="24"/>
          <w:szCs w:val="24"/>
        </w:rPr>
        <w:t>bb</w:t>
      </w:r>
      <w:proofErr w:type="spellEnd"/>
      <w:r w:rsidRPr="00CB2B66">
        <w:rPr>
          <w:sz w:val="24"/>
          <w:szCs w:val="24"/>
        </w:rPr>
        <w:t>) této zřizovací listiny je nedílnou součástí darovací smlouvy. Bez souhlasu zřizovatele je darovací smlouva neplatná.</w:t>
      </w:r>
    </w:p>
    <w:p w14:paraId="0F370B06" w14:textId="77777777" w:rsidR="000701C9" w:rsidRPr="00CB2B66" w:rsidRDefault="000701C9" w:rsidP="003E2881">
      <w:pPr>
        <w:pStyle w:val="Zkladntextodsazen3"/>
        <w:ind w:left="360"/>
        <w:jc w:val="both"/>
        <w:rPr>
          <w:sz w:val="24"/>
          <w:szCs w:val="24"/>
        </w:rPr>
      </w:pPr>
      <w:r w:rsidRPr="00CB2B66">
        <w:rPr>
          <w:sz w:val="24"/>
          <w:szCs w:val="24"/>
        </w:rPr>
        <w:t>Pokud příspěvková organizace příjme finanční prostředky na základě přislíbeného daru, eviduje je do doby udělení souhlasu zřizovatelem jako přijatou zálohu. Po udělení souhlasu zřizovatele tvoří finanční dar zdroj rezervního fondu.</w:t>
      </w:r>
    </w:p>
    <w:p w14:paraId="4DAE9EE0" w14:textId="77777777" w:rsidR="000701C9" w:rsidRDefault="000701C9" w:rsidP="000701C9">
      <w:pPr>
        <w:pStyle w:val="Zkladntextodsazen3"/>
        <w:ind w:left="360"/>
        <w:rPr>
          <w:szCs w:val="24"/>
        </w:rPr>
      </w:pPr>
    </w:p>
    <w:p w14:paraId="3F11CBF8" w14:textId="77777777" w:rsidR="000701C9" w:rsidRDefault="000701C9" w:rsidP="006708E8">
      <w:pPr>
        <w:numPr>
          <w:ilvl w:val="0"/>
          <w:numId w:val="17"/>
        </w:numPr>
        <w:jc w:val="both"/>
      </w:pPr>
      <w:r>
        <w:t>Zřizovatel touto zřizovací listinou poskytl příspěvkové organizaci předchozí souhlas k </w:t>
      </w:r>
      <w:r>
        <w:rPr>
          <w:b/>
          <w:u w:val="single"/>
        </w:rPr>
        <w:t>přijetí finančního daru účelově neurčeného</w:t>
      </w:r>
      <w:r>
        <w:t xml:space="preserve"> do výše </w:t>
      </w:r>
      <w:r>
        <w:rPr>
          <w:b/>
        </w:rPr>
        <w:t>50.000 Kč</w:t>
      </w:r>
      <w:r>
        <w:t xml:space="preserve"> (včetně) v jednom případě. Tento finanční dar je zdrojem rezervního fondu příspěvkové organizace.</w:t>
      </w:r>
    </w:p>
    <w:p w14:paraId="28CAC5B5" w14:textId="77777777" w:rsidR="000701C9" w:rsidRDefault="000701C9" w:rsidP="000701C9">
      <w:pPr>
        <w:ind w:left="360"/>
        <w:jc w:val="both"/>
      </w:pPr>
    </w:p>
    <w:p w14:paraId="060F77B7" w14:textId="77777777" w:rsidR="000701C9" w:rsidRPr="00CB2B66" w:rsidRDefault="000701C9" w:rsidP="006708E8">
      <w:pPr>
        <w:pStyle w:val="Zkladntextodsazen3"/>
        <w:numPr>
          <w:ilvl w:val="0"/>
          <w:numId w:val="17"/>
        </w:numPr>
        <w:spacing w:after="0"/>
        <w:jc w:val="both"/>
        <w:rPr>
          <w:sz w:val="24"/>
          <w:szCs w:val="24"/>
        </w:rPr>
      </w:pPr>
      <w:r w:rsidRPr="00CB2B66">
        <w:rPr>
          <w:sz w:val="24"/>
          <w:szCs w:val="24"/>
        </w:rPr>
        <w:t xml:space="preserve">Pokud příspěvková organizace předem nepožádá o písemný souhlas zřizovatele v případě </w:t>
      </w:r>
      <w:r w:rsidRPr="00CB2B66">
        <w:rPr>
          <w:b/>
          <w:sz w:val="24"/>
          <w:szCs w:val="24"/>
          <w:u w:val="single"/>
        </w:rPr>
        <w:t>přijetí věcného daru</w:t>
      </w:r>
      <w:r w:rsidRPr="00CB2B66">
        <w:rPr>
          <w:sz w:val="24"/>
          <w:szCs w:val="24"/>
        </w:rPr>
        <w:t xml:space="preserve"> dle článku V. odst. 1. písm. </w:t>
      </w:r>
      <w:proofErr w:type="spellStart"/>
      <w:r w:rsidRPr="00CB2B66">
        <w:rPr>
          <w:sz w:val="24"/>
          <w:szCs w:val="24"/>
        </w:rPr>
        <w:t>bb</w:t>
      </w:r>
      <w:proofErr w:type="spellEnd"/>
      <w:r w:rsidRPr="00CB2B66">
        <w:rPr>
          <w:sz w:val="24"/>
          <w:szCs w:val="24"/>
        </w:rPr>
        <w:t xml:space="preserve">) této zřizovací listiny, nabývá příspěvková organizace tento majetek pro svého zřizovatele a nakládá s ním jako se svěřeným majetkem. </w:t>
      </w:r>
    </w:p>
    <w:p w14:paraId="1A705B7C" w14:textId="77777777" w:rsidR="000701C9" w:rsidRDefault="000701C9" w:rsidP="000701C9">
      <w:pPr>
        <w:pStyle w:val="Zkladntextodsazen3"/>
        <w:ind w:left="0"/>
        <w:rPr>
          <w:szCs w:val="24"/>
        </w:rPr>
      </w:pPr>
    </w:p>
    <w:p w14:paraId="637259C5" w14:textId="77777777" w:rsidR="000701C9" w:rsidRPr="00CB2B66" w:rsidRDefault="000701C9" w:rsidP="006708E8">
      <w:pPr>
        <w:pStyle w:val="Odstavecseseznamem"/>
        <w:numPr>
          <w:ilvl w:val="0"/>
          <w:numId w:val="17"/>
        </w:numPr>
        <w:contextualSpacing w:val="0"/>
        <w:jc w:val="both"/>
      </w:pPr>
      <w:r w:rsidRPr="00CB2B66">
        <w:t xml:space="preserve">Bez předchozího písemného souhlasu zřizovatele je oprávněna příspěvková organizace přijímat </w:t>
      </w:r>
      <w:r w:rsidRPr="00CB2B66">
        <w:rPr>
          <w:b/>
          <w:u w:val="single"/>
        </w:rPr>
        <w:t>drobné věcné dárky do 1.000 Kč</w:t>
      </w:r>
      <w:r w:rsidRPr="00CB2B66">
        <w:rPr>
          <w:u w:val="single"/>
        </w:rPr>
        <w:t xml:space="preserve"> v jednotlivých případech, které jsou účelově určené k přímé spotřebě pro děti a žáky</w:t>
      </w:r>
      <w:r w:rsidRPr="00CB2B66">
        <w:t xml:space="preserve"> (např.</w:t>
      </w:r>
      <w:r w:rsidRPr="00CB2B66">
        <w:rPr>
          <w:color w:val="FF0000"/>
        </w:rPr>
        <w:t xml:space="preserve"> </w:t>
      </w:r>
      <w:r w:rsidRPr="00CB2B66">
        <w:t>odměny</w:t>
      </w:r>
      <w:r w:rsidR="00CB2B66">
        <w:t xml:space="preserve"> </w:t>
      </w:r>
      <w:r w:rsidRPr="00CB2B66">
        <w:t xml:space="preserve">do soutěží, drobný spotřební materiál k výuce a jiným aktivitám). Tyto drobné věcné dárky se neposuzují dle § 27 odst. 7 zákona č. 250/2000 Sb., </w:t>
      </w:r>
      <w:r w:rsidRPr="00CB2B66">
        <w:br/>
        <w:t>o rozpočtových pravidlech územních rozpočtů, ve znění pozdějších předpisů, jako majetek určený k výkonu činnosti, pro kterou byla příspěvková organizace zřízena a není pro jejich přijetí nutný předchozí písemný souhlas zřizovatele.</w:t>
      </w:r>
    </w:p>
    <w:p w14:paraId="34EABD79" w14:textId="77777777" w:rsidR="000701C9" w:rsidRDefault="000701C9" w:rsidP="000701C9">
      <w:pPr>
        <w:pStyle w:val="Odstavecseseznamem"/>
        <w:ind w:left="360"/>
        <w:jc w:val="both"/>
      </w:pPr>
    </w:p>
    <w:p w14:paraId="2C739BCE" w14:textId="77777777" w:rsidR="000701C9" w:rsidRDefault="000701C9" w:rsidP="000701C9">
      <w:pPr>
        <w:pStyle w:val="Odstavecseseznamem"/>
        <w:ind w:left="0"/>
        <w:jc w:val="both"/>
        <w:rPr>
          <w:rFonts w:eastAsia="MS Mincho"/>
          <w:b/>
          <w:i/>
        </w:rPr>
      </w:pPr>
      <w:r>
        <w:rPr>
          <w:rFonts w:eastAsia="MS Mincho"/>
          <w:b/>
          <w:i/>
        </w:rPr>
        <w:t>Užití fondu investic</w:t>
      </w:r>
    </w:p>
    <w:p w14:paraId="6A2D074C" w14:textId="77777777" w:rsidR="000701C9" w:rsidRPr="00CB2B66" w:rsidRDefault="000701C9" w:rsidP="006708E8">
      <w:pPr>
        <w:pStyle w:val="Odstavecseseznamem"/>
        <w:numPr>
          <w:ilvl w:val="0"/>
          <w:numId w:val="17"/>
        </w:numPr>
        <w:contextualSpacing w:val="0"/>
        <w:jc w:val="both"/>
        <w:rPr>
          <w:color w:val="000000"/>
        </w:rPr>
      </w:pPr>
      <w:r w:rsidRPr="00CB2B66">
        <w:t>Če</w:t>
      </w:r>
      <w:r w:rsidRPr="00CB2B66">
        <w:rPr>
          <w:color w:val="000000"/>
        </w:rPr>
        <w:t xml:space="preserve">rpání fondu investic příspěvkové organizace schvaluje zřizovatel. Bez souhlasu zřizovatele může příspěvková organizace čerpat fond investic </w:t>
      </w:r>
      <w:r w:rsidRPr="00CB2B66">
        <w:t>maximálně</w:t>
      </w:r>
      <w:r w:rsidR="00CB2B66">
        <w:t xml:space="preserve"> </w:t>
      </w:r>
      <w:r w:rsidRPr="00CB2B66">
        <w:t xml:space="preserve">do částky 400.000 </w:t>
      </w:r>
      <w:r w:rsidRPr="00CB2B66">
        <w:rPr>
          <w:color w:val="000000"/>
        </w:rPr>
        <w:t>Kč bez DPH za celý kalendářní rok.</w:t>
      </w:r>
    </w:p>
    <w:p w14:paraId="5C7DEA2A" w14:textId="77777777" w:rsidR="000701C9" w:rsidRDefault="000701C9" w:rsidP="000701C9">
      <w:pPr>
        <w:pStyle w:val="Zkladntextodsazen3"/>
        <w:ind w:left="0"/>
        <w:rPr>
          <w:szCs w:val="24"/>
        </w:rPr>
      </w:pPr>
    </w:p>
    <w:p w14:paraId="658D3B40" w14:textId="77777777" w:rsidR="000701C9" w:rsidRDefault="000701C9" w:rsidP="000701C9">
      <w:pPr>
        <w:pStyle w:val="Odstavecseseznamem"/>
        <w:ind w:left="0"/>
        <w:jc w:val="both"/>
        <w:rPr>
          <w:rFonts w:eastAsia="MS Mincho"/>
          <w:b/>
          <w:i/>
        </w:rPr>
      </w:pPr>
      <w:r>
        <w:rPr>
          <w:rFonts w:eastAsia="MS Mincho"/>
          <w:b/>
          <w:i/>
        </w:rPr>
        <w:t>Přijetí dotace</w:t>
      </w:r>
    </w:p>
    <w:p w14:paraId="7626F8F6" w14:textId="77777777" w:rsidR="000701C9" w:rsidRPr="00CB2B66" w:rsidRDefault="000701C9" w:rsidP="006708E8">
      <w:pPr>
        <w:pStyle w:val="Zkladntextodsazen3"/>
        <w:numPr>
          <w:ilvl w:val="0"/>
          <w:numId w:val="17"/>
        </w:numPr>
        <w:spacing w:after="0"/>
        <w:jc w:val="both"/>
        <w:rPr>
          <w:sz w:val="24"/>
          <w:szCs w:val="24"/>
        </w:rPr>
      </w:pPr>
      <w:r w:rsidRPr="00CB2B66">
        <w:rPr>
          <w:sz w:val="24"/>
          <w:szCs w:val="24"/>
        </w:rPr>
        <w:t xml:space="preserve">Pokud příspěvková organizace k financování své činnosti plánuje podat žádost </w:t>
      </w:r>
      <w:r w:rsidRPr="00CB2B66">
        <w:rPr>
          <w:sz w:val="24"/>
          <w:szCs w:val="24"/>
        </w:rPr>
        <w:br/>
        <w:t xml:space="preserve">o dotaci z jiných finančních zdrojů, vyjma finančních prostředků poskytnutých </w:t>
      </w:r>
      <w:r w:rsidRPr="00CB2B66">
        <w:rPr>
          <w:sz w:val="24"/>
          <w:szCs w:val="24"/>
        </w:rPr>
        <w:br/>
        <w:t xml:space="preserve">z rozpočtu zřizovatele a ze státního rozpočtu k financování přímých nákladů </w:t>
      </w:r>
      <w:r w:rsidRPr="00CB2B66">
        <w:rPr>
          <w:sz w:val="24"/>
          <w:szCs w:val="24"/>
        </w:rPr>
        <w:br/>
        <w:t xml:space="preserve">na vzdělávání, zašle e-mailem tuto informaci o podání žádosti vedoucímu příslušného odboru Magistrátu města Prostějova. </w:t>
      </w:r>
    </w:p>
    <w:p w14:paraId="5029F917" w14:textId="77777777" w:rsidR="000701C9" w:rsidRDefault="000701C9" w:rsidP="000701C9">
      <w:pPr>
        <w:jc w:val="both"/>
        <w:rPr>
          <w:rFonts w:eastAsia="MS Mincho"/>
          <w:b/>
          <w:i/>
          <w:color w:val="FF0000"/>
        </w:rPr>
      </w:pPr>
    </w:p>
    <w:p w14:paraId="7545CDC8" w14:textId="77777777" w:rsidR="000701C9" w:rsidRDefault="000701C9" w:rsidP="000701C9">
      <w:pPr>
        <w:jc w:val="both"/>
        <w:rPr>
          <w:rFonts w:eastAsia="MS Mincho"/>
          <w:b/>
          <w:i/>
        </w:rPr>
      </w:pPr>
      <w:r>
        <w:rPr>
          <w:rFonts w:eastAsia="MS Mincho"/>
          <w:b/>
          <w:i/>
        </w:rPr>
        <w:lastRenderedPageBreak/>
        <w:t>Zadávání veřejných zakázek</w:t>
      </w:r>
    </w:p>
    <w:p w14:paraId="11F4571D" w14:textId="77777777" w:rsidR="000701C9" w:rsidRDefault="000701C9" w:rsidP="006708E8">
      <w:pPr>
        <w:numPr>
          <w:ilvl w:val="0"/>
          <w:numId w:val="17"/>
        </w:numPr>
        <w:jc w:val="both"/>
      </w:pPr>
      <w:r>
        <w:t xml:space="preserve">Při zadávání veřejných zakázek na dodávky, služby a stavební práce postupuje příspěvková organizace v souladu se zákonem č. 134/2016 Sb., o zadávání veřejných zakázek, ve znění pozdějších předpisů a pokynem zřizovatele. V případě zadávání veřejných zakázek hrazených z jiných dotačních zdrojů než z prostředků zřizovatele se příspěvková organizace řídí metodikou poskytovatele dotace. </w:t>
      </w:r>
    </w:p>
    <w:p w14:paraId="65BEA4E9" w14:textId="77777777" w:rsidR="000701C9" w:rsidRDefault="000701C9" w:rsidP="000701C9">
      <w:pPr>
        <w:ind w:left="360"/>
        <w:jc w:val="both"/>
      </w:pPr>
    </w:p>
    <w:p w14:paraId="5DC97362" w14:textId="77777777" w:rsidR="000701C9" w:rsidRDefault="000701C9" w:rsidP="000701C9">
      <w:pPr>
        <w:jc w:val="both"/>
      </w:pPr>
      <w:r>
        <w:rPr>
          <w:rFonts w:eastAsia="MS Mincho"/>
          <w:b/>
          <w:i/>
        </w:rPr>
        <w:t>Vnitřní kontrolní systém</w:t>
      </w:r>
    </w:p>
    <w:p w14:paraId="145C504B" w14:textId="642D4CB3" w:rsidR="000701C9" w:rsidRDefault="000701C9" w:rsidP="006708E8">
      <w:pPr>
        <w:numPr>
          <w:ilvl w:val="0"/>
          <w:numId w:val="17"/>
        </w:numPr>
        <w:jc w:val="both"/>
      </w:pPr>
      <w:r>
        <w:t xml:space="preserve">Ředitel příspěvkové organizace v rámci své odpovědnosti zavádí, udržuje </w:t>
      </w:r>
      <w:r>
        <w:br/>
        <w:t xml:space="preserve">a prověřuje vnitřní kontrolní systém a zajišťuje vymezení postavení a působnosti vedoucích </w:t>
      </w:r>
      <w:r w:rsidR="003E2881">
        <w:br/>
      </w:r>
      <w:r>
        <w:t xml:space="preserve">a ostatních zaměstnanců ve vnitřních předpisech tak, aby zajistil fungování řídící kontroly podle části čtvrté zákona č. 320/2001 Sb., o finanční kontrole ve veřejné správě a o změně některých zákonů (zákon o finanční kontrole), ve znění pozdějších předpisů (dále jen "zákon o finanční kontrole"). Příspěvková organizace je povinna vést ucelený přehled vnitřních předpisů </w:t>
      </w:r>
      <w:r>
        <w:br/>
        <w:t>a evidenci veškerých uzavřených smluv organizace.</w:t>
      </w:r>
    </w:p>
    <w:p w14:paraId="348110FB" w14:textId="77777777" w:rsidR="000701C9" w:rsidRDefault="000701C9" w:rsidP="000701C9">
      <w:pPr>
        <w:ind w:left="360"/>
        <w:jc w:val="both"/>
      </w:pPr>
    </w:p>
    <w:p w14:paraId="56754ED0" w14:textId="77777777" w:rsidR="000701C9" w:rsidRPr="00CB2B66" w:rsidRDefault="000701C9" w:rsidP="006708E8">
      <w:pPr>
        <w:pStyle w:val="Zkladntextodsazen3"/>
        <w:numPr>
          <w:ilvl w:val="0"/>
          <w:numId w:val="17"/>
        </w:numPr>
        <w:spacing w:after="0"/>
        <w:jc w:val="both"/>
        <w:rPr>
          <w:sz w:val="24"/>
          <w:szCs w:val="24"/>
        </w:rPr>
      </w:pPr>
      <w:r w:rsidRPr="00CB2B66">
        <w:rPr>
          <w:sz w:val="24"/>
          <w:szCs w:val="24"/>
        </w:rPr>
        <w:t xml:space="preserve">Ředitel příspěvkové organizace je povinen zajistit, aby: </w:t>
      </w:r>
    </w:p>
    <w:p w14:paraId="6D5D7566" w14:textId="48C11D39" w:rsidR="000701C9" w:rsidRPr="003E2881" w:rsidRDefault="000701C9" w:rsidP="006708E8">
      <w:pPr>
        <w:pStyle w:val="Zkladntext21"/>
        <w:numPr>
          <w:ilvl w:val="0"/>
          <w:numId w:val="18"/>
        </w:numPr>
        <w:jc w:val="both"/>
        <w:rPr>
          <w:rFonts w:ascii="Times New Roman" w:hAnsi="Times New Roman"/>
          <w:sz w:val="24"/>
          <w:szCs w:val="24"/>
        </w:rPr>
      </w:pPr>
      <w:r w:rsidRPr="003E2881">
        <w:rPr>
          <w:rFonts w:ascii="Times New Roman" w:hAnsi="Times New Roman"/>
          <w:sz w:val="24"/>
          <w:szCs w:val="24"/>
        </w:rPr>
        <w:t>všichni vedoucí zaměstnanci příspěvkové organizace, v rámci vymezených povinností, pravomocí a odpovědností zajišťovali fungování vnitřního kontrolního systému, zejména prováděli v rozsahu své působnosti řídící kontrolu v souladu s § 26 a § 27 zákona o finanční kontrole,</w:t>
      </w:r>
    </w:p>
    <w:p w14:paraId="356DC337" w14:textId="77777777" w:rsidR="000701C9" w:rsidRPr="003E2881" w:rsidRDefault="000701C9" w:rsidP="006708E8">
      <w:pPr>
        <w:pStyle w:val="Zkladntext21"/>
        <w:numPr>
          <w:ilvl w:val="0"/>
          <w:numId w:val="18"/>
        </w:numPr>
        <w:jc w:val="both"/>
        <w:rPr>
          <w:rFonts w:ascii="Times New Roman" w:hAnsi="Times New Roman"/>
          <w:sz w:val="24"/>
          <w:szCs w:val="24"/>
        </w:rPr>
      </w:pPr>
      <w:r w:rsidRPr="003E2881">
        <w:rPr>
          <w:rFonts w:ascii="Times New Roman" w:hAnsi="Times New Roman"/>
          <w:sz w:val="24"/>
          <w:szCs w:val="24"/>
        </w:rPr>
        <w:t xml:space="preserve">finanční kontrola byla zajišťována jako součást vnitřního řízení při přípravě operací před jejich schválením, při průběžném sledování uskutečňovaných operací až </w:t>
      </w:r>
      <w:r w:rsidR="00CB2B66" w:rsidRPr="003E2881">
        <w:rPr>
          <w:rFonts w:ascii="Times New Roman" w:hAnsi="Times New Roman"/>
          <w:sz w:val="24"/>
          <w:szCs w:val="24"/>
        </w:rPr>
        <w:br/>
      </w:r>
      <w:r w:rsidRPr="003E2881">
        <w:rPr>
          <w:rFonts w:ascii="Times New Roman" w:hAnsi="Times New Roman"/>
          <w:sz w:val="24"/>
          <w:szCs w:val="24"/>
        </w:rPr>
        <w:t>do jejich konečného vypořádání a vyúčtování a při následném prověření vybraných operací v rámci hodnocení dosažených výsledků</w:t>
      </w:r>
      <w:r w:rsidR="00CB2B66" w:rsidRPr="003E2881">
        <w:rPr>
          <w:rFonts w:ascii="Times New Roman" w:hAnsi="Times New Roman"/>
          <w:sz w:val="24"/>
          <w:szCs w:val="24"/>
        </w:rPr>
        <w:t xml:space="preserve"> </w:t>
      </w:r>
      <w:r w:rsidRPr="003E2881">
        <w:rPr>
          <w:rFonts w:ascii="Times New Roman" w:hAnsi="Times New Roman"/>
          <w:sz w:val="24"/>
          <w:szCs w:val="24"/>
        </w:rPr>
        <w:t>a správnosti hospodaření.</w:t>
      </w:r>
    </w:p>
    <w:p w14:paraId="4EE6E3E1" w14:textId="77777777" w:rsidR="000701C9" w:rsidRDefault="000701C9" w:rsidP="000701C9">
      <w:pPr>
        <w:pStyle w:val="Zkladntext21"/>
        <w:ind w:left="720" w:firstLine="0"/>
        <w:jc w:val="both"/>
        <w:rPr>
          <w:rFonts w:ascii="Times New Roman" w:hAnsi="Times New Roman"/>
          <w:sz w:val="24"/>
          <w:szCs w:val="24"/>
        </w:rPr>
      </w:pPr>
    </w:p>
    <w:p w14:paraId="0AC112D9" w14:textId="77777777" w:rsidR="000701C9" w:rsidRDefault="000701C9" w:rsidP="000701C9">
      <w:pPr>
        <w:ind w:left="360" w:hanging="360"/>
        <w:jc w:val="both"/>
      </w:pPr>
      <w:r>
        <w:t xml:space="preserve">18. Zřizovatel rozhodl, že ředitel příspěvkové organizace nezřizuje funkci útvaru interního auditu, neboť ji zřizovatel nahradí výkonem veřejnosprávní kontroly podle části druhé zákona </w:t>
      </w:r>
      <w:r w:rsidR="00CB2B66">
        <w:br/>
      </w:r>
      <w:r>
        <w:t>o finanční kontrole.</w:t>
      </w:r>
    </w:p>
    <w:p w14:paraId="2BFCB5B9" w14:textId="77777777" w:rsidR="000701C9" w:rsidRDefault="000701C9" w:rsidP="000701C9">
      <w:pPr>
        <w:pStyle w:val="Nadpis2"/>
        <w:rPr>
          <w:szCs w:val="24"/>
        </w:rPr>
      </w:pPr>
    </w:p>
    <w:p w14:paraId="18D4381A" w14:textId="77777777" w:rsidR="000701C9" w:rsidRPr="009D7084" w:rsidRDefault="000701C9" w:rsidP="000701C9"/>
    <w:p w14:paraId="2078F246" w14:textId="77777777" w:rsidR="000701C9" w:rsidRPr="00CB2B66" w:rsidRDefault="000701C9" w:rsidP="00CB2B66">
      <w:pPr>
        <w:widowControl w:val="0"/>
        <w:jc w:val="center"/>
        <w:rPr>
          <w:b/>
        </w:rPr>
      </w:pPr>
      <w:r w:rsidRPr="00CB2B66">
        <w:rPr>
          <w:b/>
        </w:rPr>
        <w:t>Článek IX.</w:t>
      </w:r>
    </w:p>
    <w:p w14:paraId="5AF31D14" w14:textId="77777777" w:rsidR="000701C9" w:rsidRPr="009D7084" w:rsidRDefault="000701C9" w:rsidP="000701C9">
      <w:pPr>
        <w:widowControl w:val="0"/>
        <w:jc w:val="center"/>
        <w:rPr>
          <w:rFonts w:cs="Arial"/>
          <w:b/>
        </w:rPr>
      </w:pPr>
      <w:r w:rsidRPr="009D7084">
        <w:rPr>
          <w:rFonts w:cs="Arial"/>
          <w:b/>
        </w:rPr>
        <w:t>Vymezení doby, na kterou je příspěvková organizace zřízena</w:t>
      </w:r>
    </w:p>
    <w:p w14:paraId="3BAF6434" w14:textId="77777777" w:rsidR="000701C9" w:rsidRPr="009D7084" w:rsidRDefault="000701C9" w:rsidP="000701C9">
      <w:pPr>
        <w:widowControl w:val="0"/>
        <w:rPr>
          <w:rFonts w:cs="Arial"/>
        </w:rPr>
      </w:pPr>
    </w:p>
    <w:p w14:paraId="52A3F3DC" w14:textId="77777777" w:rsidR="000701C9" w:rsidRDefault="000701C9" w:rsidP="000701C9">
      <w:pPr>
        <w:widowControl w:val="0"/>
      </w:pPr>
      <w:r>
        <w:t>Příspěvková organizace je zřízena na dobu neurčitou.</w:t>
      </w:r>
    </w:p>
    <w:p w14:paraId="76CF1802" w14:textId="77777777" w:rsidR="000701C9" w:rsidRDefault="000701C9" w:rsidP="000701C9">
      <w:pPr>
        <w:widowControl w:val="0"/>
      </w:pPr>
    </w:p>
    <w:p w14:paraId="01D903CF" w14:textId="77777777" w:rsidR="000701C9" w:rsidRDefault="000701C9" w:rsidP="000701C9">
      <w:pPr>
        <w:widowControl w:val="0"/>
      </w:pPr>
    </w:p>
    <w:p w14:paraId="7D73D212" w14:textId="77777777" w:rsidR="000701C9" w:rsidRDefault="000701C9" w:rsidP="000701C9">
      <w:pPr>
        <w:widowControl w:val="0"/>
        <w:jc w:val="center"/>
        <w:rPr>
          <w:b/>
        </w:rPr>
      </w:pPr>
      <w:r>
        <w:rPr>
          <w:b/>
        </w:rPr>
        <w:t>Článek X.</w:t>
      </w:r>
    </w:p>
    <w:p w14:paraId="5F4EED62" w14:textId="77777777" w:rsidR="000701C9" w:rsidRDefault="000701C9" w:rsidP="000701C9">
      <w:pPr>
        <w:widowControl w:val="0"/>
        <w:jc w:val="center"/>
        <w:rPr>
          <w:b/>
        </w:rPr>
      </w:pPr>
      <w:r>
        <w:rPr>
          <w:b/>
        </w:rPr>
        <w:t>Závěrečná ustanovení</w:t>
      </w:r>
    </w:p>
    <w:p w14:paraId="71F5A848" w14:textId="77777777" w:rsidR="000701C9" w:rsidRDefault="000701C9" w:rsidP="000701C9">
      <w:pPr>
        <w:widowControl w:val="0"/>
        <w:jc w:val="center"/>
        <w:rPr>
          <w:b/>
        </w:rPr>
      </w:pPr>
    </w:p>
    <w:p w14:paraId="69832EC3" w14:textId="0824BD5E" w:rsidR="000547B7" w:rsidRPr="003E2881" w:rsidRDefault="000701C9" w:rsidP="000547B7">
      <w:pPr>
        <w:pStyle w:val="Odstavecseseznamem"/>
        <w:widowControl w:val="0"/>
        <w:numPr>
          <w:ilvl w:val="0"/>
          <w:numId w:val="19"/>
        </w:numPr>
        <w:contextualSpacing w:val="0"/>
        <w:jc w:val="both"/>
        <w:rPr>
          <w:color w:val="000000"/>
        </w:rPr>
      </w:pPr>
      <w:r w:rsidRPr="003E2881">
        <w:rPr>
          <w:color w:val="000000"/>
        </w:rPr>
        <w:t>Touto zřizovací listinou se nahrazuje zřizovací listina ze dne 30. 9. 2008 schválená usnesením Zastupitelstva města Prostějova č. 18159 ze dne</w:t>
      </w:r>
      <w:r w:rsidR="00CB2B66" w:rsidRPr="003E2881">
        <w:rPr>
          <w:color w:val="000000"/>
        </w:rPr>
        <w:t xml:space="preserve"> </w:t>
      </w:r>
      <w:r w:rsidRPr="003E2881">
        <w:rPr>
          <w:color w:val="000000"/>
        </w:rPr>
        <w:t xml:space="preserve">16. 9. 2008 a její Dodatek č. 1 ze dne </w:t>
      </w:r>
      <w:r w:rsidR="003E2881">
        <w:rPr>
          <w:color w:val="000000"/>
        </w:rPr>
        <w:br/>
      </w:r>
      <w:r w:rsidRPr="003E2881">
        <w:rPr>
          <w:color w:val="000000"/>
        </w:rPr>
        <w:t xml:space="preserve">25. 9. 2009 schválený usnesením Zastupitelstva města Prostějova č. 19185 ze dne 15. 9. 2009, Dodatek č. 2 </w:t>
      </w:r>
      <w:r w:rsidR="00CB2B66" w:rsidRPr="003E2881">
        <w:rPr>
          <w:color w:val="000000"/>
        </w:rPr>
        <w:t>z</w:t>
      </w:r>
      <w:r w:rsidRPr="003E2881">
        <w:rPr>
          <w:color w:val="000000"/>
        </w:rPr>
        <w:t>e dne 30. 11. 2012 schválený usnesením Zastupitelstva města Prostějova č. 12223 ze dne 6. 11. 2012</w:t>
      </w:r>
      <w:r w:rsidR="000547B7">
        <w:rPr>
          <w:color w:val="000000"/>
        </w:rPr>
        <w:t>,</w:t>
      </w:r>
      <w:r w:rsidRPr="003E2881">
        <w:rPr>
          <w:color w:val="000000"/>
        </w:rPr>
        <w:t xml:space="preserve"> Dodatek č. 3 ze dne 18. 9. 2023 schválený usnesením Zastupitelstva města Prostějova č. </w:t>
      </w:r>
      <w:r w:rsidR="000547B7">
        <w:rPr>
          <w:color w:val="000000"/>
        </w:rPr>
        <w:t>ZM/2023/07/07</w:t>
      </w:r>
      <w:r w:rsidRPr="003E2881">
        <w:rPr>
          <w:color w:val="000000"/>
        </w:rPr>
        <w:t xml:space="preserve"> ze dne 5. 9. 2023</w:t>
      </w:r>
      <w:r w:rsidR="000547B7">
        <w:rPr>
          <w:color w:val="000000"/>
        </w:rPr>
        <w:t xml:space="preserve"> a </w:t>
      </w:r>
      <w:r w:rsidR="000547B7" w:rsidRPr="003E2881">
        <w:rPr>
          <w:color w:val="000000"/>
        </w:rPr>
        <w:t xml:space="preserve">Dodatek č. </w:t>
      </w:r>
      <w:r w:rsidR="000547B7">
        <w:rPr>
          <w:color w:val="000000"/>
        </w:rPr>
        <w:t>4</w:t>
      </w:r>
      <w:r w:rsidR="000547B7" w:rsidRPr="003E2881">
        <w:rPr>
          <w:color w:val="000000"/>
        </w:rPr>
        <w:t xml:space="preserve"> schválený usnesením Zastupitelstva města Prostějova č.</w:t>
      </w:r>
      <w:r w:rsidR="000547B7">
        <w:rPr>
          <w:color w:val="000000"/>
        </w:rPr>
        <w:t xml:space="preserve"> </w:t>
      </w:r>
      <w:proofErr w:type="spellStart"/>
      <w:r w:rsidR="000547B7" w:rsidRPr="003E2881">
        <w:rPr>
          <w:color w:val="000000"/>
        </w:rPr>
        <w:t>xxxxxxxx</w:t>
      </w:r>
      <w:proofErr w:type="spellEnd"/>
      <w:r w:rsidR="000547B7" w:rsidRPr="003E2881">
        <w:rPr>
          <w:color w:val="000000"/>
        </w:rPr>
        <w:t xml:space="preserve"> ze dne </w:t>
      </w:r>
      <w:r w:rsidR="000547B7">
        <w:rPr>
          <w:color w:val="000000"/>
        </w:rPr>
        <w:t>21</w:t>
      </w:r>
      <w:r w:rsidR="000547B7" w:rsidRPr="003E2881">
        <w:rPr>
          <w:color w:val="000000"/>
        </w:rPr>
        <w:t xml:space="preserve">. </w:t>
      </w:r>
      <w:r w:rsidR="000547B7">
        <w:rPr>
          <w:color w:val="000000"/>
        </w:rPr>
        <w:t>11</w:t>
      </w:r>
      <w:r w:rsidR="000547B7" w:rsidRPr="003E2881">
        <w:rPr>
          <w:color w:val="000000"/>
        </w:rPr>
        <w:t>. 2023.</w:t>
      </w:r>
    </w:p>
    <w:p w14:paraId="2961C812" w14:textId="77777777" w:rsidR="000701C9" w:rsidRPr="00422BD3" w:rsidRDefault="000701C9" w:rsidP="000701C9">
      <w:pPr>
        <w:pStyle w:val="Zkladntextodsazen"/>
        <w:ind w:left="0"/>
        <w:jc w:val="both"/>
        <w:rPr>
          <w:rFonts w:ascii="Arial" w:hAnsi="Arial" w:cs="Arial"/>
          <w:color w:val="000000"/>
        </w:rPr>
      </w:pPr>
    </w:p>
    <w:p w14:paraId="27451FB3" w14:textId="77777777" w:rsidR="000701C9" w:rsidRPr="003E2881" w:rsidRDefault="000701C9" w:rsidP="006708E8">
      <w:pPr>
        <w:pStyle w:val="Odstavecseseznamem"/>
        <w:widowControl w:val="0"/>
        <w:numPr>
          <w:ilvl w:val="0"/>
          <w:numId w:val="19"/>
        </w:numPr>
        <w:contextualSpacing w:val="0"/>
        <w:jc w:val="both"/>
        <w:rPr>
          <w:color w:val="000000"/>
          <w:szCs w:val="20"/>
        </w:rPr>
      </w:pPr>
      <w:r w:rsidRPr="003E2881">
        <w:rPr>
          <w:color w:val="000000"/>
        </w:rPr>
        <w:t>Tuto z</w:t>
      </w:r>
      <w:r w:rsidRPr="003E2881">
        <w:rPr>
          <w:color w:val="000000"/>
          <w:szCs w:val="20"/>
        </w:rPr>
        <w:t>řizovací listinu schválilo Zastupitelstvo města Prostějova na svém zasedání konaném dne 17. 12. 2013 usnesením č. 13239 s účinností od 1. 1. 2014.</w:t>
      </w:r>
    </w:p>
    <w:p w14:paraId="21DDE29B" w14:textId="77777777" w:rsidR="000701C9" w:rsidRPr="003E2881" w:rsidRDefault="000701C9" w:rsidP="000701C9">
      <w:pPr>
        <w:pStyle w:val="Odstavecseseznamem"/>
        <w:widowControl w:val="0"/>
        <w:ind w:left="360"/>
        <w:jc w:val="both"/>
        <w:rPr>
          <w:color w:val="000000"/>
          <w:szCs w:val="20"/>
        </w:rPr>
      </w:pPr>
    </w:p>
    <w:p w14:paraId="584B2036" w14:textId="77777777" w:rsidR="000701C9" w:rsidRPr="003E2881" w:rsidRDefault="000701C9" w:rsidP="006708E8">
      <w:pPr>
        <w:widowControl w:val="0"/>
        <w:numPr>
          <w:ilvl w:val="0"/>
          <w:numId w:val="19"/>
        </w:numPr>
        <w:spacing w:after="200"/>
        <w:jc w:val="both"/>
      </w:pPr>
      <w:r w:rsidRPr="003E2881">
        <w:t>Vydání úplného znění této zřizovací listiny bylo schváleno Zastupitelstvem města Prostějova dne 30. 10. 2017 usnesením č. 17233 s účinností od 1. 12. 2017.</w:t>
      </w:r>
    </w:p>
    <w:p w14:paraId="551F9188" w14:textId="2A819440" w:rsidR="000701C9" w:rsidRPr="003E2881" w:rsidRDefault="000701C9" w:rsidP="006708E8">
      <w:pPr>
        <w:pStyle w:val="Odstavecseseznamem"/>
        <w:widowControl w:val="0"/>
        <w:numPr>
          <w:ilvl w:val="0"/>
          <w:numId w:val="19"/>
        </w:numPr>
        <w:contextualSpacing w:val="0"/>
        <w:jc w:val="both"/>
        <w:rPr>
          <w:color w:val="000000"/>
        </w:rPr>
      </w:pPr>
      <w:r w:rsidRPr="003E2881">
        <w:t>Součástí úplného znění této zřizovací listiny jsou změny ve znění Dodatku č. 1 schváleného Zastupitelstvem města Prostějova dne 15. 12. 2014 usnesením č. 14307 s účinností od 1. 1. 2015, změny ve znění Dodatku č. 2 schváleného Zastupitelstvem města Prostějova dne 30. 10. 2017 usnesením č. 17233 s účinností od 1. 12. 2017</w:t>
      </w:r>
      <w:r w:rsidR="000547B7">
        <w:t>,</w:t>
      </w:r>
      <w:r w:rsidRPr="003E2881">
        <w:t xml:space="preserve"> změny ve znění Dodatku č. 3 schváleného Zastupitelstvem města Prostějova dne 5. 9. 2023 usnesením č. </w:t>
      </w:r>
      <w:r w:rsidR="000547B7">
        <w:t>ZM/2023/07/07</w:t>
      </w:r>
      <w:r w:rsidRPr="003E2881">
        <w:t xml:space="preserve"> s účinností </w:t>
      </w:r>
      <w:r w:rsidR="003E2881">
        <w:br/>
      </w:r>
      <w:r w:rsidRPr="003E2881">
        <w:t>od 1. 10. 2023</w:t>
      </w:r>
      <w:r w:rsidR="000547B7">
        <w:t xml:space="preserve"> a změny</w:t>
      </w:r>
      <w:r w:rsidR="000547B7" w:rsidRPr="000547B7">
        <w:t xml:space="preserve"> </w:t>
      </w:r>
      <w:r w:rsidR="000547B7" w:rsidRPr="003E2881">
        <w:t xml:space="preserve">ve znění Dodatku č. </w:t>
      </w:r>
      <w:r w:rsidR="000547B7">
        <w:t>4</w:t>
      </w:r>
      <w:r w:rsidR="000547B7" w:rsidRPr="003E2881">
        <w:t xml:space="preserve"> schváleného Zastupitelstvem města Prostějova dne </w:t>
      </w:r>
      <w:r w:rsidR="000547B7">
        <w:t>21</w:t>
      </w:r>
      <w:r w:rsidR="000547B7" w:rsidRPr="003E2881">
        <w:t xml:space="preserve">. </w:t>
      </w:r>
      <w:r w:rsidR="000547B7">
        <w:t>11</w:t>
      </w:r>
      <w:r w:rsidR="000547B7" w:rsidRPr="003E2881">
        <w:t xml:space="preserve">. 2023 usnesením č. </w:t>
      </w:r>
      <w:proofErr w:type="spellStart"/>
      <w:r w:rsidR="000547B7" w:rsidRPr="003E2881">
        <w:t>xxxxxxxxxxx</w:t>
      </w:r>
      <w:proofErr w:type="spellEnd"/>
      <w:r w:rsidR="000547B7" w:rsidRPr="003E2881">
        <w:t xml:space="preserve"> s účinností od 1. 1. 202</w:t>
      </w:r>
      <w:r w:rsidR="000547B7">
        <w:t>4</w:t>
      </w:r>
      <w:r w:rsidRPr="003E2881">
        <w:t>.</w:t>
      </w:r>
    </w:p>
    <w:p w14:paraId="371EE70C" w14:textId="77777777" w:rsidR="000701C9" w:rsidRPr="003E2881" w:rsidRDefault="000701C9" w:rsidP="000701C9">
      <w:pPr>
        <w:pStyle w:val="Odstavecseseznamem"/>
        <w:rPr>
          <w:color w:val="000000"/>
        </w:rPr>
      </w:pPr>
    </w:p>
    <w:p w14:paraId="37928CA1" w14:textId="338FC511" w:rsidR="000701C9" w:rsidRPr="003E2881" w:rsidRDefault="000701C9" w:rsidP="006708E8">
      <w:pPr>
        <w:pStyle w:val="Odstavecseseznamem"/>
        <w:widowControl w:val="0"/>
        <w:numPr>
          <w:ilvl w:val="0"/>
          <w:numId w:val="19"/>
        </w:numPr>
        <w:contextualSpacing w:val="0"/>
        <w:jc w:val="both"/>
        <w:rPr>
          <w:color w:val="000000"/>
        </w:rPr>
      </w:pPr>
      <w:r w:rsidRPr="003E2881">
        <w:t>Úplné znění této zřizovací listiny ve znění Dodatku č. 1, Dodatku č. 2</w:t>
      </w:r>
      <w:r w:rsidR="000547B7">
        <w:t>,</w:t>
      </w:r>
      <w:r w:rsidRPr="003E2881">
        <w:t xml:space="preserve"> Dodatku č. 3</w:t>
      </w:r>
      <w:r w:rsidR="000547B7">
        <w:t xml:space="preserve"> a Dodatku č. 4</w:t>
      </w:r>
      <w:r w:rsidRPr="003E2881">
        <w:t xml:space="preserve"> je vydáno s účinností ke dni 1. 1. 202</w:t>
      </w:r>
      <w:r w:rsidR="000547B7">
        <w:t>4</w:t>
      </w:r>
      <w:r w:rsidRPr="003E2881">
        <w:t xml:space="preserve">. </w:t>
      </w:r>
    </w:p>
    <w:p w14:paraId="0C29CB17" w14:textId="77777777" w:rsidR="000701C9" w:rsidRPr="003E2881" w:rsidRDefault="000701C9" w:rsidP="000701C9">
      <w:pPr>
        <w:pStyle w:val="Odstavecseseznamem"/>
        <w:rPr>
          <w:color w:val="000000"/>
        </w:rPr>
      </w:pPr>
    </w:p>
    <w:p w14:paraId="3A60F996" w14:textId="77777777" w:rsidR="000701C9" w:rsidRPr="003E2881" w:rsidRDefault="000701C9" w:rsidP="006708E8">
      <w:pPr>
        <w:pStyle w:val="Odstavecseseznamem"/>
        <w:widowControl w:val="0"/>
        <w:numPr>
          <w:ilvl w:val="0"/>
          <w:numId w:val="19"/>
        </w:numPr>
        <w:contextualSpacing w:val="0"/>
        <w:jc w:val="both"/>
        <w:rPr>
          <w:color w:val="000000"/>
        </w:rPr>
      </w:pPr>
      <w:r w:rsidRPr="003E2881">
        <w:t xml:space="preserve">Tato zřizovací listina je vyhotovena ve čtyřech vyhotoveních, z nichž každá má platnost originálu. </w:t>
      </w:r>
    </w:p>
    <w:p w14:paraId="3553CD3A" w14:textId="77777777" w:rsidR="000701C9" w:rsidRPr="003E2881" w:rsidRDefault="000701C9" w:rsidP="000701C9">
      <w:pPr>
        <w:widowControl w:val="0"/>
        <w:jc w:val="both"/>
      </w:pPr>
    </w:p>
    <w:p w14:paraId="6AF50CD3" w14:textId="77777777" w:rsidR="000701C9" w:rsidRPr="003E2881" w:rsidRDefault="000701C9" w:rsidP="000701C9">
      <w:pPr>
        <w:widowControl w:val="0"/>
      </w:pPr>
    </w:p>
    <w:p w14:paraId="55F9E3ED" w14:textId="6D19031F" w:rsidR="00CB2B66" w:rsidRPr="003E2881" w:rsidRDefault="000701C9" w:rsidP="000701C9">
      <w:pPr>
        <w:widowControl w:val="0"/>
      </w:pPr>
      <w:r w:rsidRPr="003E2881">
        <w:t xml:space="preserve">Prostějov </w:t>
      </w:r>
      <w:r w:rsidR="000547B7">
        <w:t>30</w:t>
      </w:r>
      <w:r w:rsidRPr="003E2881">
        <w:t xml:space="preserve">. </w:t>
      </w:r>
      <w:r w:rsidR="000547B7">
        <w:t>11</w:t>
      </w:r>
      <w:r w:rsidRPr="003E2881">
        <w:t xml:space="preserve">. 2023 </w:t>
      </w:r>
      <w:r w:rsidRPr="003E2881">
        <w:tab/>
      </w:r>
      <w:r w:rsidRPr="003E2881">
        <w:tab/>
      </w:r>
      <w:r w:rsidRPr="003E2881">
        <w:tab/>
      </w:r>
      <w:r w:rsidRPr="003E2881">
        <w:tab/>
      </w:r>
      <w:r w:rsidRPr="003E2881">
        <w:tab/>
      </w:r>
    </w:p>
    <w:p w14:paraId="6EA9DCE0" w14:textId="77777777" w:rsidR="00CB2B66" w:rsidRPr="003E2881" w:rsidRDefault="00CB2B66" w:rsidP="000701C9">
      <w:pPr>
        <w:widowControl w:val="0"/>
      </w:pPr>
    </w:p>
    <w:p w14:paraId="058B7F28" w14:textId="77777777" w:rsidR="00CB2B66" w:rsidRPr="003E2881" w:rsidRDefault="00CB2B66" w:rsidP="000701C9">
      <w:pPr>
        <w:widowControl w:val="0"/>
      </w:pPr>
    </w:p>
    <w:p w14:paraId="5399C5B9" w14:textId="77777777" w:rsidR="000701C9" w:rsidRPr="003E2881" w:rsidRDefault="00CB2B66" w:rsidP="000701C9">
      <w:pPr>
        <w:widowControl w:val="0"/>
        <w:rPr>
          <w:b/>
          <w:i/>
        </w:rPr>
      </w:pPr>
      <w:r w:rsidRPr="003E2881">
        <w:rPr>
          <w:i/>
        </w:rPr>
        <w:t>„</w:t>
      </w:r>
      <w:r w:rsidR="000701C9" w:rsidRPr="003E2881">
        <w:rPr>
          <w:i/>
        </w:rPr>
        <w:t>otisk úředního razítka</w:t>
      </w:r>
      <w:r w:rsidRPr="003E2881">
        <w:rPr>
          <w:i/>
        </w:rPr>
        <w:t>“</w:t>
      </w:r>
    </w:p>
    <w:p w14:paraId="4D4319C8" w14:textId="77777777" w:rsidR="000701C9" w:rsidRPr="003E2881" w:rsidRDefault="000701C9" w:rsidP="000701C9">
      <w:pPr>
        <w:widowControl w:val="0"/>
      </w:pPr>
    </w:p>
    <w:p w14:paraId="2240E3C0" w14:textId="77777777" w:rsidR="000701C9" w:rsidRPr="003E2881" w:rsidRDefault="000701C9" w:rsidP="000701C9">
      <w:pPr>
        <w:widowControl w:val="0"/>
      </w:pPr>
      <w:r w:rsidRPr="003E2881">
        <w:t xml:space="preserve">                                                                                              </w:t>
      </w:r>
    </w:p>
    <w:p w14:paraId="2E6E0B47" w14:textId="77777777" w:rsidR="000701C9" w:rsidRPr="003E2881" w:rsidRDefault="000701C9" w:rsidP="000701C9">
      <w:pPr>
        <w:widowControl w:val="0"/>
      </w:pPr>
      <w:r w:rsidRPr="003E2881">
        <w:t>Mgr. František Jura v. r.</w:t>
      </w:r>
    </w:p>
    <w:p w14:paraId="4EB3640E" w14:textId="77777777" w:rsidR="000701C9" w:rsidRPr="003E2881" w:rsidRDefault="000701C9" w:rsidP="000701C9">
      <w:pPr>
        <w:widowControl w:val="0"/>
      </w:pPr>
      <w:r w:rsidRPr="003E2881">
        <w:t>primátor města Prostějova</w:t>
      </w:r>
    </w:p>
    <w:p w14:paraId="53124EF1" w14:textId="77777777" w:rsidR="000701C9" w:rsidRDefault="000701C9" w:rsidP="000701C9">
      <w:r w:rsidRPr="003E2881">
        <w:rPr>
          <w:b/>
        </w:rPr>
        <w:br w:type="page"/>
      </w:r>
      <w:r>
        <w:lastRenderedPageBreak/>
        <w:t xml:space="preserve">Příloha č. 1 </w:t>
      </w:r>
    </w:p>
    <w:p w14:paraId="006B55F0" w14:textId="77777777" w:rsidR="000701C9" w:rsidRDefault="000701C9" w:rsidP="000701C9"/>
    <w:p w14:paraId="30CC7842" w14:textId="77777777" w:rsidR="000701C9" w:rsidRDefault="000701C9" w:rsidP="000701C9"/>
    <w:p w14:paraId="2F2E4BED" w14:textId="77777777" w:rsidR="000701C9" w:rsidRDefault="000701C9" w:rsidP="000701C9"/>
    <w:p w14:paraId="1E23A12C" w14:textId="77777777" w:rsidR="000701C9" w:rsidRPr="00CB2B66" w:rsidRDefault="000701C9" w:rsidP="00CB2B66">
      <w:pPr>
        <w:pStyle w:val="Nadpis2"/>
        <w:jc w:val="center"/>
        <w:rPr>
          <w:rFonts w:ascii="Times New Roman" w:eastAsia="Times New Roman" w:hAnsi="Times New Roman" w:cs="Times New Roman"/>
          <w:b/>
          <w:color w:val="auto"/>
          <w:sz w:val="24"/>
          <w:szCs w:val="24"/>
          <w:u w:val="single"/>
        </w:rPr>
      </w:pPr>
      <w:r w:rsidRPr="00CB2B66">
        <w:rPr>
          <w:rFonts w:ascii="Times New Roman" w:eastAsia="Times New Roman" w:hAnsi="Times New Roman" w:cs="Times New Roman"/>
          <w:b/>
          <w:color w:val="auto"/>
          <w:sz w:val="24"/>
          <w:szCs w:val="24"/>
          <w:u w:val="single"/>
        </w:rPr>
        <w:t>Vymezení majetku, který se příspěvkové organizaci</w:t>
      </w:r>
    </w:p>
    <w:p w14:paraId="57EADD8D" w14:textId="77777777" w:rsidR="000701C9" w:rsidRDefault="000701C9" w:rsidP="000701C9">
      <w:pPr>
        <w:jc w:val="center"/>
        <w:rPr>
          <w:b/>
          <w:u w:val="single"/>
        </w:rPr>
      </w:pPr>
      <w:r>
        <w:rPr>
          <w:b/>
          <w:u w:val="single"/>
        </w:rPr>
        <w:t>Základní škola Prostějov, ul. Dr. Horáka 24</w:t>
      </w:r>
    </w:p>
    <w:p w14:paraId="68425422" w14:textId="77777777" w:rsidR="000701C9" w:rsidRDefault="000701C9" w:rsidP="000701C9">
      <w:pPr>
        <w:widowControl w:val="0"/>
        <w:jc w:val="center"/>
        <w:rPr>
          <w:b/>
          <w:u w:val="single"/>
        </w:rPr>
      </w:pPr>
      <w:r>
        <w:rPr>
          <w:b/>
          <w:u w:val="single"/>
        </w:rPr>
        <w:t>předává k hospodaření jako svěřený majetek</w:t>
      </w:r>
    </w:p>
    <w:p w14:paraId="53A27FB5" w14:textId="77777777" w:rsidR="000701C9" w:rsidRDefault="000701C9" w:rsidP="000701C9">
      <w:pPr>
        <w:widowControl w:val="0"/>
        <w:rPr>
          <w:b/>
          <w:u w:val="single"/>
        </w:rPr>
      </w:pPr>
    </w:p>
    <w:p w14:paraId="1C0A170D" w14:textId="77777777" w:rsidR="000701C9" w:rsidRDefault="000701C9" w:rsidP="000701C9">
      <w:pPr>
        <w:widowControl w:val="0"/>
        <w:rPr>
          <w:b/>
          <w:u w:val="single"/>
        </w:rPr>
      </w:pPr>
    </w:p>
    <w:p w14:paraId="4A230E76" w14:textId="77777777" w:rsidR="000701C9" w:rsidRDefault="000701C9" w:rsidP="000701C9">
      <w:pPr>
        <w:widowControl w:val="0"/>
        <w:rPr>
          <w:b/>
          <w:u w:val="single"/>
        </w:rPr>
      </w:pPr>
    </w:p>
    <w:p w14:paraId="3DEE9C4F" w14:textId="77777777" w:rsidR="000701C9" w:rsidRDefault="000701C9" w:rsidP="000701C9">
      <w:pPr>
        <w:widowControl w:val="0"/>
        <w:rPr>
          <w:b/>
          <w:u w:val="single"/>
        </w:rPr>
      </w:pPr>
    </w:p>
    <w:p w14:paraId="05EF5B91" w14:textId="77777777" w:rsidR="000701C9" w:rsidRDefault="000701C9" w:rsidP="000701C9">
      <w:pPr>
        <w:tabs>
          <w:tab w:val="left" w:pos="284"/>
        </w:tabs>
        <w:ind w:left="426" w:hanging="426"/>
      </w:pPr>
      <w:r>
        <w:sym w:font="Symbol" w:char="F0DE"/>
      </w:r>
      <w:r>
        <w:t xml:space="preserve">  pozemek </w:t>
      </w:r>
      <w:proofErr w:type="spellStart"/>
      <w:r>
        <w:t>parc</w:t>
      </w:r>
      <w:proofErr w:type="spellEnd"/>
      <w:r>
        <w:t xml:space="preserve">. </w:t>
      </w:r>
      <w:proofErr w:type="gramStart"/>
      <w:r>
        <w:t>č.</w:t>
      </w:r>
      <w:proofErr w:type="gramEnd"/>
      <w:r>
        <w:t xml:space="preserve"> 2438/46 – zastavěná plocha  a nádvoří, včetně stavby občanského vybavení č. p. 2611 (ul. Dr. Horáka 24 v Prostějově) </w:t>
      </w:r>
    </w:p>
    <w:p w14:paraId="4A988D7C" w14:textId="77777777" w:rsidR="000701C9" w:rsidRDefault="000701C9" w:rsidP="000701C9">
      <w:r>
        <w:sym w:font="Symbol" w:char="F0DE"/>
      </w:r>
      <w:r>
        <w:t xml:space="preserve">  pozemek </w:t>
      </w:r>
      <w:proofErr w:type="spellStart"/>
      <w:r>
        <w:t>parc</w:t>
      </w:r>
      <w:proofErr w:type="spellEnd"/>
      <w:r>
        <w:t xml:space="preserve">. </w:t>
      </w:r>
      <w:proofErr w:type="gramStart"/>
      <w:r>
        <w:t>č.</w:t>
      </w:r>
      <w:proofErr w:type="gramEnd"/>
      <w:r>
        <w:t xml:space="preserve"> 2438/47 – ostatní plocha, zeleň</w:t>
      </w:r>
    </w:p>
    <w:p w14:paraId="5978B6A5" w14:textId="77777777" w:rsidR="000701C9" w:rsidRDefault="000701C9" w:rsidP="000701C9">
      <w:r>
        <w:sym w:font="Symbol" w:char="F0DE"/>
      </w:r>
      <w:r>
        <w:t xml:space="preserve">  pozemek </w:t>
      </w:r>
      <w:proofErr w:type="spellStart"/>
      <w:r>
        <w:t>parc</w:t>
      </w:r>
      <w:proofErr w:type="spellEnd"/>
      <w:r>
        <w:t xml:space="preserve">. </w:t>
      </w:r>
      <w:proofErr w:type="gramStart"/>
      <w:r>
        <w:t>č.</w:t>
      </w:r>
      <w:proofErr w:type="gramEnd"/>
      <w:r>
        <w:t xml:space="preserve"> 2438/48 – ostatní plocha, sportoviště a rekreační plocha</w:t>
      </w:r>
    </w:p>
    <w:p w14:paraId="0703C7AA" w14:textId="77777777" w:rsidR="000701C9" w:rsidRDefault="000701C9" w:rsidP="000701C9"/>
    <w:p w14:paraId="370F7191" w14:textId="77777777" w:rsidR="000701C9" w:rsidRDefault="000701C9" w:rsidP="000701C9">
      <w:pPr>
        <w:rPr>
          <w:b/>
        </w:rPr>
      </w:pPr>
      <w:r>
        <w:t xml:space="preserve">vše v k. </w:t>
      </w:r>
      <w:proofErr w:type="spellStart"/>
      <w:r>
        <w:t>ú.</w:t>
      </w:r>
      <w:proofErr w:type="spellEnd"/>
      <w:r>
        <w:t xml:space="preserve"> Prostějov</w:t>
      </w:r>
    </w:p>
    <w:p w14:paraId="668492FA" w14:textId="77777777" w:rsidR="000701C9" w:rsidRDefault="000701C9" w:rsidP="000701C9">
      <w:pPr>
        <w:widowControl w:val="0"/>
        <w:spacing w:line="360" w:lineRule="auto"/>
        <w:jc w:val="center"/>
      </w:pPr>
    </w:p>
    <w:p w14:paraId="07076FB8" w14:textId="77777777" w:rsidR="000701C9" w:rsidRPr="00BB4735" w:rsidRDefault="000701C9" w:rsidP="000701C9">
      <w:pPr>
        <w:widowControl w:val="0"/>
        <w:spacing w:line="360" w:lineRule="auto"/>
        <w:jc w:val="center"/>
      </w:pPr>
    </w:p>
    <w:p w14:paraId="435592BA" w14:textId="77777777" w:rsidR="000701C9" w:rsidRPr="00121139" w:rsidRDefault="000701C9" w:rsidP="000701C9"/>
    <w:p w14:paraId="44EABBD7" w14:textId="77777777" w:rsidR="000701C9" w:rsidRDefault="000701C9" w:rsidP="008604AF">
      <w:pPr>
        <w:rPr>
          <w:rFonts w:ascii="Arial" w:hAnsi="Arial" w:cs="Arial"/>
        </w:rPr>
      </w:pPr>
    </w:p>
    <w:p w14:paraId="7C3511E0" w14:textId="77777777" w:rsidR="008604AF" w:rsidRDefault="008604AF" w:rsidP="008604AF">
      <w:pPr>
        <w:rPr>
          <w:rFonts w:ascii="Arial" w:hAnsi="Arial" w:cs="Arial"/>
        </w:rPr>
      </w:pPr>
    </w:p>
    <w:sectPr w:rsidR="008604AF" w:rsidSect="00D868A7">
      <w:footerReference w:type="default" r:id="rId8"/>
      <w:pgSz w:w="11906" w:h="16838"/>
      <w:pgMar w:top="1417" w:right="991"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2AC27" w14:textId="77777777" w:rsidR="00265863" w:rsidRDefault="00265863" w:rsidP="00C71327">
      <w:r>
        <w:separator/>
      </w:r>
    </w:p>
  </w:endnote>
  <w:endnote w:type="continuationSeparator" w:id="0">
    <w:p w14:paraId="61B84150" w14:textId="77777777" w:rsidR="00265863" w:rsidRDefault="00265863" w:rsidP="00C7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FFE49" w14:textId="39364B50" w:rsidR="002A3B7B" w:rsidRPr="00844E83" w:rsidRDefault="005E3703">
    <w:pPr>
      <w:pStyle w:val="Zpat"/>
      <w:pBdr>
        <w:top w:val="thinThickSmallGap" w:sz="24" w:space="1" w:color="622423" w:themeColor="accent2" w:themeShade="7F"/>
      </w:pBdr>
      <w:rPr>
        <w:rFonts w:ascii="Arial" w:eastAsiaTheme="majorEastAsia" w:hAnsi="Arial" w:cs="Arial"/>
        <w:sz w:val="20"/>
        <w:szCs w:val="20"/>
      </w:rPr>
    </w:pPr>
    <w:r>
      <w:rPr>
        <w:rFonts w:ascii="Arial" w:eastAsiaTheme="majorEastAsia" w:hAnsi="Arial" w:cs="Arial"/>
        <w:sz w:val="20"/>
        <w:szCs w:val="20"/>
      </w:rPr>
      <w:t>Zastupitelstvo</w:t>
    </w:r>
    <w:r w:rsidR="002A3B7B" w:rsidRPr="00844E83">
      <w:rPr>
        <w:rFonts w:ascii="Arial" w:eastAsiaTheme="majorEastAsia" w:hAnsi="Arial" w:cs="Arial"/>
        <w:sz w:val="20"/>
        <w:szCs w:val="20"/>
      </w:rPr>
      <w:t xml:space="preserve"> města Prostějova </w:t>
    </w:r>
    <w:proofErr w:type="gramStart"/>
    <w:r>
      <w:rPr>
        <w:rFonts w:ascii="Arial" w:eastAsiaTheme="majorEastAsia" w:hAnsi="Arial" w:cs="Arial"/>
        <w:sz w:val="20"/>
        <w:szCs w:val="20"/>
      </w:rPr>
      <w:t>21</w:t>
    </w:r>
    <w:r w:rsidR="002A3B7B">
      <w:rPr>
        <w:rFonts w:ascii="Arial" w:eastAsiaTheme="majorEastAsia" w:hAnsi="Arial" w:cs="Arial"/>
        <w:sz w:val="20"/>
        <w:szCs w:val="20"/>
      </w:rPr>
      <w:t>.</w:t>
    </w:r>
    <w:r w:rsidR="001B1EFF">
      <w:rPr>
        <w:rFonts w:ascii="Arial" w:eastAsiaTheme="majorEastAsia" w:hAnsi="Arial" w:cs="Arial"/>
        <w:sz w:val="20"/>
        <w:szCs w:val="20"/>
      </w:rPr>
      <w:t>11</w:t>
    </w:r>
    <w:r w:rsidR="002A3B7B">
      <w:rPr>
        <w:rFonts w:ascii="Arial" w:eastAsiaTheme="majorEastAsia" w:hAnsi="Arial" w:cs="Arial"/>
        <w:sz w:val="20"/>
        <w:szCs w:val="20"/>
      </w:rPr>
      <w:t>.2023</w:t>
    </w:r>
    <w:proofErr w:type="gramEnd"/>
    <w:r w:rsidR="002A3B7B" w:rsidRPr="00844E83">
      <w:rPr>
        <w:rFonts w:ascii="Arial" w:eastAsiaTheme="majorEastAsia" w:hAnsi="Arial" w:cs="Arial"/>
        <w:sz w:val="20"/>
        <w:szCs w:val="20"/>
      </w:rPr>
      <w:tab/>
    </w:r>
    <w:r w:rsidR="002A3B7B" w:rsidRPr="00844E83">
      <w:rPr>
        <w:rFonts w:ascii="Arial" w:eastAsiaTheme="majorEastAsia" w:hAnsi="Arial" w:cs="Arial"/>
        <w:sz w:val="20"/>
        <w:szCs w:val="20"/>
      </w:rPr>
      <w:tab/>
    </w:r>
    <w:r w:rsidR="002A3B7B">
      <w:rPr>
        <w:rFonts w:ascii="Arial" w:eastAsiaTheme="majorEastAsia" w:hAnsi="Arial" w:cs="Arial"/>
        <w:sz w:val="20"/>
        <w:szCs w:val="20"/>
      </w:rPr>
      <w:t xml:space="preserve">     </w:t>
    </w:r>
    <w:r w:rsidR="002A3B7B" w:rsidRPr="00844E83">
      <w:rPr>
        <w:rFonts w:ascii="Arial" w:eastAsiaTheme="majorEastAsia" w:hAnsi="Arial" w:cs="Arial"/>
        <w:sz w:val="20"/>
        <w:szCs w:val="20"/>
      </w:rPr>
      <w:t xml:space="preserve">Strana </w:t>
    </w:r>
    <w:r w:rsidR="002A3B7B" w:rsidRPr="00844E83">
      <w:rPr>
        <w:rFonts w:ascii="Arial" w:eastAsiaTheme="minorEastAsia" w:hAnsi="Arial" w:cs="Arial"/>
        <w:sz w:val="20"/>
        <w:szCs w:val="20"/>
      </w:rPr>
      <w:fldChar w:fldCharType="begin"/>
    </w:r>
    <w:r w:rsidR="002A3B7B" w:rsidRPr="00844E83">
      <w:rPr>
        <w:rFonts w:ascii="Arial" w:hAnsi="Arial" w:cs="Arial"/>
        <w:sz w:val="20"/>
        <w:szCs w:val="20"/>
      </w:rPr>
      <w:instrText>PAGE   \* MERGEFORMAT</w:instrText>
    </w:r>
    <w:r w:rsidR="002A3B7B" w:rsidRPr="00844E83">
      <w:rPr>
        <w:rFonts w:ascii="Arial" w:eastAsiaTheme="minorEastAsia" w:hAnsi="Arial" w:cs="Arial"/>
        <w:sz w:val="20"/>
        <w:szCs w:val="20"/>
      </w:rPr>
      <w:fldChar w:fldCharType="separate"/>
    </w:r>
    <w:r w:rsidR="004F3B3B" w:rsidRPr="004F3B3B">
      <w:rPr>
        <w:rFonts w:ascii="Arial" w:eastAsiaTheme="majorEastAsia" w:hAnsi="Arial" w:cs="Arial"/>
        <w:noProof/>
        <w:sz w:val="20"/>
        <w:szCs w:val="20"/>
      </w:rPr>
      <w:t>15</w:t>
    </w:r>
    <w:r w:rsidR="002A3B7B" w:rsidRPr="00844E83">
      <w:rPr>
        <w:rFonts w:ascii="Arial" w:eastAsiaTheme="majorEastAsia" w:hAnsi="Arial" w:cs="Arial"/>
        <w:sz w:val="20"/>
        <w:szCs w:val="20"/>
      </w:rPr>
      <w:fldChar w:fldCharType="end"/>
    </w:r>
  </w:p>
  <w:p w14:paraId="474AF77B" w14:textId="17F23C6E" w:rsidR="002A3B7B" w:rsidRPr="00A73233" w:rsidRDefault="002A3B7B" w:rsidP="00A73233">
    <w:pPr>
      <w:pStyle w:val="Zpat"/>
      <w:pBdr>
        <w:top w:val="thinThickSmallGap" w:sz="24" w:space="1" w:color="622423" w:themeColor="accent2" w:themeShade="7F"/>
      </w:pBdr>
      <w:rPr>
        <w:rFonts w:ascii="Arial" w:eastAsiaTheme="majorEastAsia" w:hAnsi="Arial" w:cs="Arial"/>
        <w:sz w:val="20"/>
        <w:szCs w:val="20"/>
      </w:rPr>
    </w:pPr>
    <w:r>
      <w:rPr>
        <w:rFonts w:ascii="Arial" w:eastAsiaTheme="majorEastAsia" w:hAnsi="Arial" w:cs="Arial"/>
        <w:sz w:val="20"/>
        <w:szCs w:val="20"/>
      </w:rPr>
      <w:t xml:space="preserve">Dodatek č. </w:t>
    </w:r>
    <w:r w:rsidR="001B1EFF">
      <w:rPr>
        <w:rFonts w:ascii="Arial" w:eastAsiaTheme="majorEastAsia" w:hAnsi="Arial" w:cs="Arial"/>
        <w:sz w:val="20"/>
        <w:szCs w:val="20"/>
      </w:rPr>
      <w:t>4</w:t>
    </w:r>
    <w:r>
      <w:rPr>
        <w:rFonts w:ascii="Arial" w:eastAsiaTheme="majorEastAsia" w:hAnsi="Arial" w:cs="Arial"/>
        <w:sz w:val="20"/>
        <w:szCs w:val="20"/>
      </w:rPr>
      <w:t xml:space="preserve"> ke </w:t>
    </w:r>
    <w:r w:rsidR="0070024D">
      <w:rPr>
        <w:rFonts w:ascii="Arial" w:eastAsiaTheme="majorEastAsia" w:hAnsi="Arial" w:cs="Arial"/>
        <w:sz w:val="20"/>
        <w:szCs w:val="20"/>
      </w:rPr>
      <w:t>Z</w:t>
    </w:r>
    <w:r>
      <w:rPr>
        <w:rFonts w:ascii="Arial" w:eastAsiaTheme="majorEastAsia" w:hAnsi="Arial" w:cs="Arial"/>
        <w:sz w:val="20"/>
        <w:szCs w:val="20"/>
      </w:rPr>
      <w:t xml:space="preserve">řizovací listině </w:t>
    </w:r>
    <w:r w:rsidR="00576FC1">
      <w:rPr>
        <w:rFonts w:ascii="Arial" w:eastAsiaTheme="majorEastAsia" w:hAnsi="Arial" w:cs="Arial"/>
        <w:sz w:val="20"/>
        <w:szCs w:val="20"/>
      </w:rPr>
      <w:t>ZŠ P</w:t>
    </w:r>
    <w:r>
      <w:rPr>
        <w:rFonts w:ascii="Arial" w:eastAsiaTheme="majorEastAsia" w:hAnsi="Arial" w:cs="Arial"/>
        <w:sz w:val="20"/>
        <w:szCs w:val="20"/>
      </w:rPr>
      <w:t>rostějov</w:t>
    </w:r>
    <w:r w:rsidR="00576FC1">
      <w:rPr>
        <w:rFonts w:ascii="Arial" w:eastAsiaTheme="majorEastAsia" w:hAnsi="Arial" w:cs="Arial"/>
        <w:sz w:val="20"/>
        <w:szCs w:val="20"/>
      </w:rPr>
      <w:t>, ul. Dr. Horáka 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3592E" w14:textId="77777777" w:rsidR="00265863" w:rsidRDefault="00265863" w:rsidP="00C71327">
      <w:r>
        <w:separator/>
      </w:r>
    </w:p>
  </w:footnote>
  <w:footnote w:type="continuationSeparator" w:id="0">
    <w:p w14:paraId="4CAA2895" w14:textId="77777777" w:rsidR="00265863" w:rsidRDefault="00265863" w:rsidP="00C713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80F78"/>
    <w:multiLevelType w:val="multilevel"/>
    <w:tmpl w:val="64DEEE5C"/>
    <w:lvl w:ilvl="0">
      <w:start w:val="3"/>
      <w:numFmt w:val="decimal"/>
      <w:lvlText w:val="%1."/>
      <w:lvlJc w:val="left"/>
      <w:pPr>
        <w:tabs>
          <w:tab w:val="num" w:pos="360"/>
        </w:tabs>
        <w:ind w:left="360" w:hanging="360"/>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1B6F99"/>
    <w:multiLevelType w:val="hybridMultilevel"/>
    <w:tmpl w:val="0DCC92BA"/>
    <w:lvl w:ilvl="0" w:tplc="74E870FC">
      <w:start w:val="3"/>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B6C5265"/>
    <w:multiLevelType w:val="hybridMultilevel"/>
    <w:tmpl w:val="709EE2A4"/>
    <w:lvl w:ilvl="0" w:tplc="E528C084">
      <w:start w:val="1"/>
      <w:numFmt w:val="decimal"/>
      <w:lvlText w:val="%1."/>
      <w:lvlJc w:val="left"/>
      <w:pPr>
        <w:ind w:left="3338"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2726008"/>
    <w:multiLevelType w:val="hybridMultilevel"/>
    <w:tmpl w:val="F056DD88"/>
    <w:lvl w:ilvl="0" w:tplc="36585D52">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AC11FE3"/>
    <w:multiLevelType w:val="hybridMultilevel"/>
    <w:tmpl w:val="120EFBDE"/>
    <w:lvl w:ilvl="0" w:tplc="3796F072">
      <w:start w:val="1"/>
      <w:numFmt w:val="lowerLetter"/>
      <w:lvlText w:val="%1)"/>
      <w:lvlJc w:val="left"/>
      <w:pPr>
        <w:ind w:left="862" w:hanging="360"/>
      </w:pPr>
      <w:rPr>
        <w:b w:val="0"/>
        <w:i w:val="0"/>
        <w:color w:val="auto"/>
      </w:r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5" w15:restartNumberingAfterBreak="0">
    <w:nsid w:val="26041FEC"/>
    <w:multiLevelType w:val="singleLevel"/>
    <w:tmpl w:val="C33456FE"/>
    <w:lvl w:ilvl="0">
      <w:start w:val="1"/>
      <w:numFmt w:val="lowerLetter"/>
      <w:lvlText w:val="%1)"/>
      <w:lvlJc w:val="left"/>
      <w:pPr>
        <w:tabs>
          <w:tab w:val="num" w:pos="720"/>
        </w:tabs>
        <w:ind w:left="720" w:hanging="360"/>
      </w:pPr>
    </w:lvl>
  </w:abstractNum>
  <w:abstractNum w:abstractNumId="6" w15:restartNumberingAfterBreak="0">
    <w:nsid w:val="281B4A2B"/>
    <w:multiLevelType w:val="multilevel"/>
    <w:tmpl w:val="6BEA53F6"/>
    <w:lvl w:ilvl="0">
      <w:start w:val="1"/>
      <w:numFmt w:val="decimal"/>
      <w:lvlText w:val="%1."/>
      <w:lvlJc w:val="left"/>
      <w:pPr>
        <w:tabs>
          <w:tab w:val="num" w:pos="360"/>
        </w:tabs>
        <w:ind w:left="360" w:hanging="360"/>
      </w:pPr>
      <w:rPr>
        <w:rFonts w:ascii="Times New Roman" w:hAnsi="Times New Roman" w:cs="Times New Roman"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89D50E9"/>
    <w:multiLevelType w:val="hybridMultilevel"/>
    <w:tmpl w:val="985CA08C"/>
    <w:lvl w:ilvl="0" w:tplc="E47C079C">
      <w:start w:val="2"/>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DDE6556"/>
    <w:multiLevelType w:val="hybridMultilevel"/>
    <w:tmpl w:val="F4A4CC16"/>
    <w:lvl w:ilvl="0" w:tplc="0405000F">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3202407B"/>
    <w:multiLevelType w:val="multilevel"/>
    <w:tmpl w:val="1982085A"/>
    <w:lvl w:ilvl="0">
      <w:start w:val="1"/>
      <w:numFmt w:val="decimal"/>
      <w:lvlText w:val="%1."/>
      <w:lvlJc w:val="left"/>
      <w:pPr>
        <w:tabs>
          <w:tab w:val="num" w:pos="360"/>
        </w:tabs>
        <w:ind w:left="360" w:hanging="360"/>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2852B59"/>
    <w:multiLevelType w:val="hybridMultilevel"/>
    <w:tmpl w:val="A82EA014"/>
    <w:lvl w:ilvl="0" w:tplc="988C9858">
      <w:start w:val="1"/>
      <w:numFmt w:val="lowerLetter"/>
      <w:lvlText w:val="%1)"/>
      <w:lvlJc w:val="left"/>
      <w:pPr>
        <w:ind w:left="720" w:hanging="360"/>
      </w:pPr>
      <w:rPr>
        <w:b w:val="0"/>
        <w:strike w:val="0"/>
        <w:dstrike w:val="0"/>
        <w:color w:val="auto"/>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434C7466"/>
    <w:multiLevelType w:val="hybridMultilevel"/>
    <w:tmpl w:val="6D026DB6"/>
    <w:lvl w:ilvl="0" w:tplc="DD522908">
      <w:start w:val="1"/>
      <w:numFmt w:val="lowerLetter"/>
      <w:lvlText w:val="%1)"/>
      <w:lvlJc w:val="left"/>
      <w:pPr>
        <w:ind w:left="862" w:hanging="360"/>
      </w:pPr>
      <w:rPr>
        <w:b w:val="0"/>
        <w:color w:val="auto"/>
      </w:r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2" w15:restartNumberingAfterBreak="0">
    <w:nsid w:val="4616726E"/>
    <w:multiLevelType w:val="multilevel"/>
    <w:tmpl w:val="6BEA53F6"/>
    <w:lvl w:ilvl="0">
      <w:start w:val="1"/>
      <w:numFmt w:val="decimal"/>
      <w:lvlText w:val="%1."/>
      <w:lvlJc w:val="left"/>
      <w:pPr>
        <w:tabs>
          <w:tab w:val="num" w:pos="360"/>
        </w:tabs>
        <w:ind w:left="360" w:hanging="360"/>
      </w:pPr>
      <w:rPr>
        <w:rFonts w:ascii="Times New Roman" w:hAnsi="Times New Roman" w:cs="Times New Roman"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2C4626C"/>
    <w:multiLevelType w:val="hybridMultilevel"/>
    <w:tmpl w:val="F4A4CC16"/>
    <w:lvl w:ilvl="0" w:tplc="0405000F">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60474645"/>
    <w:multiLevelType w:val="hybridMultilevel"/>
    <w:tmpl w:val="0722169C"/>
    <w:lvl w:ilvl="0" w:tplc="0776AC9E">
      <w:start w:val="1"/>
      <w:numFmt w:val="decimal"/>
      <w:lvlText w:val="%1."/>
      <w:lvlJc w:val="left"/>
      <w:pPr>
        <w:ind w:left="862"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62576166"/>
    <w:multiLevelType w:val="hybridMultilevel"/>
    <w:tmpl w:val="F4A4CC16"/>
    <w:lvl w:ilvl="0" w:tplc="0405000F">
      <w:start w:val="1"/>
      <w:numFmt w:val="decimal"/>
      <w:lvlText w:val="%1."/>
      <w:lvlJc w:val="left"/>
      <w:pPr>
        <w:ind w:left="502"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69470F2A"/>
    <w:multiLevelType w:val="hybridMultilevel"/>
    <w:tmpl w:val="06B6CB70"/>
    <w:lvl w:ilvl="0" w:tplc="DA4AEB56">
      <w:start w:val="4"/>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6B3D5489"/>
    <w:multiLevelType w:val="hybridMultilevel"/>
    <w:tmpl w:val="E5A82180"/>
    <w:lvl w:ilvl="0" w:tplc="4AB69BA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F20008"/>
    <w:multiLevelType w:val="hybridMultilevel"/>
    <w:tmpl w:val="B5BC99CC"/>
    <w:lvl w:ilvl="0" w:tplc="C33456FE">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ABD"/>
    <w:rsid w:val="0000024A"/>
    <w:rsid w:val="00000321"/>
    <w:rsid w:val="000017F5"/>
    <w:rsid w:val="000049B8"/>
    <w:rsid w:val="00005FF5"/>
    <w:rsid w:val="00010295"/>
    <w:rsid w:val="0001373F"/>
    <w:rsid w:val="00017476"/>
    <w:rsid w:val="00021846"/>
    <w:rsid w:val="0002313E"/>
    <w:rsid w:val="00026024"/>
    <w:rsid w:val="0002780E"/>
    <w:rsid w:val="00031507"/>
    <w:rsid w:val="000352A2"/>
    <w:rsid w:val="00037325"/>
    <w:rsid w:val="00037E54"/>
    <w:rsid w:val="00043D09"/>
    <w:rsid w:val="0004432C"/>
    <w:rsid w:val="00044DB0"/>
    <w:rsid w:val="000547B7"/>
    <w:rsid w:val="00065509"/>
    <w:rsid w:val="000701C9"/>
    <w:rsid w:val="00072FEA"/>
    <w:rsid w:val="000747C9"/>
    <w:rsid w:val="000774DA"/>
    <w:rsid w:val="00087726"/>
    <w:rsid w:val="00094A9F"/>
    <w:rsid w:val="00096EAC"/>
    <w:rsid w:val="000A2277"/>
    <w:rsid w:val="000A73FE"/>
    <w:rsid w:val="000B1006"/>
    <w:rsid w:val="000B1032"/>
    <w:rsid w:val="000B3AA7"/>
    <w:rsid w:val="000B5550"/>
    <w:rsid w:val="000B5626"/>
    <w:rsid w:val="000B5A1C"/>
    <w:rsid w:val="000B60A2"/>
    <w:rsid w:val="000B6123"/>
    <w:rsid w:val="000B7EBA"/>
    <w:rsid w:val="000C05E3"/>
    <w:rsid w:val="000C33B6"/>
    <w:rsid w:val="000C4027"/>
    <w:rsid w:val="000C4128"/>
    <w:rsid w:val="000C5B11"/>
    <w:rsid w:val="000C63DB"/>
    <w:rsid w:val="000C6569"/>
    <w:rsid w:val="000D08CC"/>
    <w:rsid w:val="000D29A5"/>
    <w:rsid w:val="000D6ACF"/>
    <w:rsid w:val="000D727B"/>
    <w:rsid w:val="000D7411"/>
    <w:rsid w:val="000D7652"/>
    <w:rsid w:val="000D783B"/>
    <w:rsid w:val="000D7CDE"/>
    <w:rsid w:val="000E356A"/>
    <w:rsid w:val="000E4C34"/>
    <w:rsid w:val="000E7EE7"/>
    <w:rsid w:val="00100A26"/>
    <w:rsid w:val="0010196C"/>
    <w:rsid w:val="001045F0"/>
    <w:rsid w:val="00105483"/>
    <w:rsid w:val="00106FA5"/>
    <w:rsid w:val="00115ACD"/>
    <w:rsid w:val="00117112"/>
    <w:rsid w:val="001205EA"/>
    <w:rsid w:val="0012120A"/>
    <w:rsid w:val="00121890"/>
    <w:rsid w:val="001233F0"/>
    <w:rsid w:val="001235F2"/>
    <w:rsid w:val="0012717B"/>
    <w:rsid w:val="0013267A"/>
    <w:rsid w:val="00134486"/>
    <w:rsid w:val="00134F8D"/>
    <w:rsid w:val="001362E9"/>
    <w:rsid w:val="00137473"/>
    <w:rsid w:val="00142E6F"/>
    <w:rsid w:val="001458AB"/>
    <w:rsid w:val="00146696"/>
    <w:rsid w:val="00150024"/>
    <w:rsid w:val="001509F9"/>
    <w:rsid w:val="00150B50"/>
    <w:rsid w:val="001518BE"/>
    <w:rsid w:val="00153A1E"/>
    <w:rsid w:val="00153D1B"/>
    <w:rsid w:val="001557E3"/>
    <w:rsid w:val="00160D2E"/>
    <w:rsid w:val="0016341A"/>
    <w:rsid w:val="00163E82"/>
    <w:rsid w:val="001648E0"/>
    <w:rsid w:val="001664FE"/>
    <w:rsid w:val="00180A06"/>
    <w:rsid w:val="001822FE"/>
    <w:rsid w:val="00183401"/>
    <w:rsid w:val="001865DA"/>
    <w:rsid w:val="001939C8"/>
    <w:rsid w:val="001957AD"/>
    <w:rsid w:val="00196276"/>
    <w:rsid w:val="00196279"/>
    <w:rsid w:val="0019717B"/>
    <w:rsid w:val="00197C88"/>
    <w:rsid w:val="001A0D81"/>
    <w:rsid w:val="001A1300"/>
    <w:rsid w:val="001A381B"/>
    <w:rsid w:val="001A612C"/>
    <w:rsid w:val="001A6F78"/>
    <w:rsid w:val="001A7F82"/>
    <w:rsid w:val="001B07FE"/>
    <w:rsid w:val="001B0CCB"/>
    <w:rsid w:val="001B1EFF"/>
    <w:rsid w:val="001B2461"/>
    <w:rsid w:val="001C39BD"/>
    <w:rsid w:val="001C5FD6"/>
    <w:rsid w:val="001C65CE"/>
    <w:rsid w:val="001C77F1"/>
    <w:rsid w:val="001D2490"/>
    <w:rsid w:val="001D495A"/>
    <w:rsid w:val="001D4ABA"/>
    <w:rsid w:val="001D59C9"/>
    <w:rsid w:val="001D6CE7"/>
    <w:rsid w:val="001E245E"/>
    <w:rsid w:val="001E2ABF"/>
    <w:rsid w:val="001E2C6F"/>
    <w:rsid w:val="001E2DBE"/>
    <w:rsid w:val="001E50B5"/>
    <w:rsid w:val="001E6BBA"/>
    <w:rsid w:val="001F1218"/>
    <w:rsid w:val="001F1341"/>
    <w:rsid w:val="001F2786"/>
    <w:rsid w:val="001F7AE6"/>
    <w:rsid w:val="00202391"/>
    <w:rsid w:val="00202B72"/>
    <w:rsid w:val="00204BCF"/>
    <w:rsid w:val="002106F8"/>
    <w:rsid w:val="00213001"/>
    <w:rsid w:val="002218C2"/>
    <w:rsid w:val="0022370F"/>
    <w:rsid w:val="00223B66"/>
    <w:rsid w:val="002347E3"/>
    <w:rsid w:val="00234B4B"/>
    <w:rsid w:val="002417EA"/>
    <w:rsid w:val="00244B64"/>
    <w:rsid w:val="00245841"/>
    <w:rsid w:val="00250140"/>
    <w:rsid w:val="00252D23"/>
    <w:rsid w:val="002563EF"/>
    <w:rsid w:val="002623EC"/>
    <w:rsid w:val="00264296"/>
    <w:rsid w:val="002652AC"/>
    <w:rsid w:val="00265863"/>
    <w:rsid w:val="00265AE8"/>
    <w:rsid w:val="00271C64"/>
    <w:rsid w:val="002730DC"/>
    <w:rsid w:val="0027402C"/>
    <w:rsid w:val="00274FC6"/>
    <w:rsid w:val="00275E83"/>
    <w:rsid w:val="00276AFD"/>
    <w:rsid w:val="00281D52"/>
    <w:rsid w:val="00284CB3"/>
    <w:rsid w:val="00285A28"/>
    <w:rsid w:val="00287235"/>
    <w:rsid w:val="002875A2"/>
    <w:rsid w:val="00287F00"/>
    <w:rsid w:val="00292404"/>
    <w:rsid w:val="00292B12"/>
    <w:rsid w:val="002971A4"/>
    <w:rsid w:val="00297BB4"/>
    <w:rsid w:val="002A3B7B"/>
    <w:rsid w:val="002A7199"/>
    <w:rsid w:val="002B2584"/>
    <w:rsid w:val="002B35EA"/>
    <w:rsid w:val="002B666E"/>
    <w:rsid w:val="002B76A2"/>
    <w:rsid w:val="002C0192"/>
    <w:rsid w:val="002C21B0"/>
    <w:rsid w:val="002C3702"/>
    <w:rsid w:val="002C4BD8"/>
    <w:rsid w:val="002D29C0"/>
    <w:rsid w:val="002E0958"/>
    <w:rsid w:val="002E211C"/>
    <w:rsid w:val="002F08AF"/>
    <w:rsid w:val="002F33E8"/>
    <w:rsid w:val="002F44B8"/>
    <w:rsid w:val="00301202"/>
    <w:rsid w:val="0030266F"/>
    <w:rsid w:val="003074FB"/>
    <w:rsid w:val="0033417B"/>
    <w:rsid w:val="003352F2"/>
    <w:rsid w:val="00335E75"/>
    <w:rsid w:val="003370CD"/>
    <w:rsid w:val="00341CD9"/>
    <w:rsid w:val="0034671F"/>
    <w:rsid w:val="00346E29"/>
    <w:rsid w:val="00347C0D"/>
    <w:rsid w:val="00350993"/>
    <w:rsid w:val="00350BEB"/>
    <w:rsid w:val="003541B9"/>
    <w:rsid w:val="00354CAE"/>
    <w:rsid w:val="003555AC"/>
    <w:rsid w:val="00355958"/>
    <w:rsid w:val="00362F9B"/>
    <w:rsid w:val="00364D83"/>
    <w:rsid w:val="003700BA"/>
    <w:rsid w:val="00373157"/>
    <w:rsid w:val="003746EB"/>
    <w:rsid w:val="00376AEC"/>
    <w:rsid w:val="00377465"/>
    <w:rsid w:val="0038055D"/>
    <w:rsid w:val="00391B96"/>
    <w:rsid w:val="0039281D"/>
    <w:rsid w:val="00393A85"/>
    <w:rsid w:val="003951CB"/>
    <w:rsid w:val="00395364"/>
    <w:rsid w:val="00395A55"/>
    <w:rsid w:val="003A130A"/>
    <w:rsid w:val="003A2AD5"/>
    <w:rsid w:val="003A56C9"/>
    <w:rsid w:val="003A627B"/>
    <w:rsid w:val="003B6094"/>
    <w:rsid w:val="003C0211"/>
    <w:rsid w:val="003C5531"/>
    <w:rsid w:val="003C73B9"/>
    <w:rsid w:val="003D40F2"/>
    <w:rsid w:val="003D4115"/>
    <w:rsid w:val="003D4214"/>
    <w:rsid w:val="003D7ABD"/>
    <w:rsid w:val="003E2881"/>
    <w:rsid w:val="003E398E"/>
    <w:rsid w:val="003E51C9"/>
    <w:rsid w:val="003E5E5C"/>
    <w:rsid w:val="003E6816"/>
    <w:rsid w:val="003F063B"/>
    <w:rsid w:val="003F07A1"/>
    <w:rsid w:val="003F2EC3"/>
    <w:rsid w:val="003F3456"/>
    <w:rsid w:val="00404F71"/>
    <w:rsid w:val="0040626B"/>
    <w:rsid w:val="00414DA0"/>
    <w:rsid w:val="00423569"/>
    <w:rsid w:val="0042683F"/>
    <w:rsid w:val="00427CAF"/>
    <w:rsid w:val="00427EAE"/>
    <w:rsid w:val="00431241"/>
    <w:rsid w:val="00440F32"/>
    <w:rsid w:val="00442CDC"/>
    <w:rsid w:val="004448D1"/>
    <w:rsid w:val="00444F5A"/>
    <w:rsid w:val="00450D15"/>
    <w:rsid w:val="00452B76"/>
    <w:rsid w:val="004538EE"/>
    <w:rsid w:val="00456DF7"/>
    <w:rsid w:val="00456F4A"/>
    <w:rsid w:val="0046142F"/>
    <w:rsid w:val="00464999"/>
    <w:rsid w:val="00464D60"/>
    <w:rsid w:val="00473893"/>
    <w:rsid w:val="00475B01"/>
    <w:rsid w:val="0047637D"/>
    <w:rsid w:val="00490073"/>
    <w:rsid w:val="00491458"/>
    <w:rsid w:val="004930AA"/>
    <w:rsid w:val="0049506E"/>
    <w:rsid w:val="004A08BB"/>
    <w:rsid w:val="004A70BD"/>
    <w:rsid w:val="004B0DE3"/>
    <w:rsid w:val="004B1B38"/>
    <w:rsid w:val="004B71ED"/>
    <w:rsid w:val="004B797A"/>
    <w:rsid w:val="004D2258"/>
    <w:rsid w:val="004D4BE0"/>
    <w:rsid w:val="004D7526"/>
    <w:rsid w:val="004E0BDC"/>
    <w:rsid w:val="004E0D99"/>
    <w:rsid w:val="004E1B46"/>
    <w:rsid w:val="004E413C"/>
    <w:rsid w:val="004E4F4B"/>
    <w:rsid w:val="004F2CD3"/>
    <w:rsid w:val="004F3B3B"/>
    <w:rsid w:val="004F3BCB"/>
    <w:rsid w:val="004F6767"/>
    <w:rsid w:val="00500E98"/>
    <w:rsid w:val="00504426"/>
    <w:rsid w:val="0050637B"/>
    <w:rsid w:val="0051078C"/>
    <w:rsid w:val="00513797"/>
    <w:rsid w:val="00521B0A"/>
    <w:rsid w:val="00522398"/>
    <w:rsid w:val="00527154"/>
    <w:rsid w:val="005272E8"/>
    <w:rsid w:val="0053363B"/>
    <w:rsid w:val="0053449E"/>
    <w:rsid w:val="0053727D"/>
    <w:rsid w:val="0053780E"/>
    <w:rsid w:val="00537970"/>
    <w:rsid w:val="00541B93"/>
    <w:rsid w:val="005420D5"/>
    <w:rsid w:val="005423AC"/>
    <w:rsid w:val="00546843"/>
    <w:rsid w:val="00547247"/>
    <w:rsid w:val="005513C7"/>
    <w:rsid w:val="00556778"/>
    <w:rsid w:val="00563ECE"/>
    <w:rsid w:val="00564E6B"/>
    <w:rsid w:val="00570972"/>
    <w:rsid w:val="00575036"/>
    <w:rsid w:val="00576FC1"/>
    <w:rsid w:val="0058181D"/>
    <w:rsid w:val="00582691"/>
    <w:rsid w:val="00582C6A"/>
    <w:rsid w:val="00583355"/>
    <w:rsid w:val="005965DD"/>
    <w:rsid w:val="00597BE0"/>
    <w:rsid w:val="00597C44"/>
    <w:rsid w:val="005A0894"/>
    <w:rsid w:val="005A0A7C"/>
    <w:rsid w:val="005A2741"/>
    <w:rsid w:val="005A2CC3"/>
    <w:rsid w:val="005A46B6"/>
    <w:rsid w:val="005A59BB"/>
    <w:rsid w:val="005A7000"/>
    <w:rsid w:val="005B1243"/>
    <w:rsid w:val="005D368A"/>
    <w:rsid w:val="005D5FFA"/>
    <w:rsid w:val="005D741A"/>
    <w:rsid w:val="005E06A8"/>
    <w:rsid w:val="005E1B64"/>
    <w:rsid w:val="005E26A4"/>
    <w:rsid w:val="005E2D1F"/>
    <w:rsid w:val="005E2DC1"/>
    <w:rsid w:val="005E3703"/>
    <w:rsid w:val="005E66E5"/>
    <w:rsid w:val="005E6C4B"/>
    <w:rsid w:val="005E7CE3"/>
    <w:rsid w:val="005F1A55"/>
    <w:rsid w:val="005F1B0D"/>
    <w:rsid w:val="005F2BEE"/>
    <w:rsid w:val="005F5CE7"/>
    <w:rsid w:val="005F7E8F"/>
    <w:rsid w:val="00600780"/>
    <w:rsid w:val="00602150"/>
    <w:rsid w:val="006039D4"/>
    <w:rsid w:val="00603EA6"/>
    <w:rsid w:val="00604BA9"/>
    <w:rsid w:val="00615715"/>
    <w:rsid w:val="00616B6A"/>
    <w:rsid w:val="00617470"/>
    <w:rsid w:val="00617492"/>
    <w:rsid w:val="0063058A"/>
    <w:rsid w:val="0063406E"/>
    <w:rsid w:val="0063447E"/>
    <w:rsid w:val="0063501F"/>
    <w:rsid w:val="00635192"/>
    <w:rsid w:val="00642540"/>
    <w:rsid w:val="00644216"/>
    <w:rsid w:val="006448CA"/>
    <w:rsid w:val="00644E7C"/>
    <w:rsid w:val="0065331D"/>
    <w:rsid w:val="006556CB"/>
    <w:rsid w:val="00663B6B"/>
    <w:rsid w:val="00666A71"/>
    <w:rsid w:val="006708E8"/>
    <w:rsid w:val="00673CD6"/>
    <w:rsid w:val="00673F5F"/>
    <w:rsid w:val="00676D7C"/>
    <w:rsid w:val="00682D8E"/>
    <w:rsid w:val="0068708C"/>
    <w:rsid w:val="00690444"/>
    <w:rsid w:val="00690806"/>
    <w:rsid w:val="0069459A"/>
    <w:rsid w:val="0069580F"/>
    <w:rsid w:val="006A461B"/>
    <w:rsid w:val="006B3179"/>
    <w:rsid w:val="006B3269"/>
    <w:rsid w:val="006B3381"/>
    <w:rsid w:val="006B5093"/>
    <w:rsid w:val="006C077C"/>
    <w:rsid w:val="006C0A82"/>
    <w:rsid w:val="006C0AFE"/>
    <w:rsid w:val="006C2785"/>
    <w:rsid w:val="006C2FCA"/>
    <w:rsid w:val="006C3639"/>
    <w:rsid w:val="006C6D83"/>
    <w:rsid w:val="006C762E"/>
    <w:rsid w:val="006D13A0"/>
    <w:rsid w:val="006E2AEE"/>
    <w:rsid w:val="006E5699"/>
    <w:rsid w:val="006E772C"/>
    <w:rsid w:val="006F0796"/>
    <w:rsid w:val="006F60F1"/>
    <w:rsid w:val="006F6416"/>
    <w:rsid w:val="006F71DB"/>
    <w:rsid w:val="0070024D"/>
    <w:rsid w:val="00700E92"/>
    <w:rsid w:val="00710CAD"/>
    <w:rsid w:val="007125D4"/>
    <w:rsid w:val="00716868"/>
    <w:rsid w:val="007178DC"/>
    <w:rsid w:val="00722582"/>
    <w:rsid w:val="007234FD"/>
    <w:rsid w:val="00724725"/>
    <w:rsid w:val="00724AEA"/>
    <w:rsid w:val="00725425"/>
    <w:rsid w:val="00727C1D"/>
    <w:rsid w:val="0073630E"/>
    <w:rsid w:val="007366AF"/>
    <w:rsid w:val="007401B9"/>
    <w:rsid w:val="00750859"/>
    <w:rsid w:val="00757685"/>
    <w:rsid w:val="007620A0"/>
    <w:rsid w:val="007621E1"/>
    <w:rsid w:val="007623C6"/>
    <w:rsid w:val="007758FE"/>
    <w:rsid w:val="00776857"/>
    <w:rsid w:val="0077737D"/>
    <w:rsid w:val="007803AD"/>
    <w:rsid w:val="00783FFD"/>
    <w:rsid w:val="007864A7"/>
    <w:rsid w:val="0079011C"/>
    <w:rsid w:val="007906AD"/>
    <w:rsid w:val="00793106"/>
    <w:rsid w:val="00796497"/>
    <w:rsid w:val="00797CEA"/>
    <w:rsid w:val="007A039F"/>
    <w:rsid w:val="007A5856"/>
    <w:rsid w:val="007A5F4B"/>
    <w:rsid w:val="007B1CD5"/>
    <w:rsid w:val="007B2720"/>
    <w:rsid w:val="007C3A49"/>
    <w:rsid w:val="007C55AD"/>
    <w:rsid w:val="007C63BB"/>
    <w:rsid w:val="007C79DD"/>
    <w:rsid w:val="007D406A"/>
    <w:rsid w:val="007D6F8D"/>
    <w:rsid w:val="007D76DF"/>
    <w:rsid w:val="007E0739"/>
    <w:rsid w:val="007E0E54"/>
    <w:rsid w:val="007E1566"/>
    <w:rsid w:val="007E2FF1"/>
    <w:rsid w:val="007E32B8"/>
    <w:rsid w:val="007E365B"/>
    <w:rsid w:val="007E6A2A"/>
    <w:rsid w:val="007F0F61"/>
    <w:rsid w:val="007F1C72"/>
    <w:rsid w:val="007F1D75"/>
    <w:rsid w:val="007F2D29"/>
    <w:rsid w:val="007F356B"/>
    <w:rsid w:val="007F5274"/>
    <w:rsid w:val="00804727"/>
    <w:rsid w:val="00807414"/>
    <w:rsid w:val="00810A67"/>
    <w:rsid w:val="00822D80"/>
    <w:rsid w:val="008233E5"/>
    <w:rsid w:val="00832AFF"/>
    <w:rsid w:val="00841D7A"/>
    <w:rsid w:val="00843F7A"/>
    <w:rsid w:val="00844E83"/>
    <w:rsid w:val="0084537E"/>
    <w:rsid w:val="00847451"/>
    <w:rsid w:val="008475D3"/>
    <w:rsid w:val="00853337"/>
    <w:rsid w:val="0085445A"/>
    <w:rsid w:val="00855AC4"/>
    <w:rsid w:val="008604AF"/>
    <w:rsid w:val="0086497F"/>
    <w:rsid w:val="00872348"/>
    <w:rsid w:val="00872A85"/>
    <w:rsid w:val="0088073C"/>
    <w:rsid w:val="00883F8D"/>
    <w:rsid w:val="00885266"/>
    <w:rsid w:val="008869AE"/>
    <w:rsid w:val="0089741F"/>
    <w:rsid w:val="00897FB0"/>
    <w:rsid w:val="008A0393"/>
    <w:rsid w:val="008A4919"/>
    <w:rsid w:val="008A5236"/>
    <w:rsid w:val="008A52D1"/>
    <w:rsid w:val="008A6CA4"/>
    <w:rsid w:val="008A7112"/>
    <w:rsid w:val="008B4A62"/>
    <w:rsid w:val="008B744F"/>
    <w:rsid w:val="008C1A58"/>
    <w:rsid w:val="008D31BA"/>
    <w:rsid w:val="008D3379"/>
    <w:rsid w:val="008E2B18"/>
    <w:rsid w:val="008E2B52"/>
    <w:rsid w:val="008E3565"/>
    <w:rsid w:val="008E4475"/>
    <w:rsid w:val="008E53AC"/>
    <w:rsid w:val="008F23D1"/>
    <w:rsid w:val="008F3F8E"/>
    <w:rsid w:val="008F5056"/>
    <w:rsid w:val="008F703D"/>
    <w:rsid w:val="008F7540"/>
    <w:rsid w:val="008F790E"/>
    <w:rsid w:val="00900870"/>
    <w:rsid w:val="00905535"/>
    <w:rsid w:val="009073B2"/>
    <w:rsid w:val="009101F3"/>
    <w:rsid w:val="00910302"/>
    <w:rsid w:val="009142BB"/>
    <w:rsid w:val="00914A32"/>
    <w:rsid w:val="00914B4E"/>
    <w:rsid w:val="00916B74"/>
    <w:rsid w:val="00916C5B"/>
    <w:rsid w:val="00917351"/>
    <w:rsid w:val="00917B9A"/>
    <w:rsid w:val="00921417"/>
    <w:rsid w:val="00922333"/>
    <w:rsid w:val="009367D2"/>
    <w:rsid w:val="00940AF6"/>
    <w:rsid w:val="00942A37"/>
    <w:rsid w:val="00942A3E"/>
    <w:rsid w:val="00943D4F"/>
    <w:rsid w:val="0094517F"/>
    <w:rsid w:val="009508EA"/>
    <w:rsid w:val="00951723"/>
    <w:rsid w:val="00951EBD"/>
    <w:rsid w:val="0095326C"/>
    <w:rsid w:val="009554C8"/>
    <w:rsid w:val="00956011"/>
    <w:rsid w:val="009606AB"/>
    <w:rsid w:val="00965DD4"/>
    <w:rsid w:val="00977214"/>
    <w:rsid w:val="0097724E"/>
    <w:rsid w:val="00977A21"/>
    <w:rsid w:val="00982F41"/>
    <w:rsid w:val="0099594A"/>
    <w:rsid w:val="009A18EF"/>
    <w:rsid w:val="009A1D03"/>
    <w:rsid w:val="009A2FD9"/>
    <w:rsid w:val="009A2FF9"/>
    <w:rsid w:val="009A3BFB"/>
    <w:rsid w:val="009A7642"/>
    <w:rsid w:val="009B1D22"/>
    <w:rsid w:val="009C06C1"/>
    <w:rsid w:val="009D1A86"/>
    <w:rsid w:val="009D323C"/>
    <w:rsid w:val="009D610F"/>
    <w:rsid w:val="009D6A74"/>
    <w:rsid w:val="009E172D"/>
    <w:rsid w:val="009E565A"/>
    <w:rsid w:val="009F388F"/>
    <w:rsid w:val="009F3D54"/>
    <w:rsid w:val="009F5A8E"/>
    <w:rsid w:val="009F7C29"/>
    <w:rsid w:val="00A02C63"/>
    <w:rsid w:val="00A04D4D"/>
    <w:rsid w:val="00A05AD5"/>
    <w:rsid w:val="00A113BE"/>
    <w:rsid w:val="00A116AA"/>
    <w:rsid w:val="00A2035D"/>
    <w:rsid w:val="00A204BA"/>
    <w:rsid w:val="00A23084"/>
    <w:rsid w:val="00A237DC"/>
    <w:rsid w:val="00A250A5"/>
    <w:rsid w:val="00A3185E"/>
    <w:rsid w:val="00A32D38"/>
    <w:rsid w:val="00A40197"/>
    <w:rsid w:val="00A408AE"/>
    <w:rsid w:val="00A43088"/>
    <w:rsid w:val="00A43E1E"/>
    <w:rsid w:val="00A43FDF"/>
    <w:rsid w:val="00A45E0B"/>
    <w:rsid w:val="00A47D76"/>
    <w:rsid w:val="00A52F09"/>
    <w:rsid w:val="00A6115E"/>
    <w:rsid w:val="00A6378A"/>
    <w:rsid w:val="00A66A63"/>
    <w:rsid w:val="00A70A29"/>
    <w:rsid w:val="00A73233"/>
    <w:rsid w:val="00A73961"/>
    <w:rsid w:val="00A75BE1"/>
    <w:rsid w:val="00A76FE0"/>
    <w:rsid w:val="00A81E89"/>
    <w:rsid w:val="00A90B01"/>
    <w:rsid w:val="00A92D2F"/>
    <w:rsid w:val="00A947B1"/>
    <w:rsid w:val="00A94A44"/>
    <w:rsid w:val="00A95291"/>
    <w:rsid w:val="00A953A9"/>
    <w:rsid w:val="00A9604E"/>
    <w:rsid w:val="00AA18D8"/>
    <w:rsid w:val="00AA2342"/>
    <w:rsid w:val="00AA3306"/>
    <w:rsid w:val="00AA3836"/>
    <w:rsid w:val="00AA5071"/>
    <w:rsid w:val="00AA5D09"/>
    <w:rsid w:val="00AA6536"/>
    <w:rsid w:val="00AB00F7"/>
    <w:rsid w:val="00AB1E3C"/>
    <w:rsid w:val="00AB2E47"/>
    <w:rsid w:val="00AB34F8"/>
    <w:rsid w:val="00AB7743"/>
    <w:rsid w:val="00AB7E06"/>
    <w:rsid w:val="00AC2F64"/>
    <w:rsid w:val="00AC3655"/>
    <w:rsid w:val="00AC5E2C"/>
    <w:rsid w:val="00AD12D0"/>
    <w:rsid w:val="00AD18E4"/>
    <w:rsid w:val="00AD2CB7"/>
    <w:rsid w:val="00AE5624"/>
    <w:rsid w:val="00AE5A09"/>
    <w:rsid w:val="00AF7D9F"/>
    <w:rsid w:val="00B003C3"/>
    <w:rsid w:val="00B00A22"/>
    <w:rsid w:val="00B00F5A"/>
    <w:rsid w:val="00B03D3C"/>
    <w:rsid w:val="00B10870"/>
    <w:rsid w:val="00B13062"/>
    <w:rsid w:val="00B15D32"/>
    <w:rsid w:val="00B17D7C"/>
    <w:rsid w:val="00B20092"/>
    <w:rsid w:val="00B25A62"/>
    <w:rsid w:val="00B30981"/>
    <w:rsid w:val="00B32EF7"/>
    <w:rsid w:val="00B35D32"/>
    <w:rsid w:val="00B40A0A"/>
    <w:rsid w:val="00B42916"/>
    <w:rsid w:val="00B57C3E"/>
    <w:rsid w:val="00B60F3F"/>
    <w:rsid w:val="00B62239"/>
    <w:rsid w:val="00B652DA"/>
    <w:rsid w:val="00B673A6"/>
    <w:rsid w:val="00B73E36"/>
    <w:rsid w:val="00B75959"/>
    <w:rsid w:val="00B75E2B"/>
    <w:rsid w:val="00B845B8"/>
    <w:rsid w:val="00B8533E"/>
    <w:rsid w:val="00B91F9F"/>
    <w:rsid w:val="00B92A9B"/>
    <w:rsid w:val="00B945DB"/>
    <w:rsid w:val="00B948A1"/>
    <w:rsid w:val="00B979D4"/>
    <w:rsid w:val="00BA4117"/>
    <w:rsid w:val="00BA7B60"/>
    <w:rsid w:val="00BB1134"/>
    <w:rsid w:val="00BB33B2"/>
    <w:rsid w:val="00BB75A0"/>
    <w:rsid w:val="00BB7E58"/>
    <w:rsid w:val="00BC0EFE"/>
    <w:rsid w:val="00BC2995"/>
    <w:rsid w:val="00BC74BB"/>
    <w:rsid w:val="00BC752D"/>
    <w:rsid w:val="00BD3FBF"/>
    <w:rsid w:val="00BE04BE"/>
    <w:rsid w:val="00BE0710"/>
    <w:rsid w:val="00BE1F17"/>
    <w:rsid w:val="00BE313B"/>
    <w:rsid w:val="00C04D5E"/>
    <w:rsid w:val="00C10925"/>
    <w:rsid w:val="00C14C19"/>
    <w:rsid w:val="00C157AD"/>
    <w:rsid w:val="00C173D9"/>
    <w:rsid w:val="00C17DDD"/>
    <w:rsid w:val="00C231D5"/>
    <w:rsid w:val="00C26874"/>
    <w:rsid w:val="00C26E7B"/>
    <w:rsid w:val="00C311CA"/>
    <w:rsid w:val="00C405E4"/>
    <w:rsid w:val="00C431DD"/>
    <w:rsid w:val="00C45146"/>
    <w:rsid w:val="00C50BB9"/>
    <w:rsid w:val="00C50DDC"/>
    <w:rsid w:val="00C51DF1"/>
    <w:rsid w:val="00C52E3C"/>
    <w:rsid w:val="00C560D7"/>
    <w:rsid w:val="00C6151D"/>
    <w:rsid w:val="00C62EA1"/>
    <w:rsid w:val="00C65BEE"/>
    <w:rsid w:val="00C663A8"/>
    <w:rsid w:val="00C7026C"/>
    <w:rsid w:val="00C71327"/>
    <w:rsid w:val="00C716E9"/>
    <w:rsid w:val="00C75B2B"/>
    <w:rsid w:val="00C76DC4"/>
    <w:rsid w:val="00C82475"/>
    <w:rsid w:val="00C854E0"/>
    <w:rsid w:val="00C9285D"/>
    <w:rsid w:val="00C9370C"/>
    <w:rsid w:val="00C94C4E"/>
    <w:rsid w:val="00C962D1"/>
    <w:rsid w:val="00CA039F"/>
    <w:rsid w:val="00CA067F"/>
    <w:rsid w:val="00CA741D"/>
    <w:rsid w:val="00CB0DA8"/>
    <w:rsid w:val="00CB207F"/>
    <w:rsid w:val="00CB2B66"/>
    <w:rsid w:val="00CB2BEA"/>
    <w:rsid w:val="00CB3DB2"/>
    <w:rsid w:val="00CB4B5D"/>
    <w:rsid w:val="00CB780C"/>
    <w:rsid w:val="00CC6A74"/>
    <w:rsid w:val="00CD2C24"/>
    <w:rsid w:val="00CD3EBF"/>
    <w:rsid w:val="00CD55CB"/>
    <w:rsid w:val="00CE00D6"/>
    <w:rsid w:val="00CE0BEE"/>
    <w:rsid w:val="00CE5CB6"/>
    <w:rsid w:val="00CE7668"/>
    <w:rsid w:val="00CF32DC"/>
    <w:rsid w:val="00CF621A"/>
    <w:rsid w:val="00D0330F"/>
    <w:rsid w:val="00D035A8"/>
    <w:rsid w:val="00D065CC"/>
    <w:rsid w:val="00D075F7"/>
    <w:rsid w:val="00D10F5B"/>
    <w:rsid w:val="00D1282C"/>
    <w:rsid w:val="00D13CB3"/>
    <w:rsid w:val="00D16047"/>
    <w:rsid w:val="00D1621E"/>
    <w:rsid w:val="00D16B84"/>
    <w:rsid w:val="00D2066D"/>
    <w:rsid w:val="00D22659"/>
    <w:rsid w:val="00D23EED"/>
    <w:rsid w:val="00D27EF7"/>
    <w:rsid w:val="00D319D7"/>
    <w:rsid w:val="00D40D9D"/>
    <w:rsid w:val="00D41F3C"/>
    <w:rsid w:val="00D42000"/>
    <w:rsid w:val="00D42840"/>
    <w:rsid w:val="00D44774"/>
    <w:rsid w:val="00D4730B"/>
    <w:rsid w:val="00D50081"/>
    <w:rsid w:val="00D50DC1"/>
    <w:rsid w:val="00D5335C"/>
    <w:rsid w:val="00D56E9C"/>
    <w:rsid w:val="00D57C24"/>
    <w:rsid w:val="00D6518E"/>
    <w:rsid w:val="00D714A5"/>
    <w:rsid w:val="00D734EC"/>
    <w:rsid w:val="00D75D34"/>
    <w:rsid w:val="00D76C82"/>
    <w:rsid w:val="00D777F2"/>
    <w:rsid w:val="00D84E72"/>
    <w:rsid w:val="00D868A7"/>
    <w:rsid w:val="00D87025"/>
    <w:rsid w:val="00D87C87"/>
    <w:rsid w:val="00D87EA0"/>
    <w:rsid w:val="00D90341"/>
    <w:rsid w:val="00D9041C"/>
    <w:rsid w:val="00D9065C"/>
    <w:rsid w:val="00D92862"/>
    <w:rsid w:val="00D932F3"/>
    <w:rsid w:val="00D958D0"/>
    <w:rsid w:val="00D96723"/>
    <w:rsid w:val="00DA0A78"/>
    <w:rsid w:val="00DA0AB1"/>
    <w:rsid w:val="00DA1012"/>
    <w:rsid w:val="00DB1AAE"/>
    <w:rsid w:val="00DB1D4E"/>
    <w:rsid w:val="00DB1E3D"/>
    <w:rsid w:val="00DB3E36"/>
    <w:rsid w:val="00DB5729"/>
    <w:rsid w:val="00DB5EC8"/>
    <w:rsid w:val="00DD139D"/>
    <w:rsid w:val="00DD4A68"/>
    <w:rsid w:val="00DE22B5"/>
    <w:rsid w:val="00DE2392"/>
    <w:rsid w:val="00DE2688"/>
    <w:rsid w:val="00DE373A"/>
    <w:rsid w:val="00DF1B0F"/>
    <w:rsid w:val="00DF5636"/>
    <w:rsid w:val="00E02A87"/>
    <w:rsid w:val="00E03BBB"/>
    <w:rsid w:val="00E06C9C"/>
    <w:rsid w:val="00E07C74"/>
    <w:rsid w:val="00E20A9D"/>
    <w:rsid w:val="00E27615"/>
    <w:rsid w:val="00E27EB1"/>
    <w:rsid w:val="00E302DF"/>
    <w:rsid w:val="00E32217"/>
    <w:rsid w:val="00E33780"/>
    <w:rsid w:val="00E40998"/>
    <w:rsid w:val="00E44C46"/>
    <w:rsid w:val="00E44FBA"/>
    <w:rsid w:val="00E45648"/>
    <w:rsid w:val="00E50558"/>
    <w:rsid w:val="00E511AC"/>
    <w:rsid w:val="00E51BDA"/>
    <w:rsid w:val="00E62210"/>
    <w:rsid w:val="00E62C49"/>
    <w:rsid w:val="00E630F3"/>
    <w:rsid w:val="00E6556D"/>
    <w:rsid w:val="00E6619E"/>
    <w:rsid w:val="00E67044"/>
    <w:rsid w:val="00E671C9"/>
    <w:rsid w:val="00E67DF5"/>
    <w:rsid w:val="00E7386B"/>
    <w:rsid w:val="00E80C1A"/>
    <w:rsid w:val="00E90AB1"/>
    <w:rsid w:val="00E92218"/>
    <w:rsid w:val="00E970D6"/>
    <w:rsid w:val="00E970DA"/>
    <w:rsid w:val="00EA1E93"/>
    <w:rsid w:val="00EA6136"/>
    <w:rsid w:val="00EA7C46"/>
    <w:rsid w:val="00EB1080"/>
    <w:rsid w:val="00EB2DE7"/>
    <w:rsid w:val="00EB45F4"/>
    <w:rsid w:val="00EB5AA9"/>
    <w:rsid w:val="00EC4A7C"/>
    <w:rsid w:val="00EC4B38"/>
    <w:rsid w:val="00EC6DCB"/>
    <w:rsid w:val="00EC7FA8"/>
    <w:rsid w:val="00ED1A51"/>
    <w:rsid w:val="00ED359A"/>
    <w:rsid w:val="00ED56F5"/>
    <w:rsid w:val="00EE004F"/>
    <w:rsid w:val="00EE1FB4"/>
    <w:rsid w:val="00EE22F7"/>
    <w:rsid w:val="00EE544B"/>
    <w:rsid w:val="00EE6A22"/>
    <w:rsid w:val="00EF33D3"/>
    <w:rsid w:val="00EF518E"/>
    <w:rsid w:val="00EF59F7"/>
    <w:rsid w:val="00EF5C73"/>
    <w:rsid w:val="00F01254"/>
    <w:rsid w:val="00F07CF3"/>
    <w:rsid w:val="00F15646"/>
    <w:rsid w:val="00F15991"/>
    <w:rsid w:val="00F175D1"/>
    <w:rsid w:val="00F20A41"/>
    <w:rsid w:val="00F22533"/>
    <w:rsid w:val="00F24695"/>
    <w:rsid w:val="00F25CF5"/>
    <w:rsid w:val="00F26541"/>
    <w:rsid w:val="00F30F61"/>
    <w:rsid w:val="00F34781"/>
    <w:rsid w:val="00F411AA"/>
    <w:rsid w:val="00F42054"/>
    <w:rsid w:val="00F45997"/>
    <w:rsid w:val="00F45B58"/>
    <w:rsid w:val="00F461B6"/>
    <w:rsid w:val="00F5056B"/>
    <w:rsid w:val="00F517F7"/>
    <w:rsid w:val="00F5245E"/>
    <w:rsid w:val="00F527AE"/>
    <w:rsid w:val="00F569AF"/>
    <w:rsid w:val="00F60299"/>
    <w:rsid w:val="00F662CC"/>
    <w:rsid w:val="00F6642B"/>
    <w:rsid w:val="00F75DFD"/>
    <w:rsid w:val="00F75FA8"/>
    <w:rsid w:val="00F82210"/>
    <w:rsid w:val="00F84C01"/>
    <w:rsid w:val="00F85042"/>
    <w:rsid w:val="00F915BC"/>
    <w:rsid w:val="00F91EF2"/>
    <w:rsid w:val="00F92658"/>
    <w:rsid w:val="00F93FF8"/>
    <w:rsid w:val="00FA079F"/>
    <w:rsid w:val="00FA450F"/>
    <w:rsid w:val="00FA47FC"/>
    <w:rsid w:val="00FA58DA"/>
    <w:rsid w:val="00FB1BE8"/>
    <w:rsid w:val="00FB5DCE"/>
    <w:rsid w:val="00FC1A37"/>
    <w:rsid w:val="00FC51A5"/>
    <w:rsid w:val="00FC7173"/>
    <w:rsid w:val="00FD0DA6"/>
    <w:rsid w:val="00FD3B36"/>
    <w:rsid w:val="00FD3F5B"/>
    <w:rsid w:val="00FD4B64"/>
    <w:rsid w:val="00FD6B41"/>
    <w:rsid w:val="00FE3AB7"/>
    <w:rsid w:val="00FE65DF"/>
    <w:rsid w:val="00FE7BDB"/>
    <w:rsid w:val="00FF0401"/>
    <w:rsid w:val="00FF07C4"/>
    <w:rsid w:val="00FF1D20"/>
    <w:rsid w:val="00FF1F75"/>
    <w:rsid w:val="00FF27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1A5F4D"/>
  <w15:docId w15:val="{EB1CB6F4-990E-48F4-AB37-50407DBF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35A8"/>
    <w:rPr>
      <w:sz w:val="24"/>
      <w:szCs w:val="24"/>
    </w:rPr>
  </w:style>
  <w:style w:type="paragraph" w:styleId="Nadpis1">
    <w:name w:val="heading 1"/>
    <w:basedOn w:val="Normln"/>
    <w:next w:val="Normln"/>
    <w:link w:val="Nadpis1Char"/>
    <w:qFormat/>
    <w:rsid w:val="00D87EA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semiHidden/>
    <w:unhideWhenUsed/>
    <w:qFormat/>
    <w:rsid w:val="003A130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semiHidden/>
    <w:unhideWhenUsed/>
    <w:qFormat/>
    <w:rsid w:val="00C9370C"/>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qFormat/>
    <w:pPr>
      <w:keepNext/>
      <w:tabs>
        <w:tab w:val="left" w:pos="9072"/>
      </w:tabs>
      <w:jc w:val="both"/>
      <w:outlineLvl w:val="3"/>
    </w:pPr>
    <w:rPr>
      <w:b/>
      <w:sz w:val="3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tabs>
        <w:tab w:val="left" w:pos="0"/>
      </w:tabs>
      <w:jc w:val="both"/>
    </w:pPr>
    <w:rPr>
      <w:sz w:val="20"/>
    </w:rPr>
  </w:style>
  <w:style w:type="paragraph" w:styleId="Zkladntext2">
    <w:name w:val="Body Text 2"/>
    <w:basedOn w:val="Normln"/>
    <w:link w:val="Zkladntext2Char"/>
    <w:pPr>
      <w:tabs>
        <w:tab w:val="left" w:pos="-284"/>
      </w:tabs>
      <w:jc w:val="both"/>
    </w:pPr>
    <w:rPr>
      <w:b/>
      <w:bCs/>
      <w:sz w:val="20"/>
    </w:rPr>
  </w:style>
  <w:style w:type="paragraph" w:styleId="Zkladntext3">
    <w:name w:val="Body Text 3"/>
    <w:basedOn w:val="Normln"/>
    <w:pPr>
      <w:autoSpaceDE w:val="0"/>
      <w:autoSpaceDN w:val="0"/>
      <w:adjustRightInd w:val="0"/>
      <w:jc w:val="both"/>
    </w:pPr>
    <w:rPr>
      <w:rFonts w:cs="Arial"/>
      <w:color w:val="000000"/>
      <w:sz w:val="19"/>
    </w:rPr>
  </w:style>
  <w:style w:type="character" w:customStyle="1" w:styleId="Psmoodstavce">
    <w:name w:val="Písmo odstavce"/>
    <w:rPr>
      <w:rFonts w:ascii="Arial" w:hAnsi="Arial"/>
      <w:sz w:val="24"/>
    </w:rPr>
  </w:style>
  <w:style w:type="paragraph" w:customStyle="1" w:styleId="Zkladntext31">
    <w:name w:val="Základní text 31"/>
    <w:basedOn w:val="Normln"/>
    <w:link w:val="BodyText3Char"/>
    <w:rPr>
      <w:b/>
      <w:sz w:val="20"/>
      <w:szCs w:val="20"/>
    </w:rPr>
  </w:style>
  <w:style w:type="paragraph" w:styleId="Textbubliny">
    <w:name w:val="Balloon Text"/>
    <w:basedOn w:val="Normln"/>
    <w:semiHidden/>
    <w:rsid w:val="00B15D32"/>
    <w:rPr>
      <w:rFonts w:ascii="Tahoma" w:hAnsi="Tahoma" w:cs="Tahoma"/>
      <w:sz w:val="16"/>
      <w:szCs w:val="16"/>
    </w:rPr>
  </w:style>
  <w:style w:type="character" w:customStyle="1" w:styleId="BodyText3Char">
    <w:name w:val="Body Text 3 Char"/>
    <w:link w:val="Zkladntext31"/>
    <w:rsid w:val="00440F32"/>
    <w:rPr>
      <w:b/>
      <w:lang w:val="cs-CZ" w:eastAsia="cs-CZ" w:bidi="ar-SA"/>
    </w:rPr>
  </w:style>
  <w:style w:type="paragraph" w:styleId="Datum">
    <w:name w:val="Date"/>
    <w:basedOn w:val="Normln"/>
    <w:next w:val="Normln"/>
    <w:link w:val="DatumChar"/>
    <w:rsid w:val="00440F32"/>
    <w:rPr>
      <w:rFonts w:ascii="Arial" w:hAnsi="Arial"/>
      <w:szCs w:val="20"/>
    </w:rPr>
  </w:style>
  <w:style w:type="character" w:customStyle="1" w:styleId="DatumChar">
    <w:name w:val="Datum Char"/>
    <w:link w:val="Datum"/>
    <w:locked/>
    <w:rsid w:val="00440F32"/>
    <w:rPr>
      <w:rFonts w:ascii="Arial" w:hAnsi="Arial"/>
      <w:sz w:val="24"/>
      <w:lang w:val="cs-CZ" w:eastAsia="cs-CZ" w:bidi="ar-SA"/>
    </w:rPr>
  </w:style>
  <w:style w:type="paragraph" w:styleId="Zhlav">
    <w:name w:val="header"/>
    <w:basedOn w:val="Normln"/>
    <w:link w:val="ZhlavChar"/>
    <w:rsid w:val="00C71327"/>
    <w:pPr>
      <w:tabs>
        <w:tab w:val="center" w:pos="4536"/>
        <w:tab w:val="right" w:pos="9072"/>
      </w:tabs>
    </w:pPr>
  </w:style>
  <w:style w:type="character" w:customStyle="1" w:styleId="ZhlavChar">
    <w:name w:val="Záhlaví Char"/>
    <w:link w:val="Zhlav"/>
    <w:rsid w:val="00C71327"/>
    <w:rPr>
      <w:sz w:val="24"/>
      <w:szCs w:val="24"/>
    </w:rPr>
  </w:style>
  <w:style w:type="paragraph" w:styleId="Zpat">
    <w:name w:val="footer"/>
    <w:basedOn w:val="Normln"/>
    <w:link w:val="ZpatChar"/>
    <w:uiPriority w:val="99"/>
    <w:rsid w:val="00C71327"/>
    <w:pPr>
      <w:tabs>
        <w:tab w:val="center" w:pos="4536"/>
        <w:tab w:val="right" w:pos="9072"/>
      </w:tabs>
    </w:pPr>
  </w:style>
  <w:style w:type="character" w:customStyle="1" w:styleId="ZpatChar">
    <w:name w:val="Zápatí Char"/>
    <w:link w:val="Zpat"/>
    <w:uiPriority w:val="99"/>
    <w:rsid w:val="00C71327"/>
    <w:rPr>
      <w:sz w:val="24"/>
      <w:szCs w:val="24"/>
    </w:rPr>
  </w:style>
  <w:style w:type="paragraph" w:customStyle="1" w:styleId="Default">
    <w:name w:val="Default"/>
    <w:rsid w:val="007E1566"/>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34"/>
    <w:qFormat/>
    <w:rsid w:val="001E6BBA"/>
    <w:pPr>
      <w:ind w:left="720"/>
      <w:contextualSpacing/>
    </w:pPr>
  </w:style>
  <w:style w:type="paragraph" w:customStyle="1" w:styleId="PVNormal">
    <w:name w:val="PVNormal"/>
    <w:basedOn w:val="Normln"/>
    <w:rsid w:val="008D31BA"/>
    <w:rPr>
      <w:rFonts w:ascii="Arial" w:hAnsi="Arial"/>
    </w:rPr>
  </w:style>
  <w:style w:type="character" w:customStyle="1" w:styleId="ZkladntextChar">
    <w:name w:val="Základní text Char"/>
    <w:basedOn w:val="Standardnpsmoodstavce"/>
    <w:link w:val="Zkladntext"/>
    <w:rsid w:val="002563EF"/>
    <w:rPr>
      <w:szCs w:val="24"/>
    </w:rPr>
  </w:style>
  <w:style w:type="table" w:styleId="Mkatabulky">
    <w:name w:val="Table Grid"/>
    <w:basedOn w:val="Normlntabulka"/>
    <w:uiPriority w:val="59"/>
    <w:rsid w:val="00354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Char">
    <w:name w:val="Základní text 2 Char"/>
    <w:basedOn w:val="Standardnpsmoodstavce"/>
    <w:link w:val="Zkladntext2"/>
    <w:rsid w:val="00B8533E"/>
    <w:rPr>
      <w:b/>
      <w:bCs/>
      <w:szCs w:val="24"/>
    </w:rPr>
  </w:style>
  <w:style w:type="paragraph" w:styleId="Bezmezer">
    <w:name w:val="No Spacing"/>
    <w:uiPriority w:val="1"/>
    <w:qFormat/>
    <w:rsid w:val="006B3179"/>
    <w:rPr>
      <w:szCs w:val="22"/>
    </w:rPr>
  </w:style>
  <w:style w:type="character" w:customStyle="1" w:styleId="Nadpis2Char">
    <w:name w:val="Nadpis 2 Char"/>
    <w:basedOn w:val="Standardnpsmoodstavce"/>
    <w:link w:val="Nadpis2"/>
    <w:semiHidden/>
    <w:rsid w:val="003A130A"/>
    <w:rPr>
      <w:rFonts w:asciiTheme="majorHAnsi" w:eastAsiaTheme="majorEastAsia" w:hAnsiTheme="majorHAnsi" w:cstheme="majorBidi"/>
      <w:color w:val="365F91" w:themeColor="accent1" w:themeShade="BF"/>
      <w:sz w:val="26"/>
      <w:szCs w:val="26"/>
    </w:rPr>
  </w:style>
  <w:style w:type="paragraph" w:styleId="Zkladntextodsazen">
    <w:name w:val="Body Text Indent"/>
    <w:basedOn w:val="Normln"/>
    <w:link w:val="ZkladntextodsazenChar"/>
    <w:semiHidden/>
    <w:unhideWhenUsed/>
    <w:rsid w:val="003A130A"/>
    <w:pPr>
      <w:spacing w:after="120"/>
      <w:ind w:left="283"/>
    </w:pPr>
  </w:style>
  <w:style w:type="character" w:customStyle="1" w:styleId="ZkladntextodsazenChar">
    <w:name w:val="Základní text odsazený Char"/>
    <w:basedOn w:val="Standardnpsmoodstavce"/>
    <w:link w:val="Zkladntextodsazen"/>
    <w:semiHidden/>
    <w:rsid w:val="003A130A"/>
    <w:rPr>
      <w:sz w:val="24"/>
      <w:szCs w:val="24"/>
    </w:rPr>
  </w:style>
  <w:style w:type="paragraph" w:styleId="Zkladntextodsazen3">
    <w:name w:val="Body Text Indent 3"/>
    <w:basedOn w:val="Normln"/>
    <w:link w:val="Zkladntextodsazen3Char"/>
    <w:unhideWhenUsed/>
    <w:rsid w:val="003A130A"/>
    <w:pPr>
      <w:spacing w:after="120"/>
      <w:ind w:left="283"/>
    </w:pPr>
    <w:rPr>
      <w:sz w:val="16"/>
      <w:szCs w:val="16"/>
    </w:rPr>
  </w:style>
  <w:style w:type="character" w:customStyle="1" w:styleId="Zkladntextodsazen3Char">
    <w:name w:val="Základní text odsazený 3 Char"/>
    <w:basedOn w:val="Standardnpsmoodstavce"/>
    <w:link w:val="Zkladntextodsazen3"/>
    <w:rsid w:val="003A130A"/>
    <w:rPr>
      <w:sz w:val="16"/>
      <w:szCs w:val="16"/>
    </w:rPr>
  </w:style>
  <w:style w:type="paragraph" w:styleId="Zkladntextodsazen2">
    <w:name w:val="Body Text Indent 2"/>
    <w:basedOn w:val="Normln"/>
    <w:link w:val="Zkladntextodsazen2Char"/>
    <w:semiHidden/>
    <w:unhideWhenUsed/>
    <w:rsid w:val="003A130A"/>
    <w:pPr>
      <w:spacing w:after="120" w:line="480" w:lineRule="auto"/>
      <w:ind w:left="283"/>
    </w:pPr>
  </w:style>
  <w:style w:type="character" w:customStyle="1" w:styleId="Zkladntextodsazen2Char">
    <w:name w:val="Základní text odsazený 2 Char"/>
    <w:basedOn w:val="Standardnpsmoodstavce"/>
    <w:link w:val="Zkladntextodsazen2"/>
    <w:semiHidden/>
    <w:rsid w:val="003A130A"/>
    <w:rPr>
      <w:sz w:val="24"/>
      <w:szCs w:val="24"/>
    </w:rPr>
  </w:style>
  <w:style w:type="paragraph" w:customStyle="1" w:styleId="Zkladntext21">
    <w:name w:val="Základní text 21"/>
    <w:basedOn w:val="Normln"/>
    <w:rsid w:val="003A130A"/>
    <w:pPr>
      <w:ind w:left="357" w:hanging="357"/>
    </w:pPr>
    <w:rPr>
      <w:rFonts w:ascii="Arial" w:hAnsi="Arial"/>
      <w:sz w:val="20"/>
      <w:szCs w:val="20"/>
    </w:rPr>
  </w:style>
  <w:style w:type="paragraph" w:customStyle="1" w:styleId="Zkladntextodsazen21">
    <w:name w:val="Základní text odsazený 21"/>
    <w:basedOn w:val="Normln"/>
    <w:rsid w:val="003A130A"/>
    <w:pPr>
      <w:ind w:left="142"/>
      <w:jc w:val="both"/>
    </w:pPr>
    <w:rPr>
      <w:szCs w:val="20"/>
    </w:rPr>
  </w:style>
  <w:style w:type="paragraph" w:customStyle="1" w:styleId="BntexttsnChar">
    <w:name w:val="Běžný text těsný Char"/>
    <w:basedOn w:val="Normln"/>
    <w:link w:val="BntexttsnCharChar"/>
    <w:rsid w:val="003A130A"/>
    <w:pPr>
      <w:jc w:val="both"/>
    </w:pPr>
    <w:rPr>
      <w:rFonts w:ascii="Arial" w:hAnsi="Arial"/>
    </w:rPr>
  </w:style>
  <w:style w:type="character" w:customStyle="1" w:styleId="BntexttsnCharChar">
    <w:name w:val="Běžný text těsný Char Char"/>
    <w:link w:val="BntexttsnChar"/>
    <w:rsid w:val="003A130A"/>
    <w:rPr>
      <w:rFonts w:ascii="Arial" w:hAnsi="Arial"/>
      <w:sz w:val="24"/>
      <w:szCs w:val="24"/>
    </w:rPr>
  </w:style>
  <w:style w:type="character" w:customStyle="1" w:styleId="Nadpis3Char">
    <w:name w:val="Nadpis 3 Char"/>
    <w:basedOn w:val="Standardnpsmoodstavce"/>
    <w:link w:val="Nadpis3"/>
    <w:semiHidden/>
    <w:rsid w:val="00C9370C"/>
    <w:rPr>
      <w:rFonts w:asciiTheme="majorHAnsi" w:eastAsiaTheme="majorEastAsia" w:hAnsiTheme="majorHAnsi" w:cstheme="majorBidi"/>
      <w:color w:val="243F60" w:themeColor="accent1" w:themeShade="7F"/>
      <w:sz w:val="24"/>
      <w:szCs w:val="24"/>
    </w:rPr>
  </w:style>
  <w:style w:type="paragraph" w:styleId="Textpoznpodarou">
    <w:name w:val="footnote text"/>
    <w:basedOn w:val="Normln"/>
    <w:link w:val="TextpoznpodarouChar"/>
    <w:rsid w:val="005F5CE7"/>
    <w:rPr>
      <w:szCs w:val="20"/>
    </w:rPr>
  </w:style>
  <w:style w:type="character" w:customStyle="1" w:styleId="TextpoznpodarouChar">
    <w:name w:val="Text pozn. pod čarou Char"/>
    <w:basedOn w:val="Standardnpsmoodstavce"/>
    <w:link w:val="Textpoznpodarou"/>
    <w:rsid w:val="005F5CE7"/>
    <w:rPr>
      <w:sz w:val="24"/>
    </w:rPr>
  </w:style>
  <w:style w:type="character" w:customStyle="1" w:styleId="Nadpis1Char">
    <w:name w:val="Nadpis 1 Char"/>
    <w:basedOn w:val="Standardnpsmoodstavce"/>
    <w:link w:val="Nadpis1"/>
    <w:rsid w:val="00D87EA0"/>
    <w:rPr>
      <w:rFonts w:asciiTheme="majorHAnsi" w:eastAsiaTheme="majorEastAsia" w:hAnsiTheme="majorHAnsi" w:cstheme="majorBidi"/>
      <w:color w:val="365F91" w:themeColor="accent1" w:themeShade="BF"/>
      <w:sz w:val="32"/>
      <w:szCs w:val="32"/>
    </w:rPr>
  </w:style>
  <w:style w:type="character" w:styleId="Odkaznakoment">
    <w:name w:val="annotation reference"/>
    <w:basedOn w:val="Standardnpsmoodstavce"/>
    <w:uiPriority w:val="99"/>
    <w:semiHidden/>
    <w:unhideWhenUsed/>
    <w:rsid w:val="00BE313B"/>
    <w:rPr>
      <w:sz w:val="16"/>
      <w:szCs w:val="16"/>
    </w:rPr>
  </w:style>
  <w:style w:type="paragraph" w:styleId="Textkomente">
    <w:name w:val="annotation text"/>
    <w:basedOn w:val="Normln"/>
    <w:link w:val="TextkomenteChar"/>
    <w:uiPriority w:val="99"/>
    <w:semiHidden/>
    <w:unhideWhenUsed/>
    <w:rsid w:val="00BE313B"/>
    <w:rPr>
      <w:sz w:val="20"/>
      <w:szCs w:val="20"/>
    </w:rPr>
  </w:style>
  <w:style w:type="character" w:customStyle="1" w:styleId="TextkomenteChar">
    <w:name w:val="Text komentáře Char"/>
    <w:basedOn w:val="Standardnpsmoodstavce"/>
    <w:link w:val="Textkomente"/>
    <w:uiPriority w:val="99"/>
    <w:semiHidden/>
    <w:rsid w:val="00BE313B"/>
  </w:style>
  <w:style w:type="paragraph" w:styleId="Pedmtkomente">
    <w:name w:val="annotation subject"/>
    <w:basedOn w:val="Textkomente"/>
    <w:next w:val="Textkomente"/>
    <w:link w:val="PedmtkomenteChar"/>
    <w:semiHidden/>
    <w:unhideWhenUsed/>
    <w:rsid w:val="00BE313B"/>
    <w:rPr>
      <w:b/>
      <w:bCs/>
    </w:rPr>
  </w:style>
  <w:style w:type="character" w:customStyle="1" w:styleId="PedmtkomenteChar">
    <w:name w:val="Předmět komentáře Char"/>
    <w:basedOn w:val="TextkomenteChar"/>
    <w:link w:val="Pedmtkomente"/>
    <w:semiHidden/>
    <w:rsid w:val="00BE313B"/>
    <w:rPr>
      <w:b/>
      <w:bCs/>
    </w:rPr>
  </w:style>
  <w:style w:type="paragraph" w:customStyle="1" w:styleId="Zkladntextodsazen31">
    <w:name w:val="Základní text odsazený 31"/>
    <w:basedOn w:val="Normln"/>
    <w:rsid w:val="00223B66"/>
    <w:pPr>
      <w:ind w:left="284" w:hanging="284"/>
    </w:pPr>
    <w:rPr>
      <w:rFonts w:ascii="Arial" w:hAnsi="Arial"/>
      <w:sz w:val="22"/>
      <w:szCs w:val="20"/>
    </w:rPr>
  </w:style>
  <w:style w:type="paragraph" w:styleId="Revize">
    <w:name w:val="Revision"/>
    <w:hidden/>
    <w:uiPriority w:val="99"/>
    <w:semiHidden/>
    <w:rsid w:val="00EE22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4702">
      <w:bodyDiv w:val="1"/>
      <w:marLeft w:val="0"/>
      <w:marRight w:val="0"/>
      <w:marTop w:val="0"/>
      <w:marBottom w:val="0"/>
      <w:divBdr>
        <w:top w:val="none" w:sz="0" w:space="0" w:color="auto"/>
        <w:left w:val="none" w:sz="0" w:space="0" w:color="auto"/>
        <w:bottom w:val="none" w:sz="0" w:space="0" w:color="auto"/>
        <w:right w:val="none" w:sz="0" w:space="0" w:color="auto"/>
      </w:divBdr>
    </w:div>
    <w:div w:id="130709164">
      <w:bodyDiv w:val="1"/>
      <w:marLeft w:val="0"/>
      <w:marRight w:val="0"/>
      <w:marTop w:val="0"/>
      <w:marBottom w:val="0"/>
      <w:divBdr>
        <w:top w:val="none" w:sz="0" w:space="0" w:color="auto"/>
        <w:left w:val="none" w:sz="0" w:space="0" w:color="auto"/>
        <w:bottom w:val="none" w:sz="0" w:space="0" w:color="auto"/>
        <w:right w:val="none" w:sz="0" w:space="0" w:color="auto"/>
      </w:divBdr>
    </w:div>
    <w:div w:id="382680958">
      <w:bodyDiv w:val="1"/>
      <w:marLeft w:val="0"/>
      <w:marRight w:val="0"/>
      <w:marTop w:val="0"/>
      <w:marBottom w:val="0"/>
      <w:divBdr>
        <w:top w:val="none" w:sz="0" w:space="0" w:color="auto"/>
        <w:left w:val="none" w:sz="0" w:space="0" w:color="auto"/>
        <w:bottom w:val="none" w:sz="0" w:space="0" w:color="auto"/>
        <w:right w:val="none" w:sz="0" w:space="0" w:color="auto"/>
      </w:divBdr>
    </w:div>
    <w:div w:id="425150105">
      <w:bodyDiv w:val="1"/>
      <w:marLeft w:val="0"/>
      <w:marRight w:val="0"/>
      <w:marTop w:val="0"/>
      <w:marBottom w:val="0"/>
      <w:divBdr>
        <w:top w:val="none" w:sz="0" w:space="0" w:color="auto"/>
        <w:left w:val="none" w:sz="0" w:space="0" w:color="auto"/>
        <w:bottom w:val="none" w:sz="0" w:space="0" w:color="auto"/>
        <w:right w:val="none" w:sz="0" w:space="0" w:color="auto"/>
      </w:divBdr>
    </w:div>
    <w:div w:id="501046554">
      <w:bodyDiv w:val="1"/>
      <w:marLeft w:val="0"/>
      <w:marRight w:val="0"/>
      <w:marTop w:val="0"/>
      <w:marBottom w:val="0"/>
      <w:divBdr>
        <w:top w:val="none" w:sz="0" w:space="0" w:color="auto"/>
        <w:left w:val="none" w:sz="0" w:space="0" w:color="auto"/>
        <w:bottom w:val="none" w:sz="0" w:space="0" w:color="auto"/>
        <w:right w:val="none" w:sz="0" w:space="0" w:color="auto"/>
      </w:divBdr>
    </w:div>
    <w:div w:id="520365021">
      <w:bodyDiv w:val="1"/>
      <w:marLeft w:val="0"/>
      <w:marRight w:val="0"/>
      <w:marTop w:val="0"/>
      <w:marBottom w:val="0"/>
      <w:divBdr>
        <w:top w:val="none" w:sz="0" w:space="0" w:color="auto"/>
        <w:left w:val="none" w:sz="0" w:space="0" w:color="auto"/>
        <w:bottom w:val="none" w:sz="0" w:space="0" w:color="auto"/>
        <w:right w:val="none" w:sz="0" w:space="0" w:color="auto"/>
      </w:divBdr>
    </w:div>
    <w:div w:id="537091356">
      <w:bodyDiv w:val="1"/>
      <w:marLeft w:val="0"/>
      <w:marRight w:val="0"/>
      <w:marTop w:val="0"/>
      <w:marBottom w:val="0"/>
      <w:divBdr>
        <w:top w:val="none" w:sz="0" w:space="0" w:color="auto"/>
        <w:left w:val="none" w:sz="0" w:space="0" w:color="auto"/>
        <w:bottom w:val="none" w:sz="0" w:space="0" w:color="auto"/>
        <w:right w:val="none" w:sz="0" w:space="0" w:color="auto"/>
      </w:divBdr>
    </w:div>
    <w:div w:id="543907574">
      <w:bodyDiv w:val="1"/>
      <w:marLeft w:val="0"/>
      <w:marRight w:val="0"/>
      <w:marTop w:val="0"/>
      <w:marBottom w:val="0"/>
      <w:divBdr>
        <w:top w:val="none" w:sz="0" w:space="0" w:color="auto"/>
        <w:left w:val="none" w:sz="0" w:space="0" w:color="auto"/>
        <w:bottom w:val="none" w:sz="0" w:space="0" w:color="auto"/>
        <w:right w:val="none" w:sz="0" w:space="0" w:color="auto"/>
      </w:divBdr>
    </w:div>
    <w:div w:id="645359889">
      <w:bodyDiv w:val="1"/>
      <w:marLeft w:val="0"/>
      <w:marRight w:val="0"/>
      <w:marTop w:val="0"/>
      <w:marBottom w:val="0"/>
      <w:divBdr>
        <w:top w:val="none" w:sz="0" w:space="0" w:color="auto"/>
        <w:left w:val="none" w:sz="0" w:space="0" w:color="auto"/>
        <w:bottom w:val="none" w:sz="0" w:space="0" w:color="auto"/>
        <w:right w:val="none" w:sz="0" w:space="0" w:color="auto"/>
      </w:divBdr>
    </w:div>
    <w:div w:id="674040486">
      <w:bodyDiv w:val="1"/>
      <w:marLeft w:val="0"/>
      <w:marRight w:val="0"/>
      <w:marTop w:val="0"/>
      <w:marBottom w:val="0"/>
      <w:divBdr>
        <w:top w:val="none" w:sz="0" w:space="0" w:color="auto"/>
        <w:left w:val="none" w:sz="0" w:space="0" w:color="auto"/>
        <w:bottom w:val="none" w:sz="0" w:space="0" w:color="auto"/>
        <w:right w:val="none" w:sz="0" w:space="0" w:color="auto"/>
      </w:divBdr>
    </w:div>
    <w:div w:id="675037843">
      <w:bodyDiv w:val="1"/>
      <w:marLeft w:val="0"/>
      <w:marRight w:val="0"/>
      <w:marTop w:val="0"/>
      <w:marBottom w:val="0"/>
      <w:divBdr>
        <w:top w:val="none" w:sz="0" w:space="0" w:color="auto"/>
        <w:left w:val="none" w:sz="0" w:space="0" w:color="auto"/>
        <w:bottom w:val="none" w:sz="0" w:space="0" w:color="auto"/>
        <w:right w:val="none" w:sz="0" w:space="0" w:color="auto"/>
      </w:divBdr>
    </w:div>
    <w:div w:id="814682780">
      <w:bodyDiv w:val="1"/>
      <w:marLeft w:val="0"/>
      <w:marRight w:val="0"/>
      <w:marTop w:val="0"/>
      <w:marBottom w:val="0"/>
      <w:divBdr>
        <w:top w:val="none" w:sz="0" w:space="0" w:color="auto"/>
        <w:left w:val="none" w:sz="0" w:space="0" w:color="auto"/>
        <w:bottom w:val="none" w:sz="0" w:space="0" w:color="auto"/>
        <w:right w:val="none" w:sz="0" w:space="0" w:color="auto"/>
      </w:divBdr>
    </w:div>
    <w:div w:id="877665014">
      <w:bodyDiv w:val="1"/>
      <w:marLeft w:val="0"/>
      <w:marRight w:val="0"/>
      <w:marTop w:val="0"/>
      <w:marBottom w:val="0"/>
      <w:divBdr>
        <w:top w:val="none" w:sz="0" w:space="0" w:color="auto"/>
        <w:left w:val="none" w:sz="0" w:space="0" w:color="auto"/>
        <w:bottom w:val="none" w:sz="0" w:space="0" w:color="auto"/>
        <w:right w:val="none" w:sz="0" w:space="0" w:color="auto"/>
      </w:divBdr>
    </w:div>
    <w:div w:id="890774432">
      <w:bodyDiv w:val="1"/>
      <w:marLeft w:val="0"/>
      <w:marRight w:val="0"/>
      <w:marTop w:val="0"/>
      <w:marBottom w:val="0"/>
      <w:divBdr>
        <w:top w:val="none" w:sz="0" w:space="0" w:color="auto"/>
        <w:left w:val="none" w:sz="0" w:space="0" w:color="auto"/>
        <w:bottom w:val="none" w:sz="0" w:space="0" w:color="auto"/>
        <w:right w:val="none" w:sz="0" w:space="0" w:color="auto"/>
      </w:divBdr>
    </w:div>
    <w:div w:id="911114139">
      <w:bodyDiv w:val="1"/>
      <w:marLeft w:val="0"/>
      <w:marRight w:val="0"/>
      <w:marTop w:val="0"/>
      <w:marBottom w:val="0"/>
      <w:divBdr>
        <w:top w:val="none" w:sz="0" w:space="0" w:color="auto"/>
        <w:left w:val="none" w:sz="0" w:space="0" w:color="auto"/>
        <w:bottom w:val="none" w:sz="0" w:space="0" w:color="auto"/>
        <w:right w:val="none" w:sz="0" w:space="0" w:color="auto"/>
      </w:divBdr>
    </w:div>
    <w:div w:id="945191352">
      <w:bodyDiv w:val="1"/>
      <w:marLeft w:val="0"/>
      <w:marRight w:val="0"/>
      <w:marTop w:val="0"/>
      <w:marBottom w:val="0"/>
      <w:divBdr>
        <w:top w:val="none" w:sz="0" w:space="0" w:color="auto"/>
        <w:left w:val="none" w:sz="0" w:space="0" w:color="auto"/>
        <w:bottom w:val="none" w:sz="0" w:space="0" w:color="auto"/>
        <w:right w:val="none" w:sz="0" w:space="0" w:color="auto"/>
      </w:divBdr>
    </w:div>
    <w:div w:id="983703473">
      <w:bodyDiv w:val="1"/>
      <w:marLeft w:val="0"/>
      <w:marRight w:val="0"/>
      <w:marTop w:val="0"/>
      <w:marBottom w:val="0"/>
      <w:divBdr>
        <w:top w:val="none" w:sz="0" w:space="0" w:color="auto"/>
        <w:left w:val="none" w:sz="0" w:space="0" w:color="auto"/>
        <w:bottom w:val="none" w:sz="0" w:space="0" w:color="auto"/>
        <w:right w:val="none" w:sz="0" w:space="0" w:color="auto"/>
      </w:divBdr>
    </w:div>
    <w:div w:id="1033765947">
      <w:bodyDiv w:val="1"/>
      <w:marLeft w:val="0"/>
      <w:marRight w:val="0"/>
      <w:marTop w:val="0"/>
      <w:marBottom w:val="0"/>
      <w:divBdr>
        <w:top w:val="none" w:sz="0" w:space="0" w:color="auto"/>
        <w:left w:val="none" w:sz="0" w:space="0" w:color="auto"/>
        <w:bottom w:val="none" w:sz="0" w:space="0" w:color="auto"/>
        <w:right w:val="none" w:sz="0" w:space="0" w:color="auto"/>
      </w:divBdr>
    </w:div>
    <w:div w:id="1166944890">
      <w:bodyDiv w:val="1"/>
      <w:marLeft w:val="0"/>
      <w:marRight w:val="0"/>
      <w:marTop w:val="0"/>
      <w:marBottom w:val="0"/>
      <w:divBdr>
        <w:top w:val="none" w:sz="0" w:space="0" w:color="auto"/>
        <w:left w:val="none" w:sz="0" w:space="0" w:color="auto"/>
        <w:bottom w:val="none" w:sz="0" w:space="0" w:color="auto"/>
        <w:right w:val="none" w:sz="0" w:space="0" w:color="auto"/>
      </w:divBdr>
    </w:div>
    <w:div w:id="1212304819">
      <w:bodyDiv w:val="1"/>
      <w:marLeft w:val="0"/>
      <w:marRight w:val="0"/>
      <w:marTop w:val="0"/>
      <w:marBottom w:val="0"/>
      <w:divBdr>
        <w:top w:val="none" w:sz="0" w:space="0" w:color="auto"/>
        <w:left w:val="none" w:sz="0" w:space="0" w:color="auto"/>
        <w:bottom w:val="none" w:sz="0" w:space="0" w:color="auto"/>
        <w:right w:val="none" w:sz="0" w:space="0" w:color="auto"/>
      </w:divBdr>
    </w:div>
    <w:div w:id="1246450631">
      <w:bodyDiv w:val="1"/>
      <w:marLeft w:val="0"/>
      <w:marRight w:val="0"/>
      <w:marTop w:val="0"/>
      <w:marBottom w:val="0"/>
      <w:divBdr>
        <w:top w:val="none" w:sz="0" w:space="0" w:color="auto"/>
        <w:left w:val="none" w:sz="0" w:space="0" w:color="auto"/>
        <w:bottom w:val="none" w:sz="0" w:space="0" w:color="auto"/>
        <w:right w:val="none" w:sz="0" w:space="0" w:color="auto"/>
      </w:divBdr>
    </w:div>
    <w:div w:id="1281571180">
      <w:bodyDiv w:val="1"/>
      <w:marLeft w:val="0"/>
      <w:marRight w:val="0"/>
      <w:marTop w:val="0"/>
      <w:marBottom w:val="0"/>
      <w:divBdr>
        <w:top w:val="none" w:sz="0" w:space="0" w:color="auto"/>
        <w:left w:val="none" w:sz="0" w:space="0" w:color="auto"/>
        <w:bottom w:val="none" w:sz="0" w:space="0" w:color="auto"/>
        <w:right w:val="none" w:sz="0" w:space="0" w:color="auto"/>
      </w:divBdr>
    </w:div>
    <w:div w:id="1354070695">
      <w:bodyDiv w:val="1"/>
      <w:marLeft w:val="0"/>
      <w:marRight w:val="0"/>
      <w:marTop w:val="0"/>
      <w:marBottom w:val="0"/>
      <w:divBdr>
        <w:top w:val="none" w:sz="0" w:space="0" w:color="auto"/>
        <w:left w:val="none" w:sz="0" w:space="0" w:color="auto"/>
        <w:bottom w:val="none" w:sz="0" w:space="0" w:color="auto"/>
        <w:right w:val="none" w:sz="0" w:space="0" w:color="auto"/>
      </w:divBdr>
    </w:div>
    <w:div w:id="1420835428">
      <w:bodyDiv w:val="1"/>
      <w:marLeft w:val="0"/>
      <w:marRight w:val="0"/>
      <w:marTop w:val="0"/>
      <w:marBottom w:val="0"/>
      <w:divBdr>
        <w:top w:val="none" w:sz="0" w:space="0" w:color="auto"/>
        <w:left w:val="none" w:sz="0" w:space="0" w:color="auto"/>
        <w:bottom w:val="none" w:sz="0" w:space="0" w:color="auto"/>
        <w:right w:val="none" w:sz="0" w:space="0" w:color="auto"/>
      </w:divBdr>
    </w:div>
    <w:div w:id="1422723052">
      <w:bodyDiv w:val="1"/>
      <w:marLeft w:val="0"/>
      <w:marRight w:val="0"/>
      <w:marTop w:val="0"/>
      <w:marBottom w:val="0"/>
      <w:divBdr>
        <w:top w:val="none" w:sz="0" w:space="0" w:color="auto"/>
        <w:left w:val="none" w:sz="0" w:space="0" w:color="auto"/>
        <w:bottom w:val="none" w:sz="0" w:space="0" w:color="auto"/>
        <w:right w:val="none" w:sz="0" w:space="0" w:color="auto"/>
      </w:divBdr>
    </w:div>
    <w:div w:id="1449934172">
      <w:bodyDiv w:val="1"/>
      <w:marLeft w:val="0"/>
      <w:marRight w:val="0"/>
      <w:marTop w:val="0"/>
      <w:marBottom w:val="0"/>
      <w:divBdr>
        <w:top w:val="none" w:sz="0" w:space="0" w:color="auto"/>
        <w:left w:val="none" w:sz="0" w:space="0" w:color="auto"/>
        <w:bottom w:val="none" w:sz="0" w:space="0" w:color="auto"/>
        <w:right w:val="none" w:sz="0" w:space="0" w:color="auto"/>
      </w:divBdr>
    </w:div>
    <w:div w:id="1477063319">
      <w:bodyDiv w:val="1"/>
      <w:marLeft w:val="0"/>
      <w:marRight w:val="0"/>
      <w:marTop w:val="0"/>
      <w:marBottom w:val="0"/>
      <w:divBdr>
        <w:top w:val="none" w:sz="0" w:space="0" w:color="auto"/>
        <w:left w:val="none" w:sz="0" w:space="0" w:color="auto"/>
        <w:bottom w:val="none" w:sz="0" w:space="0" w:color="auto"/>
        <w:right w:val="none" w:sz="0" w:space="0" w:color="auto"/>
      </w:divBdr>
    </w:div>
    <w:div w:id="1528643841">
      <w:bodyDiv w:val="1"/>
      <w:marLeft w:val="0"/>
      <w:marRight w:val="0"/>
      <w:marTop w:val="0"/>
      <w:marBottom w:val="0"/>
      <w:divBdr>
        <w:top w:val="none" w:sz="0" w:space="0" w:color="auto"/>
        <w:left w:val="none" w:sz="0" w:space="0" w:color="auto"/>
        <w:bottom w:val="none" w:sz="0" w:space="0" w:color="auto"/>
        <w:right w:val="none" w:sz="0" w:space="0" w:color="auto"/>
      </w:divBdr>
    </w:div>
    <w:div w:id="1607149575">
      <w:bodyDiv w:val="1"/>
      <w:marLeft w:val="0"/>
      <w:marRight w:val="0"/>
      <w:marTop w:val="0"/>
      <w:marBottom w:val="0"/>
      <w:divBdr>
        <w:top w:val="none" w:sz="0" w:space="0" w:color="auto"/>
        <w:left w:val="none" w:sz="0" w:space="0" w:color="auto"/>
        <w:bottom w:val="none" w:sz="0" w:space="0" w:color="auto"/>
        <w:right w:val="none" w:sz="0" w:space="0" w:color="auto"/>
      </w:divBdr>
    </w:div>
    <w:div w:id="1665695430">
      <w:bodyDiv w:val="1"/>
      <w:marLeft w:val="0"/>
      <w:marRight w:val="0"/>
      <w:marTop w:val="0"/>
      <w:marBottom w:val="0"/>
      <w:divBdr>
        <w:top w:val="none" w:sz="0" w:space="0" w:color="auto"/>
        <w:left w:val="none" w:sz="0" w:space="0" w:color="auto"/>
        <w:bottom w:val="none" w:sz="0" w:space="0" w:color="auto"/>
        <w:right w:val="none" w:sz="0" w:space="0" w:color="auto"/>
      </w:divBdr>
    </w:div>
    <w:div w:id="1687946362">
      <w:bodyDiv w:val="1"/>
      <w:marLeft w:val="0"/>
      <w:marRight w:val="0"/>
      <w:marTop w:val="0"/>
      <w:marBottom w:val="0"/>
      <w:divBdr>
        <w:top w:val="none" w:sz="0" w:space="0" w:color="auto"/>
        <w:left w:val="none" w:sz="0" w:space="0" w:color="auto"/>
        <w:bottom w:val="none" w:sz="0" w:space="0" w:color="auto"/>
        <w:right w:val="none" w:sz="0" w:space="0" w:color="auto"/>
      </w:divBdr>
    </w:div>
    <w:div w:id="1704164937">
      <w:bodyDiv w:val="1"/>
      <w:marLeft w:val="0"/>
      <w:marRight w:val="0"/>
      <w:marTop w:val="0"/>
      <w:marBottom w:val="0"/>
      <w:divBdr>
        <w:top w:val="none" w:sz="0" w:space="0" w:color="auto"/>
        <w:left w:val="none" w:sz="0" w:space="0" w:color="auto"/>
        <w:bottom w:val="none" w:sz="0" w:space="0" w:color="auto"/>
        <w:right w:val="none" w:sz="0" w:space="0" w:color="auto"/>
      </w:divBdr>
    </w:div>
    <w:div w:id="1758357888">
      <w:bodyDiv w:val="1"/>
      <w:marLeft w:val="0"/>
      <w:marRight w:val="0"/>
      <w:marTop w:val="0"/>
      <w:marBottom w:val="0"/>
      <w:divBdr>
        <w:top w:val="none" w:sz="0" w:space="0" w:color="auto"/>
        <w:left w:val="none" w:sz="0" w:space="0" w:color="auto"/>
        <w:bottom w:val="none" w:sz="0" w:space="0" w:color="auto"/>
        <w:right w:val="none" w:sz="0" w:space="0" w:color="auto"/>
      </w:divBdr>
    </w:div>
    <w:div w:id="1778402841">
      <w:bodyDiv w:val="1"/>
      <w:marLeft w:val="0"/>
      <w:marRight w:val="0"/>
      <w:marTop w:val="0"/>
      <w:marBottom w:val="0"/>
      <w:divBdr>
        <w:top w:val="none" w:sz="0" w:space="0" w:color="auto"/>
        <w:left w:val="none" w:sz="0" w:space="0" w:color="auto"/>
        <w:bottom w:val="none" w:sz="0" w:space="0" w:color="auto"/>
        <w:right w:val="none" w:sz="0" w:space="0" w:color="auto"/>
      </w:divBdr>
    </w:div>
    <w:div w:id="1789936339">
      <w:bodyDiv w:val="1"/>
      <w:marLeft w:val="0"/>
      <w:marRight w:val="0"/>
      <w:marTop w:val="0"/>
      <w:marBottom w:val="0"/>
      <w:divBdr>
        <w:top w:val="none" w:sz="0" w:space="0" w:color="auto"/>
        <w:left w:val="none" w:sz="0" w:space="0" w:color="auto"/>
        <w:bottom w:val="none" w:sz="0" w:space="0" w:color="auto"/>
        <w:right w:val="none" w:sz="0" w:space="0" w:color="auto"/>
      </w:divBdr>
    </w:div>
    <w:div w:id="1809856520">
      <w:bodyDiv w:val="1"/>
      <w:marLeft w:val="0"/>
      <w:marRight w:val="0"/>
      <w:marTop w:val="0"/>
      <w:marBottom w:val="0"/>
      <w:divBdr>
        <w:top w:val="none" w:sz="0" w:space="0" w:color="auto"/>
        <w:left w:val="none" w:sz="0" w:space="0" w:color="auto"/>
        <w:bottom w:val="none" w:sz="0" w:space="0" w:color="auto"/>
        <w:right w:val="none" w:sz="0" w:space="0" w:color="auto"/>
      </w:divBdr>
    </w:div>
    <w:div w:id="1899853440">
      <w:bodyDiv w:val="1"/>
      <w:marLeft w:val="0"/>
      <w:marRight w:val="0"/>
      <w:marTop w:val="0"/>
      <w:marBottom w:val="0"/>
      <w:divBdr>
        <w:top w:val="none" w:sz="0" w:space="0" w:color="auto"/>
        <w:left w:val="none" w:sz="0" w:space="0" w:color="auto"/>
        <w:bottom w:val="none" w:sz="0" w:space="0" w:color="auto"/>
        <w:right w:val="none" w:sz="0" w:space="0" w:color="auto"/>
      </w:divBdr>
    </w:div>
    <w:div w:id="1904676626">
      <w:bodyDiv w:val="1"/>
      <w:marLeft w:val="0"/>
      <w:marRight w:val="0"/>
      <w:marTop w:val="0"/>
      <w:marBottom w:val="0"/>
      <w:divBdr>
        <w:top w:val="none" w:sz="0" w:space="0" w:color="auto"/>
        <w:left w:val="none" w:sz="0" w:space="0" w:color="auto"/>
        <w:bottom w:val="none" w:sz="0" w:space="0" w:color="auto"/>
        <w:right w:val="none" w:sz="0" w:space="0" w:color="auto"/>
      </w:divBdr>
    </w:div>
    <w:div w:id="1946964878">
      <w:bodyDiv w:val="1"/>
      <w:marLeft w:val="0"/>
      <w:marRight w:val="0"/>
      <w:marTop w:val="0"/>
      <w:marBottom w:val="0"/>
      <w:divBdr>
        <w:top w:val="none" w:sz="0" w:space="0" w:color="auto"/>
        <w:left w:val="none" w:sz="0" w:space="0" w:color="auto"/>
        <w:bottom w:val="none" w:sz="0" w:space="0" w:color="auto"/>
        <w:right w:val="none" w:sz="0" w:space="0" w:color="auto"/>
      </w:divBdr>
    </w:div>
    <w:div w:id="1978105458">
      <w:bodyDiv w:val="1"/>
      <w:marLeft w:val="0"/>
      <w:marRight w:val="0"/>
      <w:marTop w:val="0"/>
      <w:marBottom w:val="0"/>
      <w:divBdr>
        <w:top w:val="none" w:sz="0" w:space="0" w:color="auto"/>
        <w:left w:val="none" w:sz="0" w:space="0" w:color="auto"/>
        <w:bottom w:val="none" w:sz="0" w:space="0" w:color="auto"/>
        <w:right w:val="none" w:sz="0" w:space="0" w:color="auto"/>
      </w:divBdr>
    </w:div>
    <w:div w:id="1997372840">
      <w:bodyDiv w:val="1"/>
      <w:marLeft w:val="0"/>
      <w:marRight w:val="0"/>
      <w:marTop w:val="0"/>
      <w:marBottom w:val="0"/>
      <w:divBdr>
        <w:top w:val="none" w:sz="0" w:space="0" w:color="auto"/>
        <w:left w:val="none" w:sz="0" w:space="0" w:color="auto"/>
        <w:bottom w:val="none" w:sz="0" w:space="0" w:color="auto"/>
        <w:right w:val="none" w:sz="0" w:space="0" w:color="auto"/>
      </w:divBdr>
    </w:div>
    <w:div w:id="2048293077">
      <w:bodyDiv w:val="1"/>
      <w:marLeft w:val="0"/>
      <w:marRight w:val="0"/>
      <w:marTop w:val="0"/>
      <w:marBottom w:val="0"/>
      <w:divBdr>
        <w:top w:val="none" w:sz="0" w:space="0" w:color="auto"/>
        <w:left w:val="none" w:sz="0" w:space="0" w:color="auto"/>
        <w:bottom w:val="none" w:sz="0" w:space="0" w:color="auto"/>
        <w:right w:val="none" w:sz="0" w:space="0" w:color="auto"/>
      </w:divBdr>
    </w:div>
    <w:div w:id="214454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43913-830A-4F1D-AC14-0E68C7C18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15</Pages>
  <Words>4512</Words>
  <Characters>27397</Characters>
  <Application>Microsoft Office Word</Application>
  <DocSecurity>0</DocSecurity>
  <Lines>228</Lines>
  <Paragraphs>63</Paragraphs>
  <ScaleCrop>false</ScaleCrop>
  <HeadingPairs>
    <vt:vector size="2" baseType="variant">
      <vt:variant>
        <vt:lpstr>Název</vt:lpstr>
      </vt:variant>
      <vt:variant>
        <vt:i4>1</vt:i4>
      </vt:variant>
    </vt:vector>
  </HeadingPairs>
  <TitlesOfParts>
    <vt:vector size="1" baseType="lpstr">
      <vt:lpstr>č</vt:lpstr>
    </vt:vector>
  </TitlesOfParts>
  <Company>MěÚ Prostějov</Company>
  <LinksUpToDate>false</LinksUpToDate>
  <CharactersWithSpaces>31846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Hofman Vladimir</dc:creator>
  <cp:lastModifiedBy>Nováková Ivana OSK</cp:lastModifiedBy>
  <cp:revision>63</cp:revision>
  <cp:lastPrinted>2023-10-27T05:54:00Z</cp:lastPrinted>
  <dcterms:created xsi:type="dcterms:W3CDTF">2023-03-31T08:05:00Z</dcterms:created>
  <dcterms:modified xsi:type="dcterms:W3CDTF">2023-11-08T05:29:00Z</dcterms:modified>
</cp:coreProperties>
</file>