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FA6F9A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FA6F9A" w:rsidRDefault="00FA6F9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 xml:space="preserve">Mgr. František Jura, </w:t>
      </w:r>
    </w:p>
    <w:p w:rsidR="00534E57" w:rsidRDefault="00FA6F9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>primátor 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33339D">
        <w:rPr>
          <w:rFonts w:ascii="Arial" w:hAnsi="Arial" w:cs="Arial"/>
          <w:bCs/>
          <w:sz w:val="20"/>
          <w:szCs w:val="20"/>
        </w:rPr>
        <w:t>i</w:t>
      </w:r>
      <w:r w:rsidR="00D828CA">
        <w:rPr>
          <w:rFonts w:ascii="Arial" w:hAnsi="Arial" w:cs="Arial"/>
          <w:bCs/>
          <w:sz w:val="20"/>
          <w:szCs w:val="20"/>
        </w:rPr>
        <w:t>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375A4A" w:rsidRDefault="00C1633D" w:rsidP="00205B4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  <w:r w:rsidR="0084176C">
        <w:rPr>
          <w:rFonts w:ascii="Arial" w:hAnsi="Arial" w:cs="Arial"/>
          <w:bCs/>
          <w:sz w:val="20"/>
          <w:szCs w:val="20"/>
        </w:rPr>
        <w:tab/>
      </w:r>
    </w:p>
    <w:p w:rsidR="00BC2639" w:rsidRDefault="00205B4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ab/>
        <w:t>Mgr. Aneta Lešanská,</w:t>
      </w:r>
    </w:p>
    <w:p w:rsidR="00FA6F9A" w:rsidRDefault="00EC693E" w:rsidP="00455616">
      <w:pPr>
        <w:tabs>
          <w:tab w:val="left" w:pos="1620"/>
        </w:tabs>
        <w:ind w:left="4248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právního oddělení </w:t>
      </w:r>
    </w:p>
    <w:p w:rsidR="00EC693E" w:rsidRDefault="00FA6F9A" w:rsidP="00455616">
      <w:pPr>
        <w:tabs>
          <w:tab w:val="left" w:pos="1620"/>
        </w:tabs>
        <w:ind w:left="4248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EC693E">
        <w:rPr>
          <w:rFonts w:ascii="Arial" w:hAnsi="Arial" w:cs="Arial"/>
          <w:bCs/>
          <w:sz w:val="20"/>
          <w:szCs w:val="20"/>
        </w:rPr>
        <w:t>Odboru vnitřní správy</w:t>
      </w:r>
    </w:p>
    <w:p w:rsidR="00C656E0" w:rsidRDefault="0033339D" w:rsidP="0033339D">
      <w:pPr>
        <w:tabs>
          <w:tab w:val="left" w:pos="1620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:rsidR="00C656E0" w:rsidRDefault="0033339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Radek Repa</w:t>
      </w:r>
    </w:p>
    <w:p w:rsidR="0033339D" w:rsidRDefault="0033339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právník právního oddělení OVS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5031AF">
        <w:rPr>
          <w:rFonts w:ascii="Arial" w:hAnsi="Arial" w:cs="Arial"/>
          <w:bCs/>
          <w:sz w:val="36"/>
          <w:szCs w:val="36"/>
        </w:rPr>
        <w:t>03.12</w:t>
      </w:r>
      <w:r w:rsidR="00EC693E">
        <w:rPr>
          <w:rFonts w:ascii="Arial" w:hAnsi="Arial" w:cs="Arial"/>
          <w:bCs/>
          <w:sz w:val="36"/>
          <w:szCs w:val="36"/>
        </w:rPr>
        <w:t>.202</w:t>
      </w:r>
      <w:r w:rsidR="00205B47">
        <w:rPr>
          <w:rFonts w:ascii="Arial" w:hAnsi="Arial" w:cs="Arial"/>
          <w:bCs/>
          <w:sz w:val="36"/>
          <w:szCs w:val="36"/>
        </w:rPr>
        <w:t>4</w:t>
      </w:r>
      <w:proofErr w:type="gramEnd"/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C693E" w:rsidRDefault="00205B47" w:rsidP="00FA6F9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Změna Zásad </w:t>
      </w:r>
      <w:r w:rsidR="0036778C">
        <w:rPr>
          <w:rFonts w:ascii="Arial" w:hAnsi="Arial" w:cs="Arial"/>
          <w:b/>
        </w:rPr>
        <w:t xml:space="preserve">poskytování dotace a návratné finanční výpomoci </w:t>
      </w:r>
    </w:p>
    <w:p w:rsidR="00AD01EB" w:rsidRPr="00510E20" w:rsidRDefault="00AD01EB" w:rsidP="00FA6F9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F09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</w:t>
      </w:r>
      <w:r w:rsidR="00FF09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 v a l u j e</w:t>
      </w:r>
    </w:p>
    <w:p w:rsidR="00C656E0" w:rsidRDefault="00C656E0" w:rsidP="00EC693E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</w:p>
    <w:p w:rsidR="00EC693E" w:rsidRPr="00F94FC4" w:rsidRDefault="0036778C" w:rsidP="00EC693E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Dodatek č. </w:t>
      </w:r>
      <w:r w:rsidR="005031AF">
        <w:rPr>
          <w:rFonts w:ascii="Arial" w:hAnsi="Arial" w:cs="Arial"/>
          <w:b/>
          <w:bCs/>
        </w:rPr>
        <w:t>9</w:t>
      </w:r>
      <w:r w:rsidR="00205B47">
        <w:rPr>
          <w:rFonts w:ascii="Arial" w:hAnsi="Arial" w:cs="Arial"/>
          <w:b/>
          <w:bCs/>
        </w:rPr>
        <w:t xml:space="preserve"> k Zásadám </w:t>
      </w:r>
      <w:r>
        <w:rPr>
          <w:rFonts w:ascii="Arial" w:hAnsi="Arial" w:cs="Arial"/>
          <w:b/>
          <w:bCs/>
        </w:rPr>
        <w:t xml:space="preserve">poskytování dotace a návratné finanční výpomoci </w:t>
      </w:r>
      <w:r w:rsidR="00EC693E">
        <w:rPr>
          <w:rFonts w:ascii="Arial" w:hAnsi="Arial" w:cs="Arial"/>
          <w:b/>
          <w:bCs/>
        </w:rPr>
        <w:t>ve znění uvedeném v</w:t>
      </w:r>
      <w:r w:rsidR="00205B47">
        <w:rPr>
          <w:rFonts w:ascii="Arial" w:hAnsi="Arial" w:cs="Arial"/>
          <w:b/>
          <w:bCs/>
        </w:rPr>
        <w:t> </w:t>
      </w:r>
      <w:r w:rsidR="00EC693E">
        <w:rPr>
          <w:rFonts w:ascii="Arial" w:hAnsi="Arial" w:cs="Arial"/>
          <w:b/>
          <w:bCs/>
        </w:rPr>
        <w:t>příloze</w:t>
      </w:r>
      <w:r w:rsidR="00205B47">
        <w:rPr>
          <w:rFonts w:ascii="Arial" w:hAnsi="Arial" w:cs="Arial"/>
          <w:b/>
          <w:bCs/>
        </w:rPr>
        <w:t xml:space="preserve"> s účinností od </w:t>
      </w:r>
      <w:proofErr w:type="gramStart"/>
      <w:r w:rsidR="005031AF">
        <w:rPr>
          <w:rFonts w:ascii="Arial" w:hAnsi="Arial" w:cs="Arial"/>
          <w:b/>
          <w:bCs/>
        </w:rPr>
        <w:t>01.01.2025</w:t>
      </w:r>
      <w:proofErr w:type="gramEnd"/>
      <w:r w:rsidR="005031AF">
        <w:rPr>
          <w:rFonts w:ascii="Arial" w:hAnsi="Arial" w:cs="Arial"/>
          <w:b/>
          <w:bCs/>
        </w:rPr>
        <w:t>.</w:t>
      </w:r>
    </w:p>
    <w:p w:rsidR="0027782F" w:rsidRDefault="0027782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55616" w:rsidRDefault="0045561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FA6F9A" w:rsidRDefault="00FA6F9A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7E7D52" w:rsidRDefault="007E7D52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7E7D52" w:rsidRDefault="007E7D52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7E7D52" w:rsidRDefault="007E7D52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7E7D52" w:rsidRDefault="007E7D52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AB48DB" w:rsidRDefault="00AB48D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031AF" w:rsidRDefault="005031A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36778C" w:rsidRDefault="0036778C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AB48DB" w:rsidRDefault="00AB48D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AB48DB" w:rsidRDefault="00AB48DB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7782F" w:rsidRPr="00B21289" w:rsidRDefault="0027782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10"/>
        <w:gridCol w:w="3241"/>
        <w:gridCol w:w="1715"/>
        <w:gridCol w:w="1712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FA6F9A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FA6F9A" w:rsidRDefault="00FA6F9A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485FF1" w:rsidRPr="00FA6F9A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Jura, primátor</w:t>
            </w:r>
          </w:p>
          <w:p w:rsidR="00842C3C" w:rsidRPr="00FA6F9A" w:rsidRDefault="00842C3C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99" w:type="dxa"/>
            <w:vAlign w:val="bottom"/>
          </w:tcPr>
          <w:p w:rsidR="00485FF1" w:rsidRPr="00FA6F9A" w:rsidRDefault="005031AF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25.11.2024</w:t>
            </w:r>
            <w:proofErr w:type="gramEnd"/>
          </w:p>
        </w:tc>
        <w:tc>
          <w:tcPr>
            <w:tcW w:w="1799" w:type="dxa"/>
            <w:vAlign w:val="bottom"/>
          </w:tcPr>
          <w:p w:rsidR="00485FF1" w:rsidRPr="00B21289" w:rsidRDefault="00072356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F2169" w:rsidRPr="00B21289" w:rsidTr="00212026">
        <w:tc>
          <w:tcPr>
            <w:tcW w:w="2234" w:type="dxa"/>
          </w:tcPr>
          <w:p w:rsidR="00485FF1" w:rsidRPr="00FA6F9A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964611" w:rsidRPr="00FA6F9A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Tisoňová,</w:t>
            </w:r>
          </w:p>
          <w:p w:rsidR="00EC693E" w:rsidRPr="00FA6F9A" w:rsidRDefault="00A25380" w:rsidP="00205B4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</w:t>
            </w:r>
            <w:r w:rsidR="00C1633D"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dboru vnitřní správy</w:t>
            </w:r>
          </w:p>
        </w:tc>
        <w:tc>
          <w:tcPr>
            <w:tcW w:w="1799" w:type="dxa"/>
            <w:vAlign w:val="bottom"/>
          </w:tcPr>
          <w:p w:rsidR="00485FF1" w:rsidRDefault="00485FF1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7E7D52" w:rsidRDefault="007E7D52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B72654" w:rsidRPr="00FA6F9A" w:rsidRDefault="005031AF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25.11.2024</w:t>
            </w:r>
            <w:proofErr w:type="gramEnd"/>
          </w:p>
        </w:tc>
        <w:tc>
          <w:tcPr>
            <w:tcW w:w="1799" w:type="dxa"/>
            <w:vAlign w:val="bottom"/>
          </w:tcPr>
          <w:p w:rsidR="00485FF1" w:rsidRPr="00B21289" w:rsidRDefault="00072356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DF2169" w:rsidRPr="00B21289" w:rsidTr="00212026">
        <w:tc>
          <w:tcPr>
            <w:tcW w:w="2234" w:type="dxa"/>
          </w:tcPr>
          <w:p w:rsidR="00485FF1" w:rsidRPr="00FA6F9A" w:rsidRDefault="00485FF1" w:rsidP="00D828C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  <w:r w:rsidR="00AB48DB">
              <w:rPr>
                <w:rFonts w:ascii="Arial" w:hAnsi="Arial" w:cs="Arial"/>
                <w:bCs/>
                <w:sz w:val="20"/>
                <w:szCs w:val="20"/>
              </w:rPr>
              <w:t>é</w:t>
            </w:r>
            <w:r w:rsidRPr="00FA6F9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598" w:type="dxa"/>
          </w:tcPr>
          <w:p w:rsidR="00485FF1" w:rsidRPr="00FA6F9A" w:rsidRDefault="00DD1B4E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Lešanská,</w:t>
            </w:r>
          </w:p>
          <w:p w:rsidR="00EA4110" w:rsidRDefault="00FA6F9A" w:rsidP="00FA6F9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  <w:r w:rsidR="00DD1B4E"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edoucí právního oddělení Odboru vnitřní správy</w:t>
            </w:r>
          </w:p>
          <w:p w:rsidR="00AB48DB" w:rsidRPr="00FA6F9A" w:rsidRDefault="00AB48DB" w:rsidP="00FA6F9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Radek Repa,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DiS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1799" w:type="dxa"/>
            <w:vAlign w:val="bottom"/>
          </w:tcPr>
          <w:p w:rsidR="00485FF1" w:rsidRPr="00FA6F9A" w:rsidRDefault="005031AF" w:rsidP="00293B9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25.11.2024</w:t>
            </w:r>
            <w:proofErr w:type="gramEnd"/>
          </w:p>
        </w:tc>
        <w:tc>
          <w:tcPr>
            <w:tcW w:w="1799" w:type="dxa"/>
            <w:vAlign w:val="bottom"/>
          </w:tcPr>
          <w:p w:rsidR="00485FF1" w:rsidRDefault="00072356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A6F9A"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AB48DB" w:rsidRPr="00B21289" w:rsidRDefault="00AB48DB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Mgr.Radek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Repa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B8533E" w:rsidRDefault="00C656E0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lastRenderedPageBreak/>
        <w:t>D</w:t>
      </w:r>
      <w:r w:rsidR="00B8533E" w:rsidRPr="00B21289">
        <w:rPr>
          <w:rFonts w:ascii="Arial" w:hAnsi="Arial" w:cs="Arial"/>
          <w:b/>
          <w:sz w:val="24"/>
          <w:u w:val="single"/>
        </w:rPr>
        <w:t>ůvodová zpráva:</w:t>
      </w:r>
    </w:p>
    <w:p w:rsidR="00D828CA" w:rsidRDefault="00D828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031AF" w:rsidRPr="00A141F9" w:rsidRDefault="005031AF" w:rsidP="005031AF">
      <w:pPr>
        <w:ind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Navržené změny Zásad poskytování dotace a návratné finanční výpomoci reflektují nově přijaté Nařízení Komise (EU) č. 2023/2832 ze dne 13. prosince 2023 </w:t>
      </w:r>
      <w:r w:rsidRPr="00F32D84">
        <w:rPr>
          <w:rFonts w:ascii="Arial" w:hAnsi="Arial" w:cs="Arial"/>
          <w:sz w:val="22"/>
          <w:szCs w:val="22"/>
        </w:rPr>
        <w:t>o použití článků 107 a 108 Smlouvy o fungování Evropské unie na podporu de minimis udílenou podnikům poskytujícím služby obecného hospodářského zájmu</w:t>
      </w:r>
      <w:r>
        <w:rPr>
          <w:rFonts w:ascii="Arial" w:hAnsi="Arial" w:cs="Arial"/>
          <w:sz w:val="22"/>
          <w:szCs w:val="22"/>
        </w:rPr>
        <w:t xml:space="preserve">. </w:t>
      </w:r>
      <w:r w:rsidR="00262F1F">
        <w:rPr>
          <w:rFonts w:ascii="Arial" w:hAnsi="Arial" w:cs="Arial"/>
          <w:sz w:val="22"/>
          <w:szCs w:val="22"/>
        </w:rPr>
        <w:t>Dále došlo k úpravě čl. 5, který upravuje přijetí žádostí o dotaci nebo návratnou finanční</w:t>
      </w:r>
      <w:r w:rsidR="002F66E7">
        <w:rPr>
          <w:rFonts w:ascii="Arial" w:hAnsi="Arial" w:cs="Arial"/>
          <w:sz w:val="22"/>
          <w:szCs w:val="22"/>
        </w:rPr>
        <w:t xml:space="preserve"> výpomoc – dochází k úpravě u žádosti o poskytnutí návratné finanční výpomoci, kterou nelze podat prostřednictvím </w:t>
      </w:r>
      <w:r w:rsidR="00832933">
        <w:rPr>
          <w:rFonts w:ascii="Arial" w:hAnsi="Arial" w:cs="Arial"/>
          <w:sz w:val="22"/>
          <w:szCs w:val="22"/>
        </w:rPr>
        <w:t xml:space="preserve">webové </w:t>
      </w:r>
      <w:r w:rsidR="002F66E7">
        <w:rPr>
          <w:rFonts w:ascii="Arial" w:hAnsi="Arial" w:cs="Arial"/>
          <w:sz w:val="22"/>
          <w:szCs w:val="22"/>
        </w:rPr>
        <w:t>aplikace, ale nově</w:t>
      </w:r>
      <w:r w:rsidR="00832933">
        <w:rPr>
          <w:rFonts w:ascii="Arial" w:hAnsi="Arial" w:cs="Arial"/>
          <w:sz w:val="22"/>
          <w:szCs w:val="22"/>
        </w:rPr>
        <w:t xml:space="preserve"> ji bude možné </w:t>
      </w:r>
      <w:r w:rsidR="002F66E7">
        <w:rPr>
          <w:rFonts w:ascii="Arial" w:hAnsi="Arial" w:cs="Arial"/>
          <w:sz w:val="22"/>
          <w:szCs w:val="22"/>
        </w:rPr>
        <w:t>podat elektronicky</w:t>
      </w:r>
      <w:r w:rsidR="00832933">
        <w:rPr>
          <w:rFonts w:ascii="Arial" w:hAnsi="Arial" w:cs="Arial"/>
          <w:sz w:val="22"/>
          <w:szCs w:val="22"/>
        </w:rPr>
        <w:t>. Upravena byla i</w:t>
      </w:r>
      <w:r w:rsidR="002F66E7">
        <w:rPr>
          <w:rFonts w:ascii="Arial" w:hAnsi="Arial" w:cs="Arial"/>
          <w:sz w:val="22"/>
          <w:szCs w:val="22"/>
        </w:rPr>
        <w:t xml:space="preserve"> věcn</w:t>
      </w:r>
      <w:r w:rsidR="00832933">
        <w:rPr>
          <w:rFonts w:ascii="Arial" w:hAnsi="Arial" w:cs="Arial"/>
          <w:sz w:val="22"/>
          <w:szCs w:val="22"/>
        </w:rPr>
        <w:t>á</w:t>
      </w:r>
      <w:r w:rsidR="002F66E7">
        <w:rPr>
          <w:rFonts w:ascii="Arial" w:hAnsi="Arial" w:cs="Arial"/>
          <w:sz w:val="22"/>
          <w:szCs w:val="22"/>
        </w:rPr>
        <w:t xml:space="preserve"> příslušnosti jednotlivých odborů pro příjem žádostí</w:t>
      </w:r>
      <w:r w:rsidR="00832933">
        <w:rPr>
          <w:rFonts w:ascii="Arial" w:hAnsi="Arial" w:cs="Arial"/>
          <w:sz w:val="22"/>
          <w:szCs w:val="22"/>
        </w:rPr>
        <w:t xml:space="preserve"> z různých oblastí.</w:t>
      </w:r>
      <w:r w:rsidR="002F66E7">
        <w:rPr>
          <w:rFonts w:ascii="Arial" w:hAnsi="Arial" w:cs="Arial"/>
          <w:sz w:val="22"/>
          <w:szCs w:val="22"/>
        </w:rPr>
        <w:t xml:space="preserve"> Čl. 6 byl formálně upraven z důvodu vyhlášeného víceletého dotačního programu. Ostatní úpravy souvisí s nově vytvořenými přílohami</w:t>
      </w:r>
      <w:r w:rsidR="00832933">
        <w:rPr>
          <w:rFonts w:ascii="Arial" w:hAnsi="Arial" w:cs="Arial"/>
          <w:sz w:val="22"/>
          <w:szCs w:val="22"/>
        </w:rPr>
        <w:t xml:space="preserve"> pro víceletý dotační program. Formálně byly upraveny i </w:t>
      </w:r>
      <w:r w:rsidR="002F66E7">
        <w:rPr>
          <w:rFonts w:ascii="Arial" w:hAnsi="Arial" w:cs="Arial"/>
          <w:sz w:val="22"/>
          <w:szCs w:val="22"/>
        </w:rPr>
        <w:t>přílohy</w:t>
      </w:r>
      <w:r w:rsidR="00832933">
        <w:rPr>
          <w:rFonts w:ascii="Arial" w:hAnsi="Arial" w:cs="Arial"/>
          <w:sz w:val="22"/>
          <w:szCs w:val="22"/>
        </w:rPr>
        <w:t xml:space="preserve"> směrnice</w:t>
      </w:r>
      <w:r w:rsidR="002F66E7">
        <w:rPr>
          <w:rFonts w:ascii="Arial" w:hAnsi="Arial" w:cs="Arial"/>
          <w:sz w:val="22"/>
          <w:szCs w:val="22"/>
        </w:rPr>
        <w:t xml:space="preserve"> dle </w:t>
      </w:r>
      <w:r>
        <w:rPr>
          <w:rFonts w:ascii="Arial" w:hAnsi="Arial" w:cs="Arial"/>
          <w:sz w:val="22"/>
          <w:szCs w:val="22"/>
        </w:rPr>
        <w:t>aktuálních požadavků ze strany příslušných odborů.</w:t>
      </w:r>
    </w:p>
    <w:p w:rsidR="0036778C" w:rsidRPr="0036778C" w:rsidRDefault="0036778C" w:rsidP="0036778C">
      <w:pPr>
        <w:ind w:right="57"/>
        <w:jc w:val="both"/>
        <w:rPr>
          <w:rFonts w:ascii="Arial" w:hAnsi="Arial" w:cs="Arial"/>
        </w:rPr>
      </w:pPr>
    </w:p>
    <w:p w:rsidR="0036778C" w:rsidRPr="001B4BDC" w:rsidRDefault="002F66E7" w:rsidP="0036778C">
      <w:pPr>
        <w:ind w:right="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Výše uvedené změny byly zapracovány do předloženého</w:t>
      </w:r>
      <w:r w:rsidR="00832933">
        <w:rPr>
          <w:rFonts w:ascii="Arial" w:hAnsi="Arial" w:cs="Arial"/>
          <w:sz w:val="22"/>
          <w:szCs w:val="22"/>
        </w:rPr>
        <w:t xml:space="preserve"> návrhu</w:t>
      </w:r>
      <w:r w:rsidR="0036778C" w:rsidRPr="001B4BDC">
        <w:rPr>
          <w:rFonts w:ascii="Arial" w:hAnsi="Arial" w:cs="Arial"/>
          <w:sz w:val="22"/>
          <w:szCs w:val="22"/>
        </w:rPr>
        <w:t xml:space="preserve"> Dodatek č. </w:t>
      </w:r>
      <w:r w:rsidR="00832933">
        <w:rPr>
          <w:rFonts w:ascii="Arial" w:hAnsi="Arial" w:cs="Arial"/>
          <w:sz w:val="22"/>
          <w:szCs w:val="22"/>
        </w:rPr>
        <w:t>9</w:t>
      </w:r>
      <w:r w:rsidR="0036778C" w:rsidRPr="001B4BDC">
        <w:rPr>
          <w:rFonts w:ascii="Arial" w:hAnsi="Arial" w:cs="Arial"/>
          <w:sz w:val="22"/>
          <w:szCs w:val="22"/>
        </w:rPr>
        <w:t xml:space="preserve"> k Zásadám poskytování dotace a návratné finanční výpomoci.</w:t>
      </w:r>
    </w:p>
    <w:p w:rsidR="0036778C" w:rsidRDefault="0036778C" w:rsidP="0036778C">
      <w:pPr>
        <w:ind w:right="57"/>
        <w:jc w:val="both"/>
        <w:rPr>
          <w:rFonts w:ascii="Arial" w:hAnsi="Arial" w:cs="Arial"/>
        </w:rPr>
      </w:pPr>
    </w:p>
    <w:p w:rsidR="00D06073" w:rsidRPr="0036778C" w:rsidRDefault="00D06073" w:rsidP="0036778C">
      <w:pPr>
        <w:ind w:right="57"/>
        <w:jc w:val="both"/>
        <w:rPr>
          <w:rFonts w:ascii="Arial" w:hAnsi="Arial" w:cs="Arial"/>
        </w:rPr>
      </w:pPr>
    </w:p>
    <w:p w:rsidR="00850ABA" w:rsidRPr="001B4BDC" w:rsidRDefault="00455616" w:rsidP="00455616">
      <w:pPr>
        <w:tabs>
          <w:tab w:val="left" w:pos="284"/>
        </w:tabs>
        <w:jc w:val="both"/>
        <w:rPr>
          <w:rFonts w:ascii="Arial" w:hAnsi="Arial" w:cs="Arial"/>
          <w:sz w:val="22"/>
          <w:szCs w:val="22"/>
        </w:rPr>
      </w:pPr>
      <w:r w:rsidRPr="001B4BDC">
        <w:rPr>
          <w:rFonts w:ascii="Arial" w:hAnsi="Arial" w:cs="Arial"/>
          <w:b/>
          <w:sz w:val="22"/>
          <w:szCs w:val="22"/>
        </w:rPr>
        <w:t xml:space="preserve">Rada města Prostějova návrh </w:t>
      </w:r>
      <w:r w:rsidR="001B4BDC">
        <w:rPr>
          <w:rFonts w:ascii="Arial" w:hAnsi="Arial" w:cs="Arial"/>
          <w:b/>
          <w:sz w:val="22"/>
          <w:szCs w:val="22"/>
        </w:rPr>
        <w:t>Dodatku č. 9</w:t>
      </w:r>
      <w:r w:rsidR="0036778C" w:rsidRPr="001B4BDC">
        <w:rPr>
          <w:rFonts w:ascii="Arial" w:hAnsi="Arial" w:cs="Arial"/>
          <w:b/>
          <w:sz w:val="22"/>
          <w:szCs w:val="22"/>
        </w:rPr>
        <w:t xml:space="preserve"> k Zásadám poskytování dotace a návratné finanční výpomoci </w:t>
      </w:r>
      <w:r w:rsidRPr="001B4BDC">
        <w:rPr>
          <w:rFonts w:ascii="Arial" w:hAnsi="Arial" w:cs="Arial"/>
          <w:b/>
          <w:sz w:val="22"/>
          <w:szCs w:val="22"/>
        </w:rPr>
        <w:t xml:space="preserve">projednala na své schůzi dne </w:t>
      </w:r>
      <w:proofErr w:type="gramStart"/>
      <w:r w:rsidR="001B4BDC">
        <w:rPr>
          <w:rFonts w:ascii="Arial" w:hAnsi="Arial" w:cs="Arial"/>
          <w:b/>
          <w:sz w:val="22"/>
          <w:szCs w:val="22"/>
        </w:rPr>
        <w:t>22.11.2024</w:t>
      </w:r>
      <w:proofErr w:type="gramEnd"/>
      <w:r w:rsidR="00201D77" w:rsidRPr="001B4BDC">
        <w:rPr>
          <w:rFonts w:ascii="Arial" w:hAnsi="Arial" w:cs="Arial"/>
          <w:b/>
          <w:sz w:val="22"/>
          <w:szCs w:val="22"/>
        </w:rPr>
        <w:t xml:space="preserve"> </w:t>
      </w:r>
      <w:r w:rsidRPr="001B4BDC">
        <w:rPr>
          <w:rFonts w:ascii="Arial" w:hAnsi="Arial" w:cs="Arial"/>
          <w:b/>
          <w:sz w:val="22"/>
          <w:szCs w:val="22"/>
        </w:rPr>
        <w:t>a usnesením č. RM/</w:t>
      </w:r>
      <w:r w:rsidR="00201D77" w:rsidRPr="001B4BDC">
        <w:rPr>
          <w:rFonts w:ascii="Arial" w:hAnsi="Arial" w:cs="Arial"/>
          <w:b/>
          <w:sz w:val="22"/>
          <w:szCs w:val="22"/>
        </w:rPr>
        <w:t>2024/</w:t>
      </w:r>
      <w:r w:rsidR="001B4BDC">
        <w:rPr>
          <w:rFonts w:ascii="Arial" w:hAnsi="Arial" w:cs="Arial"/>
          <w:b/>
          <w:sz w:val="22"/>
          <w:szCs w:val="22"/>
        </w:rPr>
        <w:t>56/71</w:t>
      </w:r>
      <w:r w:rsidRPr="001B4BDC">
        <w:rPr>
          <w:rFonts w:ascii="Arial" w:hAnsi="Arial" w:cs="Arial"/>
          <w:b/>
          <w:sz w:val="22"/>
          <w:szCs w:val="22"/>
        </w:rPr>
        <w:t xml:space="preserve"> doporučuje Zastupitelstvu města Prostějova schválit </w:t>
      </w:r>
      <w:r w:rsidR="00132F51" w:rsidRPr="001B4BDC">
        <w:rPr>
          <w:rFonts w:ascii="Arial" w:hAnsi="Arial" w:cs="Arial"/>
          <w:b/>
          <w:sz w:val="22"/>
          <w:szCs w:val="22"/>
        </w:rPr>
        <w:t xml:space="preserve">Dodatek č. </w:t>
      </w:r>
      <w:r w:rsidR="001B4BDC">
        <w:rPr>
          <w:rFonts w:ascii="Arial" w:hAnsi="Arial" w:cs="Arial"/>
          <w:b/>
          <w:sz w:val="22"/>
          <w:szCs w:val="22"/>
        </w:rPr>
        <w:t>9</w:t>
      </w:r>
      <w:r w:rsidR="00132F51" w:rsidRPr="001B4BDC">
        <w:rPr>
          <w:rFonts w:ascii="Arial" w:hAnsi="Arial" w:cs="Arial"/>
          <w:b/>
          <w:sz w:val="22"/>
          <w:szCs w:val="22"/>
        </w:rPr>
        <w:t xml:space="preserve"> k Zásadám </w:t>
      </w:r>
      <w:r w:rsidR="00273BEA" w:rsidRPr="001B4BDC">
        <w:rPr>
          <w:rFonts w:ascii="Arial" w:hAnsi="Arial" w:cs="Arial"/>
          <w:b/>
          <w:sz w:val="22"/>
          <w:szCs w:val="22"/>
        </w:rPr>
        <w:t>poskytování dotace a návratné finanční výpomoci ve znění uvedeném v příloze</w:t>
      </w:r>
      <w:r w:rsidR="00132F51" w:rsidRPr="001B4BDC">
        <w:rPr>
          <w:rFonts w:ascii="Arial" w:hAnsi="Arial" w:cs="Arial"/>
          <w:b/>
          <w:sz w:val="22"/>
          <w:szCs w:val="22"/>
        </w:rPr>
        <w:t xml:space="preserve">, a to s účinností </w:t>
      </w:r>
      <w:r w:rsidR="001B4BDC">
        <w:rPr>
          <w:rFonts w:ascii="Arial" w:hAnsi="Arial" w:cs="Arial"/>
          <w:b/>
          <w:sz w:val="22"/>
          <w:szCs w:val="22"/>
        </w:rPr>
        <w:t>od 01.01.</w:t>
      </w:r>
      <w:r w:rsidR="006E4DF6">
        <w:rPr>
          <w:rFonts w:ascii="Arial" w:hAnsi="Arial" w:cs="Arial"/>
          <w:b/>
          <w:sz w:val="22"/>
          <w:szCs w:val="22"/>
        </w:rPr>
        <w:t>2025</w:t>
      </w:r>
      <w:bookmarkStart w:id="0" w:name="_GoBack"/>
      <w:bookmarkEnd w:id="0"/>
      <w:r w:rsidRPr="001B4BDC">
        <w:rPr>
          <w:rFonts w:ascii="Arial" w:hAnsi="Arial" w:cs="Arial"/>
          <w:b/>
          <w:sz w:val="22"/>
          <w:szCs w:val="22"/>
        </w:rPr>
        <w:t>.</w:t>
      </w:r>
      <w:r w:rsidR="00273BEA" w:rsidRPr="001B4BDC">
        <w:rPr>
          <w:rFonts w:ascii="Arial" w:hAnsi="Arial" w:cs="Arial"/>
          <w:b/>
          <w:sz w:val="22"/>
          <w:szCs w:val="22"/>
        </w:rPr>
        <w:t xml:space="preserve"> </w:t>
      </w:r>
    </w:p>
    <w:p w:rsidR="00850ABA" w:rsidRPr="001B4BDC" w:rsidRDefault="00850ABA" w:rsidP="00617492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17492" w:rsidRPr="001B4BDC" w:rsidRDefault="00D1621E" w:rsidP="0061749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1B4BDC">
        <w:rPr>
          <w:rFonts w:ascii="Arial" w:hAnsi="Arial" w:cs="Arial"/>
          <w:b/>
          <w:bCs/>
          <w:sz w:val="22"/>
          <w:szCs w:val="22"/>
          <w:u w:val="single"/>
        </w:rPr>
        <w:t>Stanovisko</w:t>
      </w:r>
      <w:r w:rsidR="00617492" w:rsidRPr="001B4BDC">
        <w:rPr>
          <w:rFonts w:ascii="Arial" w:hAnsi="Arial" w:cs="Arial"/>
          <w:b/>
          <w:bCs/>
          <w:sz w:val="22"/>
          <w:szCs w:val="22"/>
          <w:u w:val="single"/>
        </w:rPr>
        <w:t xml:space="preserve"> předkladatele</w:t>
      </w:r>
      <w:r w:rsidR="00030ADB" w:rsidRPr="001B4BDC">
        <w:rPr>
          <w:rFonts w:ascii="Arial" w:hAnsi="Arial" w:cs="Arial"/>
          <w:b/>
          <w:bCs/>
          <w:sz w:val="22"/>
          <w:szCs w:val="22"/>
          <w:u w:val="single"/>
        </w:rPr>
        <w:t xml:space="preserve"> (zpracovatele)</w:t>
      </w:r>
      <w:r w:rsidR="00617492" w:rsidRPr="001B4BDC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B8533E" w:rsidRPr="001B4BDC" w:rsidRDefault="00573143" w:rsidP="00B8533E">
      <w:pPr>
        <w:jc w:val="both"/>
        <w:rPr>
          <w:rFonts w:ascii="Arial" w:hAnsi="Arial" w:cs="Arial"/>
          <w:bCs/>
          <w:sz w:val="22"/>
          <w:szCs w:val="22"/>
        </w:rPr>
      </w:pPr>
      <w:r w:rsidRPr="001B4BDC">
        <w:rPr>
          <w:rFonts w:ascii="Arial" w:hAnsi="Arial" w:cs="Arial"/>
          <w:bCs/>
          <w:sz w:val="22"/>
          <w:szCs w:val="22"/>
        </w:rPr>
        <w:t xml:space="preserve">Odbor </w:t>
      </w:r>
      <w:r w:rsidR="000B779C" w:rsidRPr="001B4BDC">
        <w:rPr>
          <w:rFonts w:ascii="Arial" w:hAnsi="Arial" w:cs="Arial"/>
          <w:bCs/>
          <w:sz w:val="22"/>
          <w:szCs w:val="22"/>
        </w:rPr>
        <w:t xml:space="preserve">vnitřní </w:t>
      </w:r>
      <w:r w:rsidRPr="001B4BDC">
        <w:rPr>
          <w:rFonts w:ascii="Arial" w:hAnsi="Arial" w:cs="Arial"/>
          <w:bCs/>
          <w:sz w:val="22"/>
          <w:szCs w:val="22"/>
        </w:rPr>
        <w:t>správy</w:t>
      </w:r>
      <w:r w:rsidR="00FA6F9A" w:rsidRPr="001B4BDC">
        <w:rPr>
          <w:rFonts w:ascii="Arial" w:hAnsi="Arial" w:cs="Arial"/>
          <w:bCs/>
          <w:sz w:val="22"/>
          <w:szCs w:val="22"/>
        </w:rPr>
        <w:t xml:space="preserve"> </w:t>
      </w:r>
      <w:r w:rsidRPr="001B4BDC">
        <w:rPr>
          <w:rFonts w:ascii="Arial" w:hAnsi="Arial" w:cs="Arial"/>
          <w:bCs/>
          <w:sz w:val="22"/>
          <w:szCs w:val="22"/>
        </w:rPr>
        <w:t>doporučuje přijetí navrhovaného usnesení</w:t>
      </w:r>
      <w:r w:rsidR="00455616" w:rsidRPr="001B4BDC">
        <w:rPr>
          <w:rFonts w:ascii="Arial" w:hAnsi="Arial" w:cs="Arial"/>
          <w:bCs/>
          <w:sz w:val="22"/>
          <w:szCs w:val="22"/>
        </w:rPr>
        <w:t>.</w:t>
      </w:r>
    </w:p>
    <w:p w:rsidR="00B8533E" w:rsidRPr="001B4BDC" w:rsidRDefault="00B8533E" w:rsidP="00B8533E">
      <w:pPr>
        <w:jc w:val="both"/>
        <w:rPr>
          <w:rFonts w:ascii="Arial" w:hAnsi="Arial" w:cs="Arial"/>
          <w:bCs/>
          <w:sz w:val="22"/>
          <w:szCs w:val="22"/>
        </w:rPr>
      </w:pPr>
    </w:p>
    <w:p w:rsidR="00490073" w:rsidRPr="001B4BDC" w:rsidRDefault="00490073" w:rsidP="00B8533E">
      <w:pPr>
        <w:jc w:val="both"/>
        <w:rPr>
          <w:rFonts w:ascii="Arial" w:hAnsi="Arial" w:cs="Arial"/>
          <w:bCs/>
          <w:i/>
          <w:sz w:val="22"/>
          <w:szCs w:val="22"/>
        </w:rPr>
      </w:pPr>
    </w:p>
    <w:p w:rsidR="00046445" w:rsidRPr="001B4BDC" w:rsidRDefault="00B8533E" w:rsidP="00C35771">
      <w:pPr>
        <w:jc w:val="both"/>
        <w:rPr>
          <w:rFonts w:ascii="Arial" w:hAnsi="Arial" w:cs="Arial"/>
          <w:bCs/>
          <w:sz w:val="22"/>
          <w:szCs w:val="22"/>
        </w:rPr>
      </w:pPr>
      <w:r w:rsidRPr="001B4BDC">
        <w:rPr>
          <w:rFonts w:ascii="Arial" w:hAnsi="Arial" w:cs="Arial"/>
          <w:sz w:val="22"/>
          <w:szCs w:val="22"/>
          <w:u w:val="single"/>
        </w:rPr>
        <w:t>Příloh</w:t>
      </w:r>
      <w:r w:rsidR="00C83878" w:rsidRPr="001B4BDC">
        <w:rPr>
          <w:rFonts w:ascii="Arial" w:hAnsi="Arial" w:cs="Arial"/>
          <w:sz w:val="22"/>
          <w:szCs w:val="22"/>
          <w:u w:val="single"/>
        </w:rPr>
        <w:t>a</w:t>
      </w:r>
      <w:r w:rsidRPr="001B4BDC">
        <w:rPr>
          <w:rFonts w:ascii="Arial" w:hAnsi="Arial" w:cs="Arial"/>
          <w:sz w:val="22"/>
          <w:szCs w:val="22"/>
          <w:u w:val="single"/>
        </w:rPr>
        <w:t>:</w:t>
      </w:r>
      <w:r w:rsidR="00C35771" w:rsidRPr="001B4BDC">
        <w:rPr>
          <w:rFonts w:ascii="Arial" w:hAnsi="Arial" w:cs="Arial"/>
          <w:bCs/>
          <w:sz w:val="22"/>
          <w:szCs w:val="22"/>
        </w:rPr>
        <w:t xml:space="preserve"> </w:t>
      </w:r>
    </w:p>
    <w:p w:rsidR="00046445" w:rsidRDefault="00046445" w:rsidP="00C35771">
      <w:pPr>
        <w:jc w:val="both"/>
        <w:rPr>
          <w:rFonts w:ascii="Arial" w:hAnsi="Arial" w:cs="Arial"/>
          <w:bCs/>
        </w:rPr>
      </w:pPr>
    </w:p>
    <w:p w:rsidR="001B4BDC" w:rsidRDefault="001B4BDC" w:rsidP="00C35771">
      <w:pPr>
        <w:jc w:val="both"/>
        <w:rPr>
          <w:rFonts w:ascii="Arial" w:hAnsi="Arial" w:cs="Arial"/>
          <w:bCs/>
          <w:sz w:val="22"/>
          <w:szCs w:val="22"/>
        </w:rPr>
      </w:pPr>
      <w:r w:rsidRPr="001B4BDC">
        <w:rPr>
          <w:rFonts w:ascii="Arial" w:hAnsi="Arial" w:cs="Arial"/>
          <w:bCs/>
          <w:sz w:val="22"/>
          <w:szCs w:val="22"/>
        </w:rPr>
        <w:t>Příloha č. 1</w:t>
      </w:r>
    </w:p>
    <w:p w:rsidR="001B4BDC" w:rsidRPr="001B4BDC" w:rsidRDefault="001B4BDC" w:rsidP="00C35771">
      <w:pPr>
        <w:jc w:val="both"/>
        <w:rPr>
          <w:rFonts w:ascii="Arial" w:hAnsi="Arial" w:cs="Arial"/>
          <w:bCs/>
          <w:sz w:val="22"/>
          <w:szCs w:val="22"/>
        </w:rPr>
      </w:pPr>
    </w:p>
    <w:bookmarkStart w:id="1" w:name="_MON_1793082382"/>
    <w:bookmarkEnd w:id="1"/>
    <w:p w:rsidR="00046445" w:rsidRDefault="001B4BDC" w:rsidP="00C3577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sz w:val="22"/>
          <w:szCs w:val="22"/>
        </w:rPr>
        <w:object w:dxaOrig="1376" w:dyaOrig="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4.25pt" o:ole="">
            <v:imagedata r:id="rId8" o:title=""/>
          </v:shape>
          <o:OLEObject Type="Embed" ProgID="Word.Document.12" ShapeID="_x0000_i1025" DrawAspect="Icon" ObjectID="_1794028468" r:id="rId9">
            <o:FieldCodes>\s</o:FieldCodes>
          </o:OLEObject>
        </w:object>
      </w:r>
    </w:p>
    <w:p w:rsidR="00046445" w:rsidRDefault="00046445" w:rsidP="00C35771">
      <w:pPr>
        <w:jc w:val="both"/>
        <w:rPr>
          <w:rFonts w:ascii="Arial" w:hAnsi="Arial" w:cs="Arial"/>
          <w:bCs/>
        </w:rPr>
      </w:pPr>
    </w:p>
    <w:p w:rsidR="001B4BDC" w:rsidRDefault="001B4BDC" w:rsidP="00C35771">
      <w:pPr>
        <w:jc w:val="both"/>
        <w:rPr>
          <w:rFonts w:ascii="Arial" w:hAnsi="Arial" w:cs="Arial"/>
          <w:bCs/>
          <w:sz w:val="22"/>
          <w:szCs w:val="22"/>
        </w:rPr>
      </w:pPr>
      <w:r w:rsidRPr="001B4BDC">
        <w:rPr>
          <w:rFonts w:ascii="Arial" w:hAnsi="Arial" w:cs="Arial"/>
          <w:bCs/>
          <w:sz w:val="22"/>
          <w:szCs w:val="22"/>
        </w:rPr>
        <w:t>Příloha č. 2</w:t>
      </w:r>
    </w:p>
    <w:p w:rsidR="001B4BDC" w:rsidRPr="001B4BDC" w:rsidRDefault="001B4BDC" w:rsidP="00C35771">
      <w:pPr>
        <w:jc w:val="both"/>
        <w:rPr>
          <w:rFonts w:ascii="Arial" w:hAnsi="Arial" w:cs="Arial"/>
          <w:bCs/>
          <w:sz w:val="22"/>
          <w:szCs w:val="22"/>
        </w:rPr>
      </w:pPr>
    </w:p>
    <w:bookmarkStart w:id="2" w:name="_MON_1793082429"/>
    <w:bookmarkEnd w:id="2"/>
    <w:p w:rsidR="00834EFF" w:rsidRDefault="001B4BDC" w:rsidP="00C35771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object w:dxaOrig="1376" w:dyaOrig="893">
          <v:shape id="_x0000_i1026" type="#_x0000_t75" style="width:69pt;height:44.25pt" o:ole="">
            <v:imagedata r:id="rId10" o:title=""/>
          </v:shape>
          <o:OLEObject Type="Embed" ProgID="Word.Document.12" ShapeID="_x0000_i1026" DrawAspect="Icon" ObjectID="_1794028469" r:id="rId11">
            <o:FieldCodes>\s</o:FieldCodes>
          </o:OLEObject>
        </w:object>
      </w:r>
    </w:p>
    <w:sectPr w:rsidR="00834EFF" w:rsidSect="00FA6F9A">
      <w:footerReference w:type="defaul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738" w:rsidRDefault="00125738" w:rsidP="00C71327">
      <w:r>
        <w:separator/>
      </w:r>
    </w:p>
  </w:endnote>
  <w:endnote w:type="continuationSeparator" w:id="0">
    <w:p w:rsidR="00125738" w:rsidRDefault="0012573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proofErr w:type="gramStart"/>
    <w:r w:rsidR="005031AF">
      <w:rPr>
        <w:rFonts w:ascii="Arial" w:eastAsiaTheme="majorEastAsia" w:hAnsi="Arial" w:cs="Arial"/>
        <w:sz w:val="20"/>
        <w:szCs w:val="20"/>
      </w:rPr>
      <w:t>03.12</w:t>
    </w:r>
    <w:r w:rsidR="007E7D52">
      <w:rPr>
        <w:rFonts w:ascii="Arial" w:eastAsiaTheme="majorEastAsia" w:hAnsi="Arial" w:cs="Arial"/>
        <w:sz w:val="20"/>
        <w:szCs w:val="20"/>
      </w:rPr>
      <w:t>.2024</w:t>
    </w:r>
    <w:proofErr w:type="gramEnd"/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6E4DF6" w:rsidRPr="006E4DF6">
      <w:rPr>
        <w:rFonts w:ascii="Arial" w:eastAsiaTheme="majorEastAsia" w:hAnsi="Arial" w:cs="Arial"/>
        <w:noProof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7E7D52" w:rsidP="007E7D5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7E7D52">
      <w:rPr>
        <w:rFonts w:ascii="Arial" w:eastAsiaTheme="majorEastAsia" w:hAnsi="Arial" w:cs="Arial"/>
        <w:b/>
        <w:bCs/>
        <w:sz w:val="20"/>
        <w:szCs w:val="20"/>
      </w:rPr>
      <w:t xml:space="preserve">Změna Zásad </w:t>
    </w:r>
    <w:r w:rsidR="0036778C">
      <w:rPr>
        <w:rFonts w:ascii="Arial" w:eastAsiaTheme="majorEastAsia" w:hAnsi="Arial" w:cs="Arial"/>
        <w:b/>
        <w:bCs/>
        <w:sz w:val="20"/>
        <w:szCs w:val="20"/>
      </w:rPr>
      <w:t>poskytování dotace a návratné finanční výpomoci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738" w:rsidRDefault="00125738" w:rsidP="00C71327">
      <w:r>
        <w:separator/>
      </w:r>
    </w:p>
  </w:footnote>
  <w:footnote w:type="continuationSeparator" w:id="0">
    <w:p w:rsidR="00125738" w:rsidRDefault="0012573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B96"/>
    <w:multiLevelType w:val="hybridMultilevel"/>
    <w:tmpl w:val="8D964E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01E5"/>
    <w:multiLevelType w:val="hybridMultilevel"/>
    <w:tmpl w:val="CD3C28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3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E31C95"/>
    <w:multiLevelType w:val="hybridMultilevel"/>
    <w:tmpl w:val="07C455D6"/>
    <w:lvl w:ilvl="0" w:tplc="3CB69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8" w15:restartNumberingAfterBreak="0">
    <w:nsid w:val="3E017396"/>
    <w:multiLevelType w:val="hybridMultilevel"/>
    <w:tmpl w:val="D124D0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109B3"/>
    <w:multiLevelType w:val="hybridMultilevel"/>
    <w:tmpl w:val="FAA4F58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85FCA"/>
    <w:multiLevelType w:val="hybridMultilevel"/>
    <w:tmpl w:val="11626418"/>
    <w:lvl w:ilvl="0" w:tplc="B9AA5D3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5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35"/>
  </w:num>
  <w:num w:numId="4">
    <w:abstractNumId w:val="13"/>
  </w:num>
  <w:num w:numId="5">
    <w:abstractNumId w:val="23"/>
  </w:num>
  <w:num w:numId="6">
    <w:abstractNumId w:val="28"/>
  </w:num>
  <w:num w:numId="7">
    <w:abstractNumId w:val="24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5"/>
  </w:num>
  <w:num w:numId="10">
    <w:abstractNumId w:val="6"/>
  </w:num>
  <w:num w:numId="11">
    <w:abstractNumId w:val="34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6"/>
  </w:num>
  <w:num w:numId="15">
    <w:abstractNumId w:val="17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"/>
  </w:num>
  <w:num w:numId="19">
    <w:abstractNumId w:val="21"/>
  </w:num>
  <w:num w:numId="20">
    <w:abstractNumId w:val="11"/>
  </w:num>
  <w:num w:numId="21">
    <w:abstractNumId w:val="16"/>
  </w:num>
  <w:num w:numId="22">
    <w:abstractNumId w:val="2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5"/>
  </w:num>
  <w:num w:numId="26">
    <w:abstractNumId w:val="29"/>
  </w:num>
  <w:num w:numId="27">
    <w:abstractNumId w:val="10"/>
  </w:num>
  <w:num w:numId="28">
    <w:abstractNumId w:val="7"/>
  </w:num>
  <w:num w:numId="29">
    <w:abstractNumId w:val="30"/>
  </w:num>
  <w:num w:numId="30">
    <w:abstractNumId w:val="3"/>
  </w:num>
  <w:num w:numId="31">
    <w:abstractNumId w:val="9"/>
  </w:num>
  <w:num w:numId="32">
    <w:abstractNumId w:val="33"/>
  </w:num>
  <w:num w:numId="33">
    <w:abstractNumId w:val="5"/>
  </w:num>
  <w:num w:numId="34">
    <w:abstractNumId w:val="20"/>
  </w:num>
  <w:num w:numId="35">
    <w:abstractNumId w:val="18"/>
  </w:num>
  <w:num w:numId="36">
    <w:abstractNumId w:val="8"/>
  </w:num>
  <w:num w:numId="37">
    <w:abstractNumId w:val="4"/>
  </w:num>
  <w:num w:numId="38">
    <w:abstractNumId w:val="14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46445"/>
    <w:rsid w:val="0006496A"/>
    <w:rsid w:val="00065509"/>
    <w:rsid w:val="00072356"/>
    <w:rsid w:val="00072FEA"/>
    <w:rsid w:val="000774DA"/>
    <w:rsid w:val="00093025"/>
    <w:rsid w:val="0009646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5738"/>
    <w:rsid w:val="0012717B"/>
    <w:rsid w:val="00130814"/>
    <w:rsid w:val="0013267A"/>
    <w:rsid w:val="00132D6A"/>
    <w:rsid w:val="00132F51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87734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4BDC"/>
    <w:rsid w:val="001C39BD"/>
    <w:rsid w:val="001C65CE"/>
    <w:rsid w:val="001C77F1"/>
    <w:rsid w:val="001D2490"/>
    <w:rsid w:val="001D495A"/>
    <w:rsid w:val="001D4ABA"/>
    <w:rsid w:val="001D59C9"/>
    <w:rsid w:val="001D663D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1D77"/>
    <w:rsid w:val="00202B72"/>
    <w:rsid w:val="00204BCF"/>
    <w:rsid w:val="00205B47"/>
    <w:rsid w:val="002106F8"/>
    <w:rsid w:val="00213001"/>
    <w:rsid w:val="00216BA4"/>
    <w:rsid w:val="00221CC1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2F1F"/>
    <w:rsid w:val="00264296"/>
    <w:rsid w:val="002652AC"/>
    <w:rsid w:val="002730DC"/>
    <w:rsid w:val="00273BEA"/>
    <w:rsid w:val="0027402C"/>
    <w:rsid w:val="00274FC6"/>
    <w:rsid w:val="0027782F"/>
    <w:rsid w:val="00281D52"/>
    <w:rsid w:val="00284CB3"/>
    <w:rsid w:val="00285A28"/>
    <w:rsid w:val="002875A2"/>
    <w:rsid w:val="00292B12"/>
    <w:rsid w:val="00293B93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2F66E7"/>
    <w:rsid w:val="003074FB"/>
    <w:rsid w:val="0033339D"/>
    <w:rsid w:val="0033417B"/>
    <w:rsid w:val="00344788"/>
    <w:rsid w:val="00347C0D"/>
    <w:rsid w:val="00350993"/>
    <w:rsid w:val="00350BEB"/>
    <w:rsid w:val="003541B9"/>
    <w:rsid w:val="00354CAE"/>
    <w:rsid w:val="00362F9B"/>
    <w:rsid w:val="00364D83"/>
    <w:rsid w:val="0036778C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45A2"/>
    <w:rsid w:val="003D7ABD"/>
    <w:rsid w:val="003E51C9"/>
    <w:rsid w:val="003E5E5C"/>
    <w:rsid w:val="003E6816"/>
    <w:rsid w:val="003E6D10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5616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500E97"/>
    <w:rsid w:val="00500E98"/>
    <w:rsid w:val="005031AF"/>
    <w:rsid w:val="00504426"/>
    <w:rsid w:val="0050637B"/>
    <w:rsid w:val="0051078C"/>
    <w:rsid w:val="00521B0A"/>
    <w:rsid w:val="00527154"/>
    <w:rsid w:val="005272E8"/>
    <w:rsid w:val="0053363B"/>
    <w:rsid w:val="0053449E"/>
    <w:rsid w:val="00534E57"/>
    <w:rsid w:val="00537970"/>
    <w:rsid w:val="00541B93"/>
    <w:rsid w:val="005420D5"/>
    <w:rsid w:val="005423AC"/>
    <w:rsid w:val="00546843"/>
    <w:rsid w:val="00547B1D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4DF6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E7D52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933"/>
    <w:rsid w:val="00832AFF"/>
    <w:rsid w:val="00834EFF"/>
    <w:rsid w:val="0084176C"/>
    <w:rsid w:val="00842C3C"/>
    <w:rsid w:val="00844E83"/>
    <w:rsid w:val="0084537E"/>
    <w:rsid w:val="008475D3"/>
    <w:rsid w:val="00850ABA"/>
    <w:rsid w:val="0085445A"/>
    <w:rsid w:val="00854CA4"/>
    <w:rsid w:val="0086497F"/>
    <w:rsid w:val="00872348"/>
    <w:rsid w:val="008804BE"/>
    <w:rsid w:val="00883F11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D3E7D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652D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5F0C"/>
    <w:rsid w:val="00977214"/>
    <w:rsid w:val="00977A21"/>
    <w:rsid w:val="009853C8"/>
    <w:rsid w:val="00985A3C"/>
    <w:rsid w:val="009A2FD9"/>
    <w:rsid w:val="009A2FF9"/>
    <w:rsid w:val="009A3BFB"/>
    <w:rsid w:val="009B1D22"/>
    <w:rsid w:val="009C06C1"/>
    <w:rsid w:val="009D1A86"/>
    <w:rsid w:val="009D2EC3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59B3"/>
    <w:rsid w:val="00A9604E"/>
    <w:rsid w:val="00AA2342"/>
    <w:rsid w:val="00AA3306"/>
    <w:rsid w:val="00AA6536"/>
    <w:rsid w:val="00AB48DB"/>
    <w:rsid w:val="00AB7743"/>
    <w:rsid w:val="00AC3655"/>
    <w:rsid w:val="00AC3738"/>
    <w:rsid w:val="00AD01EB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54DB"/>
    <w:rsid w:val="00B673A6"/>
    <w:rsid w:val="00B72654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1742"/>
    <w:rsid w:val="00C04D5E"/>
    <w:rsid w:val="00C10925"/>
    <w:rsid w:val="00C14C19"/>
    <w:rsid w:val="00C1633D"/>
    <w:rsid w:val="00C173D9"/>
    <w:rsid w:val="00C20FD8"/>
    <w:rsid w:val="00C26874"/>
    <w:rsid w:val="00C311CA"/>
    <w:rsid w:val="00C35771"/>
    <w:rsid w:val="00C431DD"/>
    <w:rsid w:val="00C45146"/>
    <w:rsid w:val="00C52E3C"/>
    <w:rsid w:val="00C560D7"/>
    <w:rsid w:val="00C5684D"/>
    <w:rsid w:val="00C6151D"/>
    <w:rsid w:val="00C62EA1"/>
    <w:rsid w:val="00C656E0"/>
    <w:rsid w:val="00C65BEE"/>
    <w:rsid w:val="00C663A8"/>
    <w:rsid w:val="00C7026C"/>
    <w:rsid w:val="00C71327"/>
    <w:rsid w:val="00C716E9"/>
    <w:rsid w:val="00C76DC4"/>
    <w:rsid w:val="00C82475"/>
    <w:rsid w:val="00C8359C"/>
    <w:rsid w:val="00C83878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35B8"/>
    <w:rsid w:val="00CF621A"/>
    <w:rsid w:val="00D0330F"/>
    <w:rsid w:val="00D035A8"/>
    <w:rsid w:val="00D06073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8EC"/>
    <w:rsid w:val="00D57C24"/>
    <w:rsid w:val="00D6518E"/>
    <w:rsid w:val="00D734EC"/>
    <w:rsid w:val="00D75D34"/>
    <w:rsid w:val="00D76C82"/>
    <w:rsid w:val="00D77DAD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729"/>
    <w:rsid w:val="00DB5EC8"/>
    <w:rsid w:val="00DD1B4E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4178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1080"/>
    <w:rsid w:val="00EB2DE7"/>
    <w:rsid w:val="00EB45F4"/>
    <w:rsid w:val="00EB5AA9"/>
    <w:rsid w:val="00EC4A7C"/>
    <w:rsid w:val="00EC4B38"/>
    <w:rsid w:val="00EC693E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11BF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570FD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A6F9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2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EE842-80CD-4F6C-AFC6-C012D753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356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Repa Radek</cp:lastModifiedBy>
  <cp:revision>4</cp:revision>
  <cp:lastPrinted>2024-02-13T09:04:00Z</cp:lastPrinted>
  <dcterms:created xsi:type="dcterms:W3CDTF">2024-11-25T07:10:00Z</dcterms:created>
  <dcterms:modified xsi:type="dcterms:W3CDTF">2024-11-25T07:28:00Z</dcterms:modified>
</cp:coreProperties>
</file>