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DC" w:rsidRPr="00F92A3A" w:rsidRDefault="00D82DDC" w:rsidP="00D82DDC">
      <w:pPr>
        <w:pStyle w:val="PVZahlavi1"/>
        <w:ind w:firstLine="708"/>
        <w:outlineLvl w:val="0"/>
        <w:rPr>
          <w:rFonts w:ascii="Century Gothic" w:hAnsi="Century Gothic"/>
          <w:szCs w:val="32"/>
        </w:rPr>
      </w:pPr>
      <w:r>
        <w:rPr>
          <w:rFonts w:ascii="Century Gothic" w:hAnsi="Century Gothic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0E4AF73" wp14:editId="602B7DAE">
                <wp:simplePos x="0" y="0"/>
                <wp:positionH relativeFrom="page">
                  <wp:posOffset>1676400</wp:posOffset>
                </wp:positionH>
                <wp:positionV relativeFrom="page">
                  <wp:posOffset>737870</wp:posOffset>
                </wp:positionV>
                <wp:extent cx="0" cy="72961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9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6573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8.1pt" to="132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3yEAIAACc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" o:allowincell="f" strokeweight=".5pt">
                <w10:wrap anchorx="page" anchory="page"/>
                <w10:anchorlock/>
              </v:line>
            </w:pict>
          </mc:Fallback>
        </mc:AlternateContent>
      </w:r>
      <w:r>
        <w:rPr>
          <w:rFonts w:ascii="Century Gothic" w:hAnsi="Century Gothic"/>
          <w:szCs w:val="32"/>
        </w:rPr>
        <w:t>primátor</w:t>
      </w:r>
    </w:p>
    <w:p w:rsidR="00D82DDC" w:rsidRPr="00F92A3A" w:rsidRDefault="00D82DDC" w:rsidP="00D82DDC">
      <w:pPr>
        <w:pStyle w:val="PVZahlavi1"/>
        <w:ind w:firstLine="708"/>
        <w:outlineLvl w:val="0"/>
        <w:rPr>
          <w:rFonts w:ascii="Century Gothic" w:hAnsi="Century Gothic"/>
          <w:szCs w:val="32"/>
        </w:rPr>
      </w:pPr>
      <w:r>
        <w:rPr>
          <w:rFonts w:ascii="Century Gothic" w:hAnsi="Century Gothic"/>
          <w:noProof/>
          <w:szCs w:val="32"/>
        </w:rPr>
        <w:drawing>
          <wp:anchor distT="0" distB="0" distL="114300" distR="114300" simplePos="0" relativeHeight="251659264" behindDoc="0" locked="1" layoutInCell="0" allowOverlap="1" wp14:anchorId="7F81712C" wp14:editId="23DF9F0B">
            <wp:simplePos x="0" y="0"/>
            <wp:positionH relativeFrom="column">
              <wp:posOffset>-94615</wp:posOffset>
            </wp:positionH>
            <wp:positionV relativeFrom="page">
              <wp:posOffset>730250</wp:posOffset>
            </wp:positionV>
            <wp:extent cx="572770" cy="646430"/>
            <wp:effectExtent l="0" t="0" r="0" b="1270"/>
            <wp:wrapSquare wrapText="bothSides"/>
            <wp:docPr id="5" name="obrázek 5" descr="C:\..\..\Mediaware_data\Projekty\Sablony_PV\znak_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..\..\Mediaware_data\Projekty\Sablony_PV\znak_BW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Cs w:val="32"/>
        </w:rPr>
        <w:t>statutárního města prostějova</w:t>
      </w:r>
    </w:p>
    <w:tbl>
      <w:tblPr>
        <w:tblW w:w="7104" w:type="dxa"/>
        <w:tblInd w:w="55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472"/>
        <w:gridCol w:w="3472"/>
      </w:tblGrid>
      <w:tr w:rsidR="00550684" w:rsidTr="00550684">
        <w:tc>
          <w:tcPr>
            <w:tcW w:w="160" w:type="dxa"/>
          </w:tcPr>
          <w:p w:rsidR="00550684" w:rsidRPr="00F1158D" w:rsidRDefault="00550684" w:rsidP="00550684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550684" w:rsidRDefault="00550684" w:rsidP="00550684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QJI3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S00AX03QJI36</w:t>
            </w:r>
            <w:r>
              <w:rPr>
                <w:rFonts w:ascii="Times New Roman" w:hAnsi="Times New Roman"/>
              </w:rPr>
              <w:fldChar w:fldCharType="end"/>
            </w:r>
          </w:p>
          <w:p w:rsidR="00550684" w:rsidRDefault="00550684" w:rsidP="00550684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>
              <w:rPr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QJI36"/>
                  </w:textInput>
                </w:ffData>
              </w:fldCha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>
              <w:rPr>
                <w:rFonts w:ascii="CKKrausSmall" w:hAnsi="CKKrausSmall"/>
                <w:b w:val="0"/>
                <w:sz w:val="52"/>
                <w:szCs w:val="52"/>
              </w:rP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>
              <w:rPr>
                <w:rFonts w:ascii="CKKrausSmall" w:hAnsi="CKKrausSmall"/>
                <w:b w:val="0"/>
                <w:noProof/>
                <w:sz w:val="52"/>
                <w:szCs w:val="52"/>
              </w:rPr>
              <w:t>S00AX03QJI36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550684" w:rsidRDefault="00550684" w:rsidP="00550684">
            <w:pPr>
              <w:pStyle w:val="PVSS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aps w:val="0"/>
                <w:sz w:val="22"/>
                <w:szCs w:val="22"/>
              </w:rPr>
              <w:t xml:space="preserve">čj.      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204632/2025  10"/>
                  </w:textInput>
                </w:ffData>
              </w:fldChar>
            </w:r>
            <w:bookmarkStart w:id="0" w:name="ssl_cj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PVMU    204632/2025  10</w:t>
            </w:r>
            <w:r>
              <w:fldChar w:fldCharType="end"/>
            </w:r>
            <w:bookmarkEnd w:id="0"/>
          </w:p>
          <w:p w:rsidR="00550684" w:rsidRDefault="00550684" w:rsidP="00550684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aps w:val="0"/>
                <w:sz w:val="20"/>
                <w:szCs w:val="20"/>
              </w:rPr>
              <w:t>SpZn</w:t>
            </w:r>
            <w:proofErr w:type="spellEnd"/>
            <w:r>
              <w:rPr>
                <w:rFonts w:ascii="Times New Roman" w:hAnsi="Times New Roman"/>
                <w:caps w:val="0"/>
                <w:sz w:val="20"/>
                <w:szCs w:val="20"/>
              </w:rPr>
              <w:t xml:space="preserve">.   </w:t>
            </w:r>
            <w:bookmarkStart w:id="1" w:name="ssl_spzn"/>
            <w:r>
              <w:fldChar w:fldCharType="begin">
                <w:ffData>
                  <w:name w:val="ssl_spzn"/>
                  <w:enabled/>
                  <w:calcOnExit w:val="0"/>
                  <w:textInput>
                    <w:default w:val="    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    </w:t>
            </w:r>
            <w:r>
              <w:fldChar w:fldCharType="end"/>
            </w:r>
            <w:bookmarkEnd w:id="1"/>
          </w:p>
          <w:p w:rsidR="00550684" w:rsidRDefault="00550684" w:rsidP="00550684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101.2.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101.2.2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1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50684" w:rsidRDefault="00550684" w:rsidP="00550684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550684" w:rsidRDefault="00550684" w:rsidP="005506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2" w:name="ssl_poc_listu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>
              <w:fldChar w:fldCharType="end"/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příloh: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    "/>
                  </w:textInput>
                </w:ffData>
              </w:fldChar>
            </w:r>
            <w:bookmarkStart w:id="3" w:name="ssl_poc_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    </w:t>
            </w:r>
            <w:r>
              <w:fldChar w:fldCharType="end"/>
            </w:r>
            <w:bookmarkEnd w:id="3"/>
            <w:r>
              <w:rPr>
                <w:rFonts w:ascii="Times New Roman" w:hAnsi="Times New Roman"/>
                <w:sz w:val="18"/>
                <w:szCs w:val="18"/>
              </w:rPr>
              <w:t xml:space="preserve"> listů příloh: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    "/>
                  </w:textInput>
                </w:ffData>
              </w:fldChar>
            </w:r>
            <w:bookmarkStart w:id="4" w:name="ssl_poc_l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    </w:t>
            </w:r>
            <w:r>
              <w:fldChar w:fldCharType="end"/>
            </w:r>
            <w:bookmarkEnd w:id="4"/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50684" w:rsidRDefault="00550684" w:rsidP="00550684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2" w:type="dxa"/>
          </w:tcPr>
          <w:p w:rsidR="00550684" w:rsidRPr="00CE0960" w:rsidRDefault="00550684" w:rsidP="00550684">
            <w:pPr>
              <w:ind w:firstLine="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82DDC" w:rsidRDefault="00D82DDC" w:rsidP="00D82DDC">
      <w:pPr>
        <w:pBdr>
          <w:bottom w:val="single" w:sz="8" w:space="1" w:color="auto"/>
        </w:pBdr>
        <w:jc w:val="center"/>
        <w:rPr>
          <w:rFonts w:cs="Arial"/>
          <w:sz w:val="20"/>
          <w:szCs w:val="20"/>
        </w:rPr>
      </w:pPr>
      <w:r w:rsidRPr="00D12C7D">
        <w:rPr>
          <w:rFonts w:cs="Arial"/>
          <w:sz w:val="20"/>
          <w:szCs w:val="20"/>
        </w:rPr>
        <w:tab/>
      </w:r>
      <w:r w:rsidRPr="00D12C7D">
        <w:rPr>
          <w:rFonts w:cs="Arial"/>
          <w:sz w:val="20"/>
          <w:szCs w:val="20"/>
        </w:rPr>
        <w:tab/>
      </w:r>
      <w:r w:rsidRPr="00D12C7D">
        <w:rPr>
          <w:rFonts w:cs="Arial"/>
          <w:sz w:val="20"/>
          <w:szCs w:val="20"/>
        </w:rPr>
        <w:tab/>
      </w:r>
    </w:p>
    <w:p w:rsidR="00655CEF" w:rsidRDefault="00655CEF" w:rsidP="00D82DDC">
      <w:pPr>
        <w:pBdr>
          <w:bottom w:val="single" w:sz="8" w:space="1" w:color="auto"/>
        </w:pBdr>
        <w:jc w:val="center"/>
        <w:rPr>
          <w:rFonts w:cs="Arial"/>
          <w:sz w:val="20"/>
          <w:szCs w:val="20"/>
        </w:rPr>
      </w:pPr>
    </w:p>
    <w:p w:rsidR="00D82DDC" w:rsidRDefault="00D82DDC" w:rsidP="00D82DDC">
      <w:pPr>
        <w:pBdr>
          <w:bottom w:val="single" w:sz="8" w:space="1" w:color="auto"/>
        </w:pBdr>
        <w:jc w:val="center"/>
        <w:rPr>
          <w:rFonts w:cs="Arial"/>
          <w:sz w:val="20"/>
          <w:szCs w:val="20"/>
        </w:rPr>
      </w:pPr>
      <w:r w:rsidRPr="00D12C7D">
        <w:rPr>
          <w:rFonts w:cs="Arial"/>
          <w:sz w:val="20"/>
          <w:szCs w:val="20"/>
        </w:rPr>
        <w:tab/>
      </w:r>
      <w:r w:rsidRPr="00D12C7D">
        <w:rPr>
          <w:rFonts w:cs="Arial"/>
          <w:sz w:val="20"/>
          <w:szCs w:val="20"/>
        </w:rPr>
        <w:tab/>
      </w:r>
      <w:bookmarkStart w:id="5" w:name="OLE_LINK3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60870">
        <w:rPr>
          <w:rFonts w:cs="Arial"/>
          <w:sz w:val="20"/>
          <w:szCs w:val="20"/>
        </w:rPr>
        <w:tab/>
      </w:r>
      <w:r w:rsidR="00160870">
        <w:rPr>
          <w:rFonts w:cs="Arial"/>
          <w:sz w:val="20"/>
          <w:szCs w:val="20"/>
        </w:rPr>
        <w:tab/>
      </w:r>
      <w:r w:rsidR="00160870">
        <w:rPr>
          <w:rFonts w:cs="Arial"/>
          <w:sz w:val="20"/>
          <w:szCs w:val="20"/>
        </w:rPr>
        <w:tab/>
      </w:r>
      <w:r w:rsidR="00160870">
        <w:rPr>
          <w:rFonts w:cs="Arial"/>
          <w:sz w:val="20"/>
          <w:szCs w:val="20"/>
        </w:rPr>
        <w:tab/>
      </w:r>
      <w:r w:rsidR="00160870">
        <w:rPr>
          <w:rFonts w:cs="Arial"/>
          <w:sz w:val="20"/>
          <w:szCs w:val="20"/>
        </w:rPr>
        <w:tab/>
      </w:r>
      <w:r w:rsidRPr="00D12C7D">
        <w:rPr>
          <w:rFonts w:cs="Arial"/>
          <w:sz w:val="20"/>
          <w:szCs w:val="20"/>
        </w:rPr>
        <w:t xml:space="preserve">Prostějov </w:t>
      </w:r>
      <w:bookmarkEnd w:id="5"/>
      <w:r w:rsidR="003E4349">
        <w:rPr>
          <w:rFonts w:cs="Arial"/>
          <w:sz w:val="20"/>
          <w:szCs w:val="20"/>
        </w:rPr>
        <w:t>2</w:t>
      </w:r>
      <w:r w:rsidR="0046340D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. </w:t>
      </w:r>
      <w:r w:rsidR="00183979">
        <w:rPr>
          <w:rFonts w:cs="Arial"/>
          <w:sz w:val="20"/>
          <w:szCs w:val="20"/>
        </w:rPr>
        <w:t>1</w:t>
      </w:r>
      <w:r w:rsidR="00CE0960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. 2025</w:t>
      </w:r>
    </w:p>
    <w:p w:rsidR="00D82DDC" w:rsidRDefault="00D82DDC" w:rsidP="00D82DDC">
      <w:pPr>
        <w:pBdr>
          <w:bottom w:val="single" w:sz="8" w:space="1" w:color="auto"/>
        </w:pBdr>
        <w:ind w:firstLine="708"/>
        <w:jc w:val="center"/>
        <w:rPr>
          <w:rFonts w:cs="Arial"/>
          <w:bCs/>
          <w:sz w:val="20"/>
          <w:szCs w:val="20"/>
        </w:rPr>
      </w:pPr>
    </w:p>
    <w:p w:rsidR="00655CEF" w:rsidRPr="00D12C7D" w:rsidRDefault="00655CEF" w:rsidP="00D82DDC">
      <w:pPr>
        <w:pBdr>
          <w:bottom w:val="single" w:sz="8" w:space="1" w:color="auto"/>
        </w:pBdr>
        <w:ind w:firstLine="708"/>
        <w:jc w:val="center"/>
        <w:rPr>
          <w:rFonts w:cs="Arial"/>
          <w:bCs/>
          <w:sz w:val="20"/>
          <w:szCs w:val="20"/>
        </w:rPr>
      </w:pPr>
    </w:p>
    <w:p w:rsidR="00D82DDC" w:rsidRDefault="003E4349" w:rsidP="00D82DDC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1</w:t>
      </w:r>
      <w:r w:rsidR="0046340D">
        <w:rPr>
          <w:rFonts w:cs="Arial"/>
          <w:bCs/>
          <w:sz w:val="36"/>
          <w:szCs w:val="36"/>
        </w:rPr>
        <w:t>9</w:t>
      </w:r>
      <w:r w:rsidR="00550684">
        <w:rPr>
          <w:rFonts w:cs="Arial"/>
          <w:bCs/>
          <w:sz w:val="36"/>
          <w:szCs w:val="36"/>
        </w:rPr>
        <w:t>. ZASEDÁNÍ</w:t>
      </w:r>
    </w:p>
    <w:p w:rsidR="00D82DDC" w:rsidRDefault="003E4349" w:rsidP="00D82DDC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proofErr w:type="gramStart"/>
      <w:r>
        <w:rPr>
          <w:rFonts w:cs="Arial"/>
          <w:bCs/>
          <w:sz w:val="36"/>
          <w:szCs w:val="36"/>
        </w:rPr>
        <w:t>ZASTUPITELSTVA</w:t>
      </w:r>
      <w:r w:rsidR="00D82DDC">
        <w:rPr>
          <w:rFonts w:cs="Arial"/>
          <w:bCs/>
          <w:sz w:val="36"/>
          <w:szCs w:val="36"/>
        </w:rPr>
        <w:t xml:space="preserve">  MĚSTA</w:t>
      </w:r>
      <w:proofErr w:type="gramEnd"/>
      <w:r w:rsidR="00D82DDC">
        <w:rPr>
          <w:rFonts w:cs="Arial"/>
          <w:bCs/>
          <w:sz w:val="36"/>
          <w:szCs w:val="36"/>
        </w:rPr>
        <w:t xml:space="preserve">  PROSTĚJOVA</w:t>
      </w:r>
    </w:p>
    <w:p w:rsidR="00D82DDC" w:rsidRDefault="003E4349" w:rsidP="00D82DDC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PONDĚLÍ</w:t>
      </w:r>
      <w:r w:rsidR="00D82DDC">
        <w:rPr>
          <w:rFonts w:cs="Arial"/>
          <w:bCs/>
          <w:sz w:val="36"/>
          <w:szCs w:val="36"/>
        </w:rPr>
        <w:t xml:space="preserve"> </w:t>
      </w:r>
      <w:r>
        <w:rPr>
          <w:rFonts w:cs="Arial"/>
          <w:bCs/>
          <w:sz w:val="36"/>
          <w:szCs w:val="36"/>
        </w:rPr>
        <w:t>1</w:t>
      </w:r>
      <w:r w:rsidR="00D82DDC">
        <w:rPr>
          <w:rFonts w:cs="Arial"/>
          <w:bCs/>
          <w:sz w:val="36"/>
          <w:szCs w:val="36"/>
        </w:rPr>
        <w:t xml:space="preserve">. </w:t>
      </w:r>
      <w:r>
        <w:rPr>
          <w:rFonts w:cs="Arial"/>
          <w:bCs/>
          <w:sz w:val="36"/>
          <w:szCs w:val="36"/>
        </w:rPr>
        <w:t>12</w:t>
      </w:r>
      <w:r w:rsidR="00D82DDC">
        <w:rPr>
          <w:rFonts w:cs="Arial"/>
          <w:bCs/>
          <w:sz w:val="36"/>
          <w:szCs w:val="36"/>
        </w:rPr>
        <w:t xml:space="preserve">. 2025 od </w:t>
      </w:r>
      <w:r>
        <w:rPr>
          <w:rFonts w:cs="Arial"/>
          <w:bCs/>
          <w:sz w:val="36"/>
          <w:szCs w:val="36"/>
        </w:rPr>
        <w:t>10</w:t>
      </w:r>
      <w:r w:rsidR="00D82DDC">
        <w:rPr>
          <w:rFonts w:cs="Arial"/>
          <w:bCs/>
          <w:sz w:val="36"/>
          <w:szCs w:val="36"/>
        </w:rPr>
        <w:t>:00 hod.</w:t>
      </w:r>
    </w:p>
    <w:p w:rsidR="003E4349" w:rsidRDefault="003E4349" w:rsidP="003E4349">
      <w:pPr>
        <w:spacing w:after="3"/>
        <w:rPr>
          <w:rFonts w:ascii="Times New Roman" w:hAnsi="Times New Roman"/>
          <w:color w:val="000000" w:themeColor="text1"/>
        </w:rPr>
      </w:pPr>
    </w:p>
    <w:p w:rsidR="003E4349" w:rsidRDefault="003E4349" w:rsidP="003E4349">
      <w:pPr>
        <w:spacing w:line="222" w:lineRule="exact"/>
        <w:rPr>
          <w:rFonts w:ascii="Times New Roman" w:hAnsi="Times New Roman"/>
          <w:color w:val="010302"/>
          <w:sz w:val="22"/>
          <w:szCs w:val="22"/>
          <w:lang w:val="en-US"/>
        </w:rPr>
      </w:pPr>
      <w:r>
        <w:rPr>
          <w:rFonts w:cs="Arial"/>
          <w:color w:val="000000"/>
          <w:sz w:val="20"/>
          <w:szCs w:val="20"/>
        </w:rPr>
        <w:t>Vážení členové Zastupitelstva města Prostějova</w:t>
      </w:r>
      <w:r>
        <w:rPr>
          <w:rFonts w:cs="Arial"/>
          <w:color w:val="000000"/>
          <w:spacing w:val="-22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E4349" w:rsidRDefault="003E4349" w:rsidP="003E4349">
      <w:pPr>
        <w:spacing w:line="230" w:lineRule="exact"/>
        <w:ind w:right="278"/>
        <w:jc w:val="both"/>
        <w:rPr>
          <w:rFonts w:ascii="Times New Roman" w:hAnsi="Times New Roman"/>
          <w:color w:val="010302"/>
        </w:rPr>
      </w:pPr>
      <w:r>
        <w:rPr>
          <w:rFonts w:cs="Arial"/>
          <w:color w:val="000000"/>
          <w:sz w:val="20"/>
          <w:szCs w:val="20"/>
        </w:rPr>
        <w:t>na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základě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§</w:t>
      </w:r>
      <w:r>
        <w:rPr>
          <w:rFonts w:cs="Arial"/>
          <w:color w:val="000000"/>
          <w:spacing w:val="51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92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odst.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1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zákona</w:t>
      </w:r>
      <w:r>
        <w:rPr>
          <w:rFonts w:cs="Arial"/>
          <w:color w:val="000000"/>
          <w:spacing w:val="51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čís.</w:t>
      </w:r>
      <w:r>
        <w:rPr>
          <w:rFonts w:cs="Arial"/>
          <w:color w:val="000000"/>
          <w:spacing w:val="52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128/2000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Sb.,</w:t>
      </w:r>
      <w:r>
        <w:rPr>
          <w:rFonts w:cs="Arial"/>
          <w:color w:val="000000"/>
          <w:spacing w:val="52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o</w:t>
      </w:r>
      <w:r>
        <w:rPr>
          <w:rFonts w:cs="Arial"/>
          <w:color w:val="000000"/>
          <w:spacing w:val="51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obcích</w:t>
      </w:r>
      <w:r>
        <w:rPr>
          <w:rFonts w:cs="Arial"/>
          <w:color w:val="000000"/>
          <w:spacing w:val="51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(obecní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zřízení)</w:t>
      </w:r>
      <w:r>
        <w:rPr>
          <w:rFonts w:cs="Arial"/>
          <w:color w:val="000000"/>
          <w:spacing w:val="52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svolávám</w:t>
      </w:r>
      <w:r>
        <w:rPr>
          <w:rFonts w:cs="Arial"/>
          <w:color w:val="000000"/>
          <w:spacing w:val="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19.</w:t>
      </w:r>
      <w:r>
        <w:rPr>
          <w:rFonts w:cs="Arial"/>
          <w:color w:val="000000"/>
          <w:spacing w:val="54"/>
          <w:sz w:val="20"/>
          <w:szCs w:val="20"/>
        </w:rPr>
        <w:t xml:space="preserve"> </w:t>
      </w:r>
      <w:r>
        <w:rPr>
          <w:rFonts w:cs="Arial"/>
          <w:color w:val="000000"/>
          <w:spacing w:val="-3"/>
          <w:sz w:val="20"/>
          <w:szCs w:val="20"/>
        </w:rPr>
        <w:t>zasedání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Zastupitelstva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města</w:t>
      </w:r>
      <w:r>
        <w:rPr>
          <w:rFonts w:cs="Arial"/>
          <w:color w:val="000000"/>
          <w:spacing w:val="4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Prostějova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na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pondělí dne </w:t>
      </w:r>
      <w:r w:rsidRPr="003E4349">
        <w:rPr>
          <w:rFonts w:cs="Arial"/>
          <w:b/>
          <w:color w:val="000000"/>
          <w:sz w:val="20"/>
          <w:szCs w:val="20"/>
        </w:rPr>
        <w:t>1. 12. 2025</w:t>
      </w:r>
      <w:r w:rsidRPr="003E4349">
        <w:rPr>
          <w:rFonts w:cs="Arial"/>
          <w:b/>
          <w:bCs/>
          <w:color w:val="000000"/>
          <w:spacing w:val="45"/>
          <w:sz w:val="20"/>
          <w:szCs w:val="20"/>
        </w:rPr>
        <w:t xml:space="preserve"> </w:t>
      </w:r>
      <w:r w:rsidRPr="003E4349">
        <w:rPr>
          <w:rFonts w:cs="Arial"/>
          <w:b/>
          <w:bCs/>
          <w:color w:val="000000"/>
          <w:sz w:val="20"/>
          <w:szCs w:val="20"/>
        </w:rPr>
        <w:t>od</w:t>
      </w:r>
      <w:r>
        <w:rPr>
          <w:rFonts w:cs="Arial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</w:rPr>
        <w:t>10:00</w:t>
      </w:r>
      <w:r>
        <w:rPr>
          <w:rFonts w:cs="Arial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</w:rPr>
        <w:t>hod.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do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jednací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síně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proofErr w:type="gramStart"/>
      <w:r>
        <w:rPr>
          <w:rFonts w:cs="Arial"/>
          <w:color w:val="000000"/>
          <w:sz w:val="20"/>
          <w:szCs w:val="20"/>
        </w:rPr>
        <w:t>radnice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pacing w:val="47"/>
          <w:sz w:val="20"/>
          <w:szCs w:val="20"/>
        </w:rPr>
        <w:br/>
      </w:r>
      <w:r>
        <w:rPr>
          <w:rFonts w:cs="Arial"/>
          <w:color w:val="000000"/>
          <w:spacing w:val="-20"/>
          <w:sz w:val="20"/>
          <w:szCs w:val="20"/>
        </w:rPr>
        <w:t xml:space="preserve">v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Prostějově</w:t>
      </w:r>
      <w:proofErr w:type="gramEnd"/>
      <w:r>
        <w:rPr>
          <w:rFonts w:cs="Arial"/>
          <w:color w:val="000000"/>
          <w:sz w:val="20"/>
          <w:szCs w:val="20"/>
        </w:rPr>
        <w:t>,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nám.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T.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G.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Masaryka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130/14.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Současně</w:t>
      </w:r>
      <w:r>
        <w:rPr>
          <w:rFonts w:cs="Arial"/>
          <w:color w:val="000000"/>
          <w:spacing w:val="44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vám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s</w:t>
      </w:r>
      <w:bookmarkStart w:id="6" w:name="_GoBack"/>
      <w:bookmarkEnd w:id="6"/>
      <w:r>
        <w:rPr>
          <w:rFonts w:cs="Arial"/>
          <w:color w:val="000000"/>
          <w:sz w:val="20"/>
          <w:szCs w:val="20"/>
        </w:rPr>
        <w:t>děluji,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že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materiály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jsou</w:t>
      </w:r>
      <w:r>
        <w:rPr>
          <w:rFonts w:cs="Arial"/>
          <w:color w:val="000000"/>
          <w:spacing w:val="47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umístěny</w:t>
      </w:r>
      <w:r>
        <w:rPr>
          <w:rFonts w:cs="Arial"/>
          <w:color w:val="000000"/>
          <w:spacing w:val="45"/>
          <w:sz w:val="20"/>
          <w:szCs w:val="20"/>
        </w:rPr>
        <w:t xml:space="preserve"> </w:t>
      </w:r>
      <w:r w:rsidR="00331A18">
        <w:rPr>
          <w:rFonts w:cs="Arial"/>
          <w:color w:val="000000"/>
          <w:spacing w:val="45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t>v</w:t>
      </w:r>
      <w:r>
        <w:rPr>
          <w:rFonts w:cs="Arial"/>
          <w:color w:val="000000"/>
          <w:spacing w:val="-3"/>
          <w:sz w:val="20"/>
          <w:szCs w:val="20"/>
        </w:rPr>
        <w:t xml:space="preserve"> souladu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s jednacím řádem v přísl. adresáři k převzetí prostřednictvím VPN.  </w:t>
      </w:r>
    </w:p>
    <w:p w:rsidR="003E4349" w:rsidRPr="00D12C7D" w:rsidRDefault="003E4349" w:rsidP="003E4349">
      <w:pPr>
        <w:rPr>
          <w:rFonts w:cs="Arial"/>
          <w:sz w:val="20"/>
          <w:szCs w:val="20"/>
        </w:rPr>
      </w:pPr>
    </w:p>
    <w:p w:rsidR="00D82DDC" w:rsidRPr="00D12C7D" w:rsidRDefault="00D82DDC" w:rsidP="00D82DDC">
      <w:pPr>
        <w:rPr>
          <w:rFonts w:cs="Arial"/>
          <w:sz w:val="20"/>
          <w:szCs w:val="20"/>
          <w:u w:val="single"/>
        </w:rPr>
      </w:pPr>
      <w:proofErr w:type="gramStart"/>
      <w:r w:rsidRPr="00D12C7D">
        <w:rPr>
          <w:rFonts w:cs="Arial"/>
          <w:b/>
          <w:sz w:val="20"/>
          <w:szCs w:val="20"/>
          <w:u w:val="single"/>
        </w:rPr>
        <w:t>P r o g r a m :</w:t>
      </w:r>
      <w:r w:rsidRPr="00D12C7D">
        <w:rPr>
          <w:rFonts w:cs="Arial"/>
          <w:b/>
          <w:sz w:val="20"/>
          <w:szCs w:val="20"/>
          <w:u w:val="single"/>
        </w:rPr>
        <w:tab/>
      </w:r>
      <w:r w:rsidRPr="00D12C7D">
        <w:rPr>
          <w:rFonts w:cs="Arial"/>
          <w:sz w:val="20"/>
          <w:szCs w:val="20"/>
          <w:u w:val="single"/>
        </w:rPr>
        <w:tab/>
      </w:r>
      <w:r w:rsidRPr="00D12C7D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</w:r>
      <w:r w:rsidR="003E4349">
        <w:rPr>
          <w:rFonts w:cs="Arial"/>
          <w:sz w:val="20"/>
          <w:szCs w:val="20"/>
          <w:u w:val="single"/>
        </w:rPr>
        <w:tab/>
        <w:t>předkladatel</w:t>
      </w:r>
      <w:proofErr w:type="gramEnd"/>
      <w:r w:rsidR="003E4349">
        <w:rPr>
          <w:rFonts w:cs="Arial"/>
          <w:sz w:val="20"/>
          <w:szCs w:val="20"/>
          <w:u w:val="single"/>
        </w:rPr>
        <w:t xml:space="preserve"> 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1. Zahájení, schválení programu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  <w:u w:val="single"/>
        </w:rPr>
      </w:pPr>
      <w:r w:rsidRPr="003E4349">
        <w:rPr>
          <w:rFonts w:cs="Arial"/>
          <w:sz w:val="20"/>
          <w:szCs w:val="20"/>
          <w:u w:val="single"/>
        </w:rPr>
        <w:t>2. Záležitosti Finančního odboru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  <w:t>RMP - Jura</w:t>
      </w:r>
    </w:p>
    <w:p w:rsid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2.1 </w:t>
      </w:r>
      <w:r w:rsidR="003E4349" w:rsidRPr="003E4349">
        <w:rPr>
          <w:rFonts w:cs="Arial"/>
          <w:sz w:val="20"/>
          <w:szCs w:val="20"/>
        </w:rPr>
        <w:t>Návrh rozpočtu statutárního</w:t>
      </w:r>
      <w:r w:rsidR="003E4349">
        <w:rPr>
          <w:rFonts w:cs="Arial"/>
          <w:sz w:val="20"/>
          <w:szCs w:val="20"/>
        </w:rPr>
        <w:t xml:space="preserve"> města Prostějova pro rok 2026 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2.2 </w:t>
      </w:r>
      <w:r w:rsidR="003E4349" w:rsidRPr="003E4349">
        <w:rPr>
          <w:rFonts w:cs="Arial"/>
          <w:sz w:val="20"/>
          <w:szCs w:val="20"/>
        </w:rPr>
        <w:t>Dodatek č. 10 Zásad poskytování dotace a návratné finanční výpomoci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074192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 xml:space="preserve">3. Záležitosti Odboru kancelář primátora 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Jura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3.1 </w:t>
      </w:r>
      <w:r w:rsidR="003E4349" w:rsidRPr="003E4349">
        <w:rPr>
          <w:rFonts w:cs="Arial"/>
          <w:sz w:val="20"/>
          <w:szCs w:val="20"/>
        </w:rPr>
        <w:t xml:space="preserve">Poskytnutí nepeněžního daru 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3.2 </w:t>
      </w:r>
      <w:r w:rsidR="003E4349" w:rsidRPr="003E4349">
        <w:rPr>
          <w:rFonts w:cs="Arial"/>
          <w:sz w:val="20"/>
          <w:szCs w:val="20"/>
        </w:rPr>
        <w:t xml:space="preserve">Návrh na poskytnutí peněžního daru na podporu veřejné sbírky „Zámek Plumlov – poklad Olomoucka, oprava pro budoucí generace“ 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3.3 </w:t>
      </w:r>
      <w:r w:rsidR="003E4349" w:rsidRPr="003E4349">
        <w:rPr>
          <w:rFonts w:cs="Arial"/>
          <w:sz w:val="20"/>
          <w:szCs w:val="20"/>
        </w:rPr>
        <w:t xml:space="preserve">Poskytnutí peněžního daru pro SH ČMS - Sbor dobrovolných hasičů Čechovice 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(dokrytí nákladů spojených s organizačním zajištěním kulturního programu oslav 700 let Čechovic)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4. Záležitosti Odboru vnitřní správy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Jura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4.1 </w:t>
      </w:r>
      <w:r w:rsidR="003E4349" w:rsidRPr="003E4349">
        <w:rPr>
          <w:rFonts w:cs="Arial"/>
          <w:sz w:val="20"/>
          <w:szCs w:val="20"/>
        </w:rPr>
        <w:t>Návrh na zrušení Nadačního fondu sportu, kultury a vzdělávání Prostějov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4.2 </w:t>
      </w:r>
      <w:r w:rsidR="003E4349" w:rsidRPr="003E4349">
        <w:rPr>
          <w:rFonts w:cs="Arial"/>
          <w:sz w:val="20"/>
          <w:szCs w:val="20"/>
        </w:rPr>
        <w:t>Odměna za výkon funkce neuvolněných členů zastupitelstva pro rok 2026</w:t>
      </w:r>
    </w:p>
    <w:p w:rsidR="003E4349" w:rsidRPr="003E4349" w:rsidRDefault="00591213" w:rsidP="005912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</w:t>
      </w:r>
      <w:r w:rsidR="00EC5DB7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</w:t>
      </w:r>
      <w:r w:rsidR="003E4349" w:rsidRPr="003E4349">
        <w:rPr>
          <w:rFonts w:cs="Arial"/>
          <w:sz w:val="20"/>
          <w:szCs w:val="20"/>
        </w:rPr>
        <w:t>Změna Zásad pro poskytování cestovních náhrad členům Zastupite</w:t>
      </w:r>
      <w:r>
        <w:rPr>
          <w:rFonts w:cs="Arial"/>
          <w:sz w:val="20"/>
          <w:szCs w:val="20"/>
        </w:rPr>
        <w:t xml:space="preserve">lstva města Prostějova a členům </w:t>
      </w:r>
      <w:r w:rsidR="003E4349" w:rsidRPr="003E4349">
        <w:rPr>
          <w:rFonts w:cs="Arial"/>
          <w:sz w:val="20"/>
          <w:szCs w:val="20"/>
        </w:rPr>
        <w:t>výborů a komisí</w:t>
      </w:r>
    </w:p>
    <w:p w:rsidR="00EC5DB7" w:rsidRPr="003E4349" w:rsidRDefault="00EC5DB7" w:rsidP="00EC5DB7">
      <w:pPr>
        <w:ind w:left="705" w:hanging="70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4.4 </w:t>
      </w:r>
      <w:r w:rsidRPr="003E4349">
        <w:rPr>
          <w:rFonts w:cs="Arial"/>
          <w:sz w:val="20"/>
          <w:szCs w:val="20"/>
        </w:rPr>
        <w:t xml:space="preserve">Podání žádosti o vyvlastnění části pozemku pro realizaci stavy „Cyklistická stezka </w:t>
      </w:r>
      <w:proofErr w:type="spellStart"/>
      <w:r w:rsidRPr="003E4349">
        <w:rPr>
          <w:rFonts w:cs="Arial"/>
          <w:sz w:val="20"/>
          <w:szCs w:val="20"/>
        </w:rPr>
        <w:t>Určická</w:t>
      </w:r>
      <w:proofErr w:type="spellEnd"/>
      <w:r w:rsidRPr="003E4349">
        <w:rPr>
          <w:rFonts w:cs="Arial"/>
          <w:sz w:val="20"/>
          <w:szCs w:val="20"/>
        </w:rPr>
        <w:t xml:space="preserve"> I. a II. etapa“</w:t>
      </w:r>
    </w:p>
    <w:p w:rsidR="003E4349" w:rsidRPr="003E4349" w:rsidRDefault="00591213" w:rsidP="00074192">
      <w:pPr>
        <w:ind w:left="705" w:hanging="70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4.5 </w:t>
      </w:r>
      <w:r w:rsidR="003E4349" w:rsidRPr="003E4349">
        <w:rPr>
          <w:rFonts w:cs="Arial"/>
          <w:sz w:val="20"/>
          <w:szCs w:val="20"/>
        </w:rPr>
        <w:t>Návrh na vydání obecně závazných vyhlášek v souvislosti se změnou regulace zacházení s pyrotechnikou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074192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5. Záležitosti Odboru školství, kultury a sportu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– Sklenka, Sokolová</w:t>
      </w:r>
    </w:p>
    <w:p w:rsidR="003E4349" w:rsidRPr="003E4349" w:rsidRDefault="00591213" w:rsidP="005912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5.1 </w:t>
      </w:r>
      <w:r w:rsidR="003E4349" w:rsidRPr="003E4349">
        <w:rPr>
          <w:rFonts w:cs="Arial"/>
          <w:sz w:val="20"/>
          <w:szCs w:val="20"/>
        </w:rPr>
        <w:t>Žádost Mateřské školy Prostějov, Partyzánská ul. 34 o revokaci usnesení č. ZM/2025/15/08 Zastupitelstva města Prostějova ze dne 17. 2. 2025</w:t>
      </w:r>
    </w:p>
    <w:p w:rsidR="00EC5DB7" w:rsidRPr="003E4349" w:rsidRDefault="00EC5DB7" w:rsidP="00EC5DB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 </w:t>
      </w:r>
      <w:r w:rsidRPr="003E4349">
        <w:rPr>
          <w:rFonts w:cs="Arial"/>
          <w:sz w:val="20"/>
          <w:szCs w:val="20"/>
        </w:rPr>
        <w:t>Žádost MŠ Moravská o revokaci usnesení ZM</w:t>
      </w:r>
      <w:r w:rsidR="00550684">
        <w:rPr>
          <w:rFonts w:cs="Arial"/>
          <w:sz w:val="20"/>
          <w:szCs w:val="20"/>
        </w:rPr>
        <w:t>/</w:t>
      </w:r>
      <w:r w:rsidRPr="003E4349">
        <w:rPr>
          <w:rFonts w:cs="Arial"/>
          <w:sz w:val="20"/>
          <w:szCs w:val="20"/>
        </w:rPr>
        <w:t>2025</w:t>
      </w:r>
      <w:r w:rsidR="00550684">
        <w:rPr>
          <w:rFonts w:cs="Arial"/>
          <w:sz w:val="20"/>
          <w:szCs w:val="20"/>
        </w:rPr>
        <w:t>/</w:t>
      </w:r>
      <w:r w:rsidRPr="003E4349">
        <w:rPr>
          <w:rFonts w:cs="Arial"/>
          <w:sz w:val="20"/>
          <w:szCs w:val="20"/>
        </w:rPr>
        <w:t>15</w:t>
      </w:r>
      <w:r w:rsidR="00550684">
        <w:rPr>
          <w:rFonts w:cs="Arial"/>
          <w:sz w:val="20"/>
          <w:szCs w:val="20"/>
        </w:rPr>
        <w:t>/</w:t>
      </w:r>
      <w:r w:rsidRPr="003E4349">
        <w:rPr>
          <w:rFonts w:cs="Arial"/>
          <w:sz w:val="20"/>
          <w:szCs w:val="20"/>
        </w:rPr>
        <w:t>08 ze dne 17</w:t>
      </w:r>
      <w:r w:rsidR="00550684">
        <w:rPr>
          <w:rFonts w:cs="Arial"/>
          <w:sz w:val="20"/>
          <w:szCs w:val="20"/>
        </w:rPr>
        <w:t xml:space="preserve">. </w:t>
      </w:r>
      <w:r w:rsidRPr="003E4349">
        <w:rPr>
          <w:rFonts w:cs="Arial"/>
          <w:sz w:val="20"/>
          <w:szCs w:val="20"/>
        </w:rPr>
        <w:t>2</w:t>
      </w:r>
      <w:r w:rsidR="00550684">
        <w:rPr>
          <w:rFonts w:cs="Arial"/>
          <w:sz w:val="20"/>
          <w:szCs w:val="20"/>
        </w:rPr>
        <w:t xml:space="preserve">. </w:t>
      </w:r>
      <w:r w:rsidRPr="003E4349">
        <w:rPr>
          <w:rFonts w:cs="Arial"/>
          <w:sz w:val="20"/>
          <w:szCs w:val="20"/>
        </w:rPr>
        <w:t>2025</w:t>
      </w:r>
    </w:p>
    <w:p w:rsidR="003E4349" w:rsidRPr="003E4349" w:rsidRDefault="00591213" w:rsidP="005912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</w:t>
      </w:r>
      <w:r w:rsidR="00EC5DB7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</w:t>
      </w:r>
      <w:r w:rsidR="003E4349" w:rsidRPr="003E4349">
        <w:rPr>
          <w:rFonts w:cs="Arial"/>
          <w:sz w:val="20"/>
          <w:szCs w:val="20"/>
        </w:rPr>
        <w:t>Dodatek č. 14 ke Zřizovací listině příspěvkové organizace Sportcentrum – dům dětí a mládeže Prostějov, Olympijská 4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5.4 </w:t>
      </w:r>
      <w:r w:rsidR="003E4349" w:rsidRPr="003E4349">
        <w:rPr>
          <w:rFonts w:cs="Arial"/>
          <w:sz w:val="20"/>
          <w:szCs w:val="20"/>
        </w:rPr>
        <w:t>Dotace 2026 – oblast sportu – dotační titul 1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5.5 </w:t>
      </w:r>
      <w:r w:rsidR="003E4349" w:rsidRPr="003E4349">
        <w:rPr>
          <w:rFonts w:cs="Arial"/>
          <w:sz w:val="20"/>
          <w:szCs w:val="20"/>
        </w:rPr>
        <w:t>Dotace 2026 – oblast sportu – dotační titul 2</w:t>
      </w:r>
    </w:p>
    <w:p w:rsidR="003E4349" w:rsidRPr="003E4349" w:rsidRDefault="00EC5DB7" w:rsidP="00591213">
      <w:pPr>
        <w:ind w:firstLine="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5.6</w:t>
      </w:r>
      <w:r w:rsidR="00591213">
        <w:rPr>
          <w:rFonts w:cs="Arial"/>
          <w:sz w:val="20"/>
          <w:szCs w:val="20"/>
        </w:rPr>
        <w:t xml:space="preserve"> </w:t>
      </w:r>
      <w:r w:rsidR="003E4349" w:rsidRPr="003E4349">
        <w:rPr>
          <w:rFonts w:cs="Arial"/>
          <w:sz w:val="20"/>
          <w:szCs w:val="20"/>
        </w:rPr>
        <w:t>Žádost o poskytnutí individuální dotace z rozpočtu statutárního města Prostějova na rok 2025 v oblasti sportu (SK PROSTĚJOV 1913 – mládež, spolek - dofinancování nákladů roku 2025)</w:t>
      </w:r>
    </w:p>
    <w:p w:rsidR="00EC5DB7" w:rsidRPr="003E4349" w:rsidRDefault="00EC5DB7" w:rsidP="00EC5DB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5.7 </w:t>
      </w:r>
      <w:r w:rsidRPr="003E4349">
        <w:rPr>
          <w:rFonts w:cs="Arial"/>
          <w:sz w:val="20"/>
          <w:szCs w:val="20"/>
        </w:rPr>
        <w:t>Bezúplatný převod movitého majetku Městské knihovně Prostějov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6. Záležitosti Odboru rozvoje a investic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Rozehnal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6.1 </w:t>
      </w:r>
      <w:r w:rsidR="003E4349" w:rsidRPr="003E4349">
        <w:rPr>
          <w:rFonts w:cs="Arial"/>
          <w:sz w:val="20"/>
          <w:szCs w:val="20"/>
        </w:rPr>
        <w:t xml:space="preserve">Dotace na jednorázovou akci - Tělovýchovná jednota Sokol </w:t>
      </w:r>
      <w:proofErr w:type="gramStart"/>
      <w:r w:rsidR="003E4349" w:rsidRPr="003E4349">
        <w:rPr>
          <w:rFonts w:cs="Arial"/>
          <w:sz w:val="20"/>
          <w:szCs w:val="20"/>
        </w:rPr>
        <w:t xml:space="preserve">Čechovice, </w:t>
      </w:r>
      <w:proofErr w:type="spellStart"/>
      <w:r w:rsidR="003E4349" w:rsidRPr="003E4349">
        <w:rPr>
          <w:rFonts w:cs="Arial"/>
          <w:sz w:val="20"/>
          <w:szCs w:val="20"/>
        </w:rPr>
        <w:t>z.s</w:t>
      </w:r>
      <w:proofErr w:type="spellEnd"/>
      <w:r w:rsidR="003E4349" w:rsidRPr="003E4349">
        <w:rPr>
          <w:rFonts w:cs="Arial"/>
          <w:sz w:val="20"/>
          <w:szCs w:val="20"/>
        </w:rPr>
        <w:t xml:space="preserve"> -  Dodatek</w:t>
      </w:r>
      <w:proofErr w:type="gramEnd"/>
      <w:r w:rsidR="003E4349" w:rsidRPr="003E4349">
        <w:rPr>
          <w:rFonts w:cs="Arial"/>
          <w:sz w:val="20"/>
          <w:szCs w:val="20"/>
        </w:rPr>
        <w:t xml:space="preserve"> č. 7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7. Záležitosti Odboru úze</w:t>
      </w:r>
      <w:r w:rsidR="00074192">
        <w:rPr>
          <w:rFonts w:cs="Arial"/>
          <w:sz w:val="20"/>
          <w:szCs w:val="20"/>
          <w:u w:val="single"/>
        </w:rPr>
        <w:t>mního plánování a památkové péče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Rozehnal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7.1 </w:t>
      </w:r>
      <w:r w:rsidR="003E4349" w:rsidRPr="003E4349">
        <w:rPr>
          <w:rFonts w:cs="Arial"/>
          <w:sz w:val="20"/>
          <w:szCs w:val="20"/>
        </w:rPr>
        <w:t>VI. B změna Územního plánu Prostějov – úprava zadání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7.2 </w:t>
      </w:r>
      <w:r w:rsidR="003E4349" w:rsidRPr="003E4349">
        <w:rPr>
          <w:rFonts w:cs="Arial"/>
          <w:sz w:val="20"/>
          <w:szCs w:val="20"/>
        </w:rPr>
        <w:t>VII. Změna Územního plánu Prostějov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8. Záležitosti Odboru správy a údržby majetku města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Sokolová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8.1 </w:t>
      </w:r>
      <w:r w:rsidR="003E4349" w:rsidRPr="003E4349">
        <w:rPr>
          <w:rFonts w:cs="Arial"/>
          <w:sz w:val="20"/>
          <w:szCs w:val="20"/>
        </w:rPr>
        <w:t xml:space="preserve">Žádost o prodej pozemku </w:t>
      </w:r>
      <w:proofErr w:type="spellStart"/>
      <w:proofErr w:type="gramStart"/>
      <w:r w:rsidR="003E4349" w:rsidRPr="003E4349">
        <w:rPr>
          <w:rFonts w:cs="Arial"/>
          <w:sz w:val="20"/>
          <w:szCs w:val="20"/>
        </w:rPr>
        <w:t>p.č</w:t>
      </w:r>
      <w:proofErr w:type="spellEnd"/>
      <w:r w:rsidR="003E4349" w:rsidRPr="003E4349">
        <w:rPr>
          <w:rFonts w:cs="Arial"/>
          <w:sz w:val="20"/>
          <w:szCs w:val="20"/>
        </w:rPr>
        <w:t>.</w:t>
      </w:r>
      <w:proofErr w:type="gramEnd"/>
      <w:r w:rsidR="003E4349" w:rsidRPr="003E4349">
        <w:rPr>
          <w:rFonts w:cs="Arial"/>
          <w:sz w:val="20"/>
          <w:szCs w:val="20"/>
        </w:rPr>
        <w:t xml:space="preserve"> 8130/5 v </w:t>
      </w:r>
      <w:proofErr w:type="spellStart"/>
      <w:r w:rsidR="003E4349" w:rsidRPr="003E4349">
        <w:rPr>
          <w:rFonts w:cs="Arial"/>
          <w:sz w:val="20"/>
          <w:szCs w:val="20"/>
        </w:rPr>
        <w:t>k.ú</w:t>
      </w:r>
      <w:proofErr w:type="spellEnd"/>
      <w:r w:rsidR="003E4349" w:rsidRPr="003E4349">
        <w:rPr>
          <w:rFonts w:cs="Arial"/>
          <w:sz w:val="20"/>
          <w:szCs w:val="20"/>
        </w:rPr>
        <w:t>. Prostějov</w:t>
      </w:r>
    </w:p>
    <w:p w:rsidR="00074192" w:rsidRPr="003E4349" w:rsidRDefault="00591213" w:rsidP="0007419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8.2 </w:t>
      </w:r>
      <w:r w:rsidR="00074192" w:rsidRPr="003E4349">
        <w:rPr>
          <w:rFonts w:cs="Arial"/>
          <w:sz w:val="20"/>
          <w:szCs w:val="20"/>
        </w:rPr>
        <w:t xml:space="preserve">Schválení prodeje části pozemku </w:t>
      </w:r>
      <w:proofErr w:type="spellStart"/>
      <w:proofErr w:type="gramStart"/>
      <w:r w:rsidR="00074192" w:rsidRPr="003E4349">
        <w:rPr>
          <w:rFonts w:cs="Arial"/>
          <w:sz w:val="20"/>
          <w:szCs w:val="20"/>
        </w:rPr>
        <w:t>p.č</w:t>
      </w:r>
      <w:proofErr w:type="spellEnd"/>
      <w:r w:rsidR="00074192" w:rsidRPr="003E4349">
        <w:rPr>
          <w:rFonts w:cs="Arial"/>
          <w:sz w:val="20"/>
          <w:szCs w:val="20"/>
        </w:rPr>
        <w:t>.</w:t>
      </w:r>
      <w:proofErr w:type="gramEnd"/>
      <w:r w:rsidR="00074192" w:rsidRPr="003E4349">
        <w:rPr>
          <w:rFonts w:cs="Arial"/>
          <w:sz w:val="20"/>
          <w:szCs w:val="20"/>
        </w:rPr>
        <w:t xml:space="preserve"> 1800/2 v </w:t>
      </w:r>
      <w:proofErr w:type="spellStart"/>
      <w:r w:rsidR="00074192" w:rsidRPr="003E4349">
        <w:rPr>
          <w:rFonts w:cs="Arial"/>
          <w:sz w:val="20"/>
          <w:szCs w:val="20"/>
        </w:rPr>
        <w:t>k.ú</w:t>
      </w:r>
      <w:proofErr w:type="spellEnd"/>
      <w:r w:rsidR="00074192" w:rsidRPr="003E4349">
        <w:rPr>
          <w:rFonts w:cs="Arial"/>
          <w:sz w:val="20"/>
          <w:szCs w:val="20"/>
        </w:rPr>
        <w:t>. Prostějov</w:t>
      </w:r>
    </w:p>
    <w:p w:rsidR="00074192" w:rsidRPr="003E4349" w:rsidRDefault="00591213" w:rsidP="0007419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8.3 </w:t>
      </w:r>
      <w:r w:rsidR="00074192" w:rsidRPr="003E4349">
        <w:rPr>
          <w:rFonts w:cs="Arial"/>
          <w:sz w:val="20"/>
          <w:szCs w:val="20"/>
        </w:rPr>
        <w:t xml:space="preserve">Schválení prodeje 2 částí pozemku </w:t>
      </w:r>
      <w:proofErr w:type="spellStart"/>
      <w:proofErr w:type="gramStart"/>
      <w:r w:rsidR="00074192" w:rsidRPr="003E4349">
        <w:rPr>
          <w:rFonts w:cs="Arial"/>
          <w:sz w:val="20"/>
          <w:szCs w:val="20"/>
        </w:rPr>
        <w:t>p.č</w:t>
      </w:r>
      <w:proofErr w:type="spellEnd"/>
      <w:r w:rsidR="00074192" w:rsidRPr="003E4349">
        <w:rPr>
          <w:rFonts w:cs="Arial"/>
          <w:sz w:val="20"/>
          <w:szCs w:val="20"/>
        </w:rPr>
        <w:t>.</w:t>
      </w:r>
      <w:proofErr w:type="gramEnd"/>
      <w:r w:rsidR="00074192" w:rsidRPr="003E4349">
        <w:rPr>
          <w:rFonts w:cs="Arial"/>
          <w:sz w:val="20"/>
          <w:szCs w:val="20"/>
        </w:rPr>
        <w:t xml:space="preserve"> 2514/1 v </w:t>
      </w:r>
      <w:proofErr w:type="spellStart"/>
      <w:r w:rsidR="00074192" w:rsidRPr="003E4349">
        <w:rPr>
          <w:rFonts w:cs="Arial"/>
          <w:sz w:val="20"/>
          <w:szCs w:val="20"/>
        </w:rPr>
        <w:t>k.ú</w:t>
      </w:r>
      <w:proofErr w:type="spellEnd"/>
      <w:r w:rsidR="00074192" w:rsidRPr="003E4349">
        <w:rPr>
          <w:rFonts w:cs="Arial"/>
          <w:sz w:val="20"/>
          <w:szCs w:val="20"/>
        </w:rPr>
        <w:t>. Prostějov</w:t>
      </w:r>
    </w:p>
    <w:p w:rsidR="003E4349" w:rsidRPr="003E4349" w:rsidRDefault="00591213" w:rsidP="005912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8.4 </w:t>
      </w:r>
      <w:r w:rsidR="003E4349" w:rsidRPr="003E4349">
        <w:rPr>
          <w:rFonts w:cs="Arial"/>
          <w:sz w:val="20"/>
          <w:szCs w:val="20"/>
        </w:rPr>
        <w:t xml:space="preserve">Vzájemné dary pozemků v </w:t>
      </w:r>
      <w:proofErr w:type="spellStart"/>
      <w:proofErr w:type="gramStart"/>
      <w:r w:rsidR="003E4349" w:rsidRPr="003E4349">
        <w:rPr>
          <w:rFonts w:cs="Arial"/>
          <w:sz w:val="20"/>
          <w:szCs w:val="20"/>
        </w:rPr>
        <w:t>k.ú</w:t>
      </w:r>
      <w:proofErr w:type="spellEnd"/>
      <w:r w:rsidR="003E4349" w:rsidRPr="003E4349">
        <w:rPr>
          <w:rFonts w:cs="Arial"/>
          <w:sz w:val="20"/>
          <w:szCs w:val="20"/>
        </w:rPr>
        <w:t>.</w:t>
      </w:r>
      <w:proofErr w:type="gramEnd"/>
      <w:r w:rsidR="003E4349" w:rsidRPr="003E4349">
        <w:rPr>
          <w:rFonts w:cs="Arial"/>
          <w:sz w:val="20"/>
          <w:szCs w:val="20"/>
        </w:rPr>
        <w:t xml:space="preserve"> Prostějov s Olomouckým krajem a bezúplatné nabytí stavebního objektu </w:t>
      </w:r>
      <w:r w:rsidR="00CF6AA0">
        <w:rPr>
          <w:rFonts w:cs="Arial"/>
          <w:sz w:val="20"/>
          <w:szCs w:val="20"/>
        </w:rPr>
        <w:br/>
      </w:r>
      <w:r w:rsidR="003E4349" w:rsidRPr="003E4349">
        <w:rPr>
          <w:rFonts w:cs="Arial"/>
          <w:sz w:val="20"/>
          <w:szCs w:val="20"/>
        </w:rPr>
        <w:t>v souvislosti se stavbou „Muzeum a galerie v Prostějově – hvězdárna“</w:t>
      </w:r>
    </w:p>
    <w:p w:rsidR="00CF6AA0" w:rsidRDefault="00CF6AA0" w:rsidP="005912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8.5 </w:t>
      </w:r>
      <w:r w:rsidRPr="00CF6AA0">
        <w:rPr>
          <w:rFonts w:cs="Arial"/>
          <w:sz w:val="20"/>
          <w:szCs w:val="20"/>
        </w:rPr>
        <w:t>Schválení prodeje pozemků v bývalých Jezdeckých kasárnách</w:t>
      </w:r>
    </w:p>
    <w:p w:rsidR="003E4349" w:rsidRPr="003E4349" w:rsidRDefault="00591213" w:rsidP="005912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</w:t>
      </w:r>
      <w:r w:rsidR="00CF6AA0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="003E4349" w:rsidRPr="003E4349">
        <w:rPr>
          <w:rFonts w:cs="Arial"/>
          <w:sz w:val="20"/>
          <w:szCs w:val="20"/>
        </w:rPr>
        <w:t>Rozpočtové opatření – úprava rozpočtu kapitoly 50 (správa a nakládání s majetkem města) a kapitoly 90 (správa a údržba majetku města)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9. Záležitosti Odboru životního prostředí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Župková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9.1 </w:t>
      </w:r>
      <w:r w:rsidR="003E4349" w:rsidRPr="003E4349">
        <w:rPr>
          <w:rFonts w:cs="Arial"/>
          <w:sz w:val="20"/>
          <w:szCs w:val="20"/>
        </w:rPr>
        <w:t>Dotace na rok 2025- oblast životního prostředí – Obec Olšany u Prostějova (sanační zásah)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074192" w:rsidRDefault="003E4349" w:rsidP="003E4349">
      <w:pPr>
        <w:rPr>
          <w:rFonts w:cs="Arial"/>
          <w:sz w:val="20"/>
          <w:szCs w:val="20"/>
          <w:u w:val="single"/>
        </w:rPr>
      </w:pPr>
      <w:r w:rsidRPr="00074192">
        <w:rPr>
          <w:rFonts w:cs="Arial"/>
          <w:sz w:val="20"/>
          <w:szCs w:val="20"/>
          <w:u w:val="single"/>
        </w:rPr>
        <w:t>10. Záležitosti Odboru sociálních věcí</w:t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</w:r>
      <w:r w:rsidR="00074192">
        <w:rPr>
          <w:rFonts w:cs="Arial"/>
          <w:sz w:val="20"/>
          <w:szCs w:val="20"/>
          <w:u w:val="single"/>
        </w:rPr>
        <w:tab/>
        <w:t>RMP - Župková</w:t>
      </w:r>
    </w:p>
    <w:p w:rsidR="003E4349" w:rsidRPr="003E4349" w:rsidRDefault="00591213" w:rsidP="003E43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10.1 </w:t>
      </w:r>
      <w:r w:rsidR="003E4349" w:rsidRPr="003E4349">
        <w:rPr>
          <w:rFonts w:cs="Arial"/>
          <w:sz w:val="20"/>
          <w:szCs w:val="20"/>
        </w:rPr>
        <w:t>Střednědobý plán rozvoje sociálních služeb SO ORP Prostějov 2026-2028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11. Zpráva o činnosti Finančního výboru Zastupitelstva města Prostějova za I. pololetí 2025</w:t>
      </w:r>
      <w:r w:rsidR="00550684">
        <w:rPr>
          <w:rFonts w:cs="Arial"/>
          <w:sz w:val="20"/>
          <w:szCs w:val="20"/>
        </w:rPr>
        <w:t xml:space="preserve">       </w:t>
      </w:r>
      <w:r w:rsidR="00550684">
        <w:rPr>
          <w:rFonts w:cs="Arial"/>
          <w:sz w:val="20"/>
          <w:szCs w:val="20"/>
        </w:rPr>
        <w:tab/>
        <w:t xml:space="preserve"> Blumenstein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12. Zpráva o činnosti Kontrolního výboru Zastupitelstva města Prostějova za I. pololetí 2025</w:t>
      </w:r>
      <w:r w:rsidR="00550684">
        <w:rPr>
          <w:rFonts w:cs="Arial"/>
          <w:sz w:val="20"/>
          <w:szCs w:val="20"/>
        </w:rPr>
        <w:tab/>
        <w:t xml:space="preserve"> Dopita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13. Zpráva o plnění usnesení Zastupitelstva města Prostějova</w:t>
      </w:r>
      <w:r w:rsidR="00550684">
        <w:rPr>
          <w:rFonts w:cs="Arial"/>
          <w:sz w:val="20"/>
          <w:szCs w:val="20"/>
        </w:rPr>
        <w:tab/>
      </w:r>
      <w:r w:rsidR="00550684">
        <w:rPr>
          <w:rFonts w:cs="Arial"/>
          <w:sz w:val="20"/>
          <w:szCs w:val="20"/>
        </w:rPr>
        <w:tab/>
      </w:r>
      <w:r w:rsidR="00550684">
        <w:rPr>
          <w:rFonts w:cs="Arial"/>
          <w:sz w:val="20"/>
          <w:szCs w:val="20"/>
        </w:rPr>
        <w:tab/>
      </w:r>
      <w:r w:rsidR="00550684">
        <w:rPr>
          <w:rFonts w:cs="Arial"/>
          <w:sz w:val="20"/>
          <w:szCs w:val="20"/>
        </w:rPr>
        <w:tab/>
      </w:r>
      <w:r w:rsidR="00550684">
        <w:rPr>
          <w:rFonts w:cs="Arial"/>
          <w:sz w:val="20"/>
          <w:szCs w:val="20"/>
        </w:rPr>
        <w:tab/>
        <w:t xml:space="preserve"> Jura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14. Zpráva o vyřízení připomínek z 18. zasedání ZMP (ústní zpráva)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15. Zpráva o činnosti Rady města Prostějova (ústní zpráva)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3E4349" w:rsidRPr="003E4349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16. Dotazy, připomínky a podněty</w:t>
      </w:r>
    </w:p>
    <w:p w:rsidR="003E4349" w:rsidRPr="003E4349" w:rsidRDefault="003E4349" w:rsidP="003E4349">
      <w:pPr>
        <w:rPr>
          <w:rFonts w:cs="Arial"/>
          <w:sz w:val="20"/>
          <w:szCs w:val="20"/>
        </w:rPr>
      </w:pPr>
    </w:p>
    <w:p w:rsidR="001B6D1E" w:rsidRPr="001B6D1E" w:rsidRDefault="003E4349" w:rsidP="003E4349">
      <w:pPr>
        <w:rPr>
          <w:rFonts w:cs="Arial"/>
          <w:sz w:val="20"/>
          <w:szCs w:val="20"/>
        </w:rPr>
      </w:pPr>
      <w:r w:rsidRPr="003E4349">
        <w:rPr>
          <w:rFonts w:cs="Arial"/>
          <w:sz w:val="20"/>
          <w:szCs w:val="20"/>
        </w:rPr>
        <w:t>17. Závěr</w:t>
      </w:r>
    </w:p>
    <w:p w:rsidR="00074192" w:rsidRDefault="00074192" w:rsidP="00D82DDC">
      <w:pPr>
        <w:rPr>
          <w:rFonts w:cs="Arial"/>
          <w:sz w:val="20"/>
          <w:szCs w:val="20"/>
        </w:rPr>
      </w:pPr>
    </w:p>
    <w:p w:rsidR="00074192" w:rsidRDefault="00074192" w:rsidP="00D82DDC">
      <w:pPr>
        <w:rPr>
          <w:rFonts w:cs="Arial"/>
          <w:sz w:val="20"/>
          <w:szCs w:val="20"/>
        </w:rPr>
      </w:pPr>
    </w:p>
    <w:p w:rsidR="00686E64" w:rsidRDefault="00686E64" w:rsidP="00D82DDC">
      <w:pPr>
        <w:rPr>
          <w:rFonts w:cs="Arial"/>
          <w:sz w:val="20"/>
          <w:szCs w:val="20"/>
        </w:rPr>
      </w:pPr>
    </w:p>
    <w:p w:rsidR="00686E64" w:rsidRDefault="00686E64" w:rsidP="00D82DDC">
      <w:pPr>
        <w:rPr>
          <w:rFonts w:cs="Arial"/>
          <w:sz w:val="20"/>
          <w:szCs w:val="20"/>
        </w:rPr>
      </w:pPr>
    </w:p>
    <w:p w:rsidR="00686E64" w:rsidRDefault="00686E64" w:rsidP="00D82DDC">
      <w:pPr>
        <w:rPr>
          <w:rFonts w:cs="Arial"/>
          <w:sz w:val="20"/>
          <w:szCs w:val="20"/>
        </w:rPr>
      </w:pPr>
    </w:p>
    <w:p w:rsidR="001B6D1E" w:rsidRPr="001B6D1E" w:rsidRDefault="001B6D1E" w:rsidP="00D82DDC">
      <w:pPr>
        <w:rPr>
          <w:rFonts w:cs="Arial"/>
          <w:sz w:val="20"/>
          <w:szCs w:val="20"/>
        </w:rPr>
      </w:pPr>
      <w:r w:rsidRPr="001B6D1E">
        <w:rPr>
          <w:rFonts w:cs="Arial"/>
          <w:sz w:val="20"/>
          <w:szCs w:val="20"/>
        </w:rPr>
        <w:t xml:space="preserve">Mgr. František Jura, MBA, </w:t>
      </w:r>
      <w:proofErr w:type="gramStart"/>
      <w:r w:rsidRPr="001B6D1E">
        <w:rPr>
          <w:rFonts w:cs="Arial"/>
          <w:sz w:val="20"/>
          <w:szCs w:val="20"/>
        </w:rPr>
        <w:t>LL.M.</w:t>
      </w:r>
      <w:proofErr w:type="gramEnd"/>
    </w:p>
    <w:p w:rsidR="001B6D1E" w:rsidRPr="001B6D1E" w:rsidRDefault="001B6D1E" w:rsidP="00D82DDC">
      <w:pPr>
        <w:rPr>
          <w:rFonts w:cs="Arial"/>
          <w:sz w:val="20"/>
          <w:szCs w:val="20"/>
        </w:rPr>
      </w:pPr>
      <w:r w:rsidRPr="001B6D1E">
        <w:rPr>
          <w:rFonts w:cs="Arial"/>
          <w:sz w:val="20"/>
          <w:szCs w:val="20"/>
        </w:rPr>
        <w:t>primátor</w:t>
      </w:r>
    </w:p>
    <w:p w:rsidR="001B6D1E" w:rsidRPr="001B6D1E" w:rsidRDefault="001B6D1E" w:rsidP="00D82DDC">
      <w:pPr>
        <w:rPr>
          <w:rFonts w:cs="Arial"/>
          <w:sz w:val="20"/>
          <w:szCs w:val="20"/>
        </w:rPr>
      </w:pPr>
    </w:p>
    <w:p w:rsidR="004E67C9" w:rsidRPr="001B6D1E" w:rsidRDefault="004E67C9" w:rsidP="00521A0A"/>
    <w:sectPr w:rsidR="004E67C9" w:rsidRPr="001B6D1E" w:rsidSect="006F2E21">
      <w:footerReference w:type="default" r:id="rId9"/>
      <w:pgSz w:w="11906" w:h="16838"/>
      <w:pgMar w:top="1134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EF" w:rsidRDefault="004A0FEF">
      <w:r>
        <w:separator/>
      </w:r>
    </w:p>
  </w:endnote>
  <w:endnote w:type="continuationSeparator" w:id="0">
    <w:p w:rsidR="004A0FEF" w:rsidRDefault="004A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1869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84956078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D12C7D" w:rsidRPr="00D12C7D" w:rsidRDefault="003F3599">
            <w:pPr>
              <w:pStyle w:val="Zpat"/>
              <w:jc w:val="center"/>
              <w:rPr>
                <w:sz w:val="20"/>
                <w:szCs w:val="20"/>
              </w:rPr>
            </w:pPr>
            <w:r w:rsidRPr="00D12C7D">
              <w:rPr>
                <w:sz w:val="20"/>
                <w:szCs w:val="20"/>
              </w:rPr>
              <w:t xml:space="preserve">Strana </w:t>
            </w:r>
            <w:r w:rsidRPr="00D12C7D">
              <w:rPr>
                <w:bCs/>
                <w:sz w:val="20"/>
                <w:szCs w:val="20"/>
              </w:rPr>
              <w:fldChar w:fldCharType="begin"/>
            </w:r>
            <w:r w:rsidRPr="00D12C7D">
              <w:rPr>
                <w:bCs/>
                <w:sz w:val="20"/>
                <w:szCs w:val="20"/>
              </w:rPr>
              <w:instrText>PAGE</w:instrText>
            </w:r>
            <w:r w:rsidRPr="00D12C7D">
              <w:rPr>
                <w:bCs/>
                <w:sz w:val="20"/>
                <w:szCs w:val="20"/>
              </w:rPr>
              <w:fldChar w:fldCharType="separate"/>
            </w:r>
            <w:r w:rsidR="004D1D94">
              <w:rPr>
                <w:bCs/>
                <w:noProof/>
                <w:sz w:val="20"/>
                <w:szCs w:val="20"/>
              </w:rPr>
              <w:t>2</w:t>
            </w:r>
            <w:r w:rsidRPr="00D12C7D">
              <w:rPr>
                <w:bCs/>
                <w:sz w:val="20"/>
                <w:szCs w:val="20"/>
              </w:rPr>
              <w:fldChar w:fldCharType="end"/>
            </w:r>
            <w:r w:rsidRPr="00D12C7D">
              <w:rPr>
                <w:sz w:val="20"/>
                <w:szCs w:val="20"/>
              </w:rPr>
              <w:t xml:space="preserve"> z </w:t>
            </w:r>
            <w:r w:rsidRPr="00D12C7D">
              <w:rPr>
                <w:bCs/>
                <w:sz w:val="20"/>
                <w:szCs w:val="20"/>
              </w:rPr>
              <w:fldChar w:fldCharType="begin"/>
            </w:r>
            <w:r w:rsidRPr="00D12C7D">
              <w:rPr>
                <w:bCs/>
                <w:sz w:val="20"/>
                <w:szCs w:val="20"/>
              </w:rPr>
              <w:instrText>NUMPAGES</w:instrText>
            </w:r>
            <w:r w:rsidRPr="00D12C7D">
              <w:rPr>
                <w:bCs/>
                <w:sz w:val="20"/>
                <w:szCs w:val="20"/>
              </w:rPr>
              <w:fldChar w:fldCharType="separate"/>
            </w:r>
            <w:r w:rsidR="004D1D94">
              <w:rPr>
                <w:bCs/>
                <w:noProof/>
                <w:sz w:val="20"/>
                <w:szCs w:val="20"/>
              </w:rPr>
              <w:t>2</w:t>
            </w:r>
            <w:r w:rsidRPr="00D12C7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12C7D" w:rsidRPr="00D12C7D" w:rsidRDefault="004A0FEF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EF" w:rsidRDefault="004A0FEF">
      <w:r>
        <w:separator/>
      </w:r>
    </w:p>
  </w:footnote>
  <w:footnote w:type="continuationSeparator" w:id="0">
    <w:p w:rsidR="004A0FEF" w:rsidRDefault="004A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B0459"/>
    <w:multiLevelType w:val="hybridMultilevel"/>
    <w:tmpl w:val="CE784B3E"/>
    <w:lvl w:ilvl="0" w:tplc="E0B40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2369"/>
    <w:multiLevelType w:val="hybridMultilevel"/>
    <w:tmpl w:val="4964F484"/>
    <w:lvl w:ilvl="0" w:tplc="4C7ED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37CDA"/>
    <w:multiLevelType w:val="hybridMultilevel"/>
    <w:tmpl w:val="BCEA12B2"/>
    <w:lvl w:ilvl="0" w:tplc="4C7ED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1F55"/>
    <w:multiLevelType w:val="hybridMultilevel"/>
    <w:tmpl w:val="E2C07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064C3C"/>
    <w:multiLevelType w:val="hybridMultilevel"/>
    <w:tmpl w:val="98B4A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DC"/>
    <w:rsid w:val="000030F9"/>
    <w:rsid w:val="00016E39"/>
    <w:rsid w:val="00027449"/>
    <w:rsid w:val="00074192"/>
    <w:rsid w:val="00081D4F"/>
    <w:rsid w:val="000A57C7"/>
    <w:rsid w:val="000D7E25"/>
    <w:rsid w:val="000F748F"/>
    <w:rsid w:val="00136E0B"/>
    <w:rsid w:val="00160870"/>
    <w:rsid w:val="00183979"/>
    <w:rsid w:val="0018717F"/>
    <w:rsid w:val="00187EF0"/>
    <w:rsid w:val="001964F0"/>
    <w:rsid w:val="001B6D1E"/>
    <w:rsid w:val="001D4F64"/>
    <w:rsid w:val="001F0AA2"/>
    <w:rsid w:val="00205DB0"/>
    <w:rsid w:val="00223E7F"/>
    <w:rsid w:val="002852BE"/>
    <w:rsid w:val="00292A74"/>
    <w:rsid w:val="002A2BBD"/>
    <w:rsid w:val="002C449B"/>
    <w:rsid w:val="002E1CF6"/>
    <w:rsid w:val="00326563"/>
    <w:rsid w:val="00331A18"/>
    <w:rsid w:val="003708A9"/>
    <w:rsid w:val="003720B8"/>
    <w:rsid w:val="003725D1"/>
    <w:rsid w:val="003932F9"/>
    <w:rsid w:val="003A6415"/>
    <w:rsid w:val="003E0770"/>
    <w:rsid w:val="003E4349"/>
    <w:rsid w:val="003F3599"/>
    <w:rsid w:val="0046340D"/>
    <w:rsid w:val="00473556"/>
    <w:rsid w:val="004A0FEF"/>
    <w:rsid w:val="004D1D94"/>
    <w:rsid w:val="004D1E28"/>
    <w:rsid w:val="004E39AB"/>
    <w:rsid w:val="004E67C9"/>
    <w:rsid w:val="00521A0A"/>
    <w:rsid w:val="00523DCC"/>
    <w:rsid w:val="00545796"/>
    <w:rsid w:val="00550684"/>
    <w:rsid w:val="00576311"/>
    <w:rsid w:val="00581E2E"/>
    <w:rsid w:val="00591213"/>
    <w:rsid w:val="00596BD9"/>
    <w:rsid w:val="005B64BF"/>
    <w:rsid w:val="005E4435"/>
    <w:rsid w:val="00627114"/>
    <w:rsid w:val="00652C23"/>
    <w:rsid w:val="00655CEF"/>
    <w:rsid w:val="00667FAB"/>
    <w:rsid w:val="00683CB7"/>
    <w:rsid w:val="00686E64"/>
    <w:rsid w:val="006A3088"/>
    <w:rsid w:val="006B494C"/>
    <w:rsid w:val="006C2B0C"/>
    <w:rsid w:val="006C5071"/>
    <w:rsid w:val="006E0005"/>
    <w:rsid w:val="006F2E21"/>
    <w:rsid w:val="00703C7C"/>
    <w:rsid w:val="007139E6"/>
    <w:rsid w:val="00716EB6"/>
    <w:rsid w:val="007371DB"/>
    <w:rsid w:val="007555CE"/>
    <w:rsid w:val="00761C24"/>
    <w:rsid w:val="00775FC1"/>
    <w:rsid w:val="007C71CD"/>
    <w:rsid w:val="007E0B6C"/>
    <w:rsid w:val="007E0CB6"/>
    <w:rsid w:val="0080112C"/>
    <w:rsid w:val="00820330"/>
    <w:rsid w:val="00821C8A"/>
    <w:rsid w:val="00832B60"/>
    <w:rsid w:val="00843DFB"/>
    <w:rsid w:val="00861465"/>
    <w:rsid w:val="00862E29"/>
    <w:rsid w:val="00871B1B"/>
    <w:rsid w:val="008955F6"/>
    <w:rsid w:val="008A1E69"/>
    <w:rsid w:val="008B3EFF"/>
    <w:rsid w:val="008D56AD"/>
    <w:rsid w:val="008E209E"/>
    <w:rsid w:val="008E4B43"/>
    <w:rsid w:val="008E4C52"/>
    <w:rsid w:val="00907E41"/>
    <w:rsid w:val="00934AC3"/>
    <w:rsid w:val="00944CF4"/>
    <w:rsid w:val="00947D12"/>
    <w:rsid w:val="0095244E"/>
    <w:rsid w:val="00973580"/>
    <w:rsid w:val="00997730"/>
    <w:rsid w:val="009B7B3A"/>
    <w:rsid w:val="009C55C4"/>
    <w:rsid w:val="009D2089"/>
    <w:rsid w:val="009D333B"/>
    <w:rsid w:val="009F1558"/>
    <w:rsid w:val="00A5086F"/>
    <w:rsid w:val="00A83E0D"/>
    <w:rsid w:val="00AC42B7"/>
    <w:rsid w:val="00AC4BDA"/>
    <w:rsid w:val="00AE02BB"/>
    <w:rsid w:val="00AE3E2A"/>
    <w:rsid w:val="00AF5D23"/>
    <w:rsid w:val="00AF7813"/>
    <w:rsid w:val="00B7078E"/>
    <w:rsid w:val="00BC605B"/>
    <w:rsid w:val="00BE2F81"/>
    <w:rsid w:val="00C16908"/>
    <w:rsid w:val="00C401DA"/>
    <w:rsid w:val="00C42FD7"/>
    <w:rsid w:val="00C634C6"/>
    <w:rsid w:val="00C75486"/>
    <w:rsid w:val="00CD140E"/>
    <w:rsid w:val="00CE0960"/>
    <w:rsid w:val="00CE7504"/>
    <w:rsid w:val="00CF57A0"/>
    <w:rsid w:val="00CF6AA0"/>
    <w:rsid w:val="00D1517D"/>
    <w:rsid w:val="00D503A8"/>
    <w:rsid w:val="00D709F6"/>
    <w:rsid w:val="00D7404F"/>
    <w:rsid w:val="00D82DDC"/>
    <w:rsid w:val="00DA2A5F"/>
    <w:rsid w:val="00DC1A20"/>
    <w:rsid w:val="00E14B3E"/>
    <w:rsid w:val="00E15FAB"/>
    <w:rsid w:val="00E62326"/>
    <w:rsid w:val="00E70CA9"/>
    <w:rsid w:val="00E84A5A"/>
    <w:rsid w:val="00E92760"/>
    <w:rsid w:val="00EC4054"/>
    <w:rsid w:val="00EC5DB7"/>
    <w:rsid w:val="00F05146"/>
    <w:rsid w:val="00F121B8"/>
    <w:rsid w:val="00F12822"/>
    <w:rsid w:val="00F5306A"/>
    <w:rsid w:val="00F62A55"/>
    <w:rsid w:val="00F67880"/>
    <w:rsid w:val="00F73365"/>
    <w:rsid w:val="00FA66BB"/>
    <w:rsid w:val="00FD51C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42CD-1CF6-4284-95ED-CE44769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4F0"/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VZahlavi1">
    <w:name w:val="PVZahlavi1"/>
    <w:basedOn w:val="Normln"/>
    <w:rsid w:val="00D82DDC"/>
    <w:rPr>
      <w:rFonts w:ascii="Futura Lt AT" w:hAnsi="Futura Lt AT"/>
      <w:caps/>
      <w:sz w:val="32"/>
    </w:rPr>
  </w:style>
  <w:style w:type="paragraph" w:customStyle="1" w:styleId="PVSSL">
    <w:name w:val="PVSSL"/>
    <w:basedOn w:val="PVZahlavi1"/>
    <w:rsid w:val="00D82DDC"/>
    <w:pPr>
      <w:ind w:firstLine="708"/>
      <w:outlineLvl w:val="0"/>
    </w:pPr>
    <w:rPr>
      <w:rFonts w:ascii="Arial" w:hAnsi="Arial"/>
      <w:b/>
      <w:sz w:val="16"/>
    </w:rPr>
  </w:style>
  <w:style w:type="paragraph" w:styleId="Zpat">
    <w:name w:val="footer"/>
    <w:basedOn w:val="Normln"/>
    <w:link w:val="ZpatChar"/>
    <w:uiPriority w:val="99"/>
    <w:rsid w:val="00D82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D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rsid w:val="00D82D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92760"/>
    <w:pPr>
      <w:ind w:left="720"/>
      <w:contextualSpacing/>
    </w:pPr>
    <w:rPr>
      <w:sz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2760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E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E2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5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4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48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48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585FDE-EC2B-4C09-A44E-75AA72B3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Meisselová Petra</dc:creator>
  <cp:keywords/>
  <dc:description/>
  <cp:lastModifiedBy>Lenzová Irena</cp:lastModifiedBy>
  <cp:revision>12</cp:revision>
  <cp:lastPrinted>2025-11-21T07:41:00Z</cp:lastPrinted>
  <dcterms:created xsi:type="dcterms:W3CDTF">2025-11-20T09:21:00Z</dcterms:created>
  <dcterms:modified xsi:type="dcterms:W3CDTF">2025-11-21T07:41:00Z</dcterms:modified>
</cp:coreProperties>
</file>