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8DA" w:rsidRDefault="009A18EF" w:rsidP="005358DA">
      <w:pPr>
        <w:tabs>
          <w:tab w:val="left" w:pos="1620"/>
        </w:tabs>
        <w:ind w:left="1620" w:hanging="162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5358DA">
        <w:rPr>
          <w:rFonts w:ascii="Arial" w:hAnsi="Arial" w:cs="Arial"/>
          <w:bCs/>
          <w:sz w:val="20"/>
          <w:szCs w:val="20"/>
        </w:rPr>
        <w:t>P</w:t>
      </w:r>
      <w:r w:rsidR="005358DA" w:rsidRPr="00354CAE">
        <w:rPr>
          <w:rFonts w:ascii="Arial" w:hAnsi="Arial" w:cs="Arial"/>
          <w:bCs/>
          <w:sz w:val="20"/>
          <w:szCs w:val="20"/>
        </w:rPr>
        <w:t>ředkládá:</w:t>
      </w:r>
      <w:r w:rsidR="005358DA">
        <w:rPr>
          <w:rFonts w:ascii="Arial" w:hAnsi="Arial" w:cs="Arial"/>
          <w:bCs/>
          <w:sz w:val="20"/>
          <w:szCs w:val="20"/>
        </w:rPr>
        <w:t xml:space="preserve"> </w:t>
      </w:r>
      <w:r w:rsidR="005358DA">
        <w:rPr>
          <w:rFonts w:ascii="Arial" w:hAnsi="Arial" w:cs="Arial"/>
          <w:bCs/>
          <w:sz w:val="20"/>
          <w:szCs w:val="20"/>
        </w:rPr>
        <w:tab/>
        <w:t>Rada města Prostějova</w:t>
      </w:r>
    </w:p>
    <w:p w:rsidR="005358DA" w:rsidRDefault="005358DA" w:rsidP="005358DA">
      <w:pPr>
        <w:tabs>
          <w:tab w:val="left" w:pos="1620"/>
        </w:tabs>
        <w:ind w:left="1620" w:hanging="1620"/>
        <w:rPr>
          <w:rFonts w:ascii="Arial" w:hAnsi="Arial" w:cs="Arial"/>
          <w:bCs/>
          <w:sz w:val="20"/>
          <w:szCs w:val="20"/>
        </w:rPr>
      </w:pPr>
    </w:p>
    <w:p w:rsidR="005358DA" w:rsidRPr="00354CAE" w:rsidRDefault="005358DA" w:rsidP="005358DA">
      <w:pPr>
        <w:tabs>
          <w:tab w:val="left" w:pos="1620"/>
        </w:tabs>
        <w:ind w:left="1620" w:hanging="162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Bc. Miloš Sklenka</w:t>
      </w:r>
    </w:p>
    <w:p w:rsidR="005358DA" w:rsidRDefault="005358DA" w:rsidP="005358DA">
      <w:pPr>
        <w:tabs>
          <w:tab w:val="left" w:pos="1620"/>
        </w:tabs>
        <w:ind w:left="1620" w:hanging="162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náměstek primátora</w:t>
      </w:r>
    </w:p>
    <w:p w:rsidR="00816F6A" w:rsidRDefault="00816F6A" w:rsidP="005358DA">
      <w:pPr>
        <w:tabs>
          <w:tab w:val="left" w:pos="1620"/>
        </w:tabs>
        <w:ind w:left="1620" w:hanging="162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v zastoupení</w:t>
      </w:r>
    </w:p>
    <w:p w:rsidR="00816F6A" w:rsidRDefault="00816F6A" w:rsidP="005358DA">
      <w:pPr>
        <w:tabs>
          <w:tab w:val="left" w:pos="1620"/>
        </w:tabs>
        <w:ind w:left="1620" w:hanging="162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Marcela Župková</w:t>
      </w:r>
    </w:p>
    <w:p w:rsidR="00816F6A" w:rsidRPr="00354CAE" w:rsidRDefault="00816F6A" w:rsidP="005358DA">
      <w:pPr>
        <w:tabs>
          <w:tab w:val="left" w:pos="1620"/>
        </w:tabs>
        <w:ind w:left="1620" w:hanging="162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náměstkyně primátora</w:t>
      </w:r>
    </w:p>
    <w:p w:rsidR="005358DA" w:rsidRPr="00354CAE" w:rsidRDefault="005358DA" w:rsidP="005358DA">
      <w:pPr>
        <w:tabs>
          <w:tab w:val="left" w:pos="1620"/>
        </w:tabs>
        <w:ind w:left="1620" w:hanging="1620"/>
        <w:rPr>
          <w:rFonts w:ascii="Arial" w:hAnsi="Arial" w:cs="Arial"/>
          <w:bCs/>
          <w:sz w:val="20"/>
          <w:szCs w:val="20"/>
        </w:rPr>
      </w:pPr>
    </w:p>
    <w:p w:rsidR="005358DA" w:rsidRDefault="005358DA" w:rsidP="005358DA">
      <w:pPr>
        <w:tabs>
          <w:tab w:val="left" w:pos="1620"/>
        </w:tabs>
        <w:ind w:left="1620" w:hanging="162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354CAE">
        <w:rPr>
          <w:rFonts w:ascii="Arial" w:hAnsi="Arial" w:cs="Arial"/>
          <w:bCs/>
          <w:sz w:val="20"/>
          <w:szCs w:val="20"/>
        </w:rPr>
        <w:t>Zpracovali:</w:t>
      </w:r>
      <w:r>
        <w:rPr>
          <w:rFonts w:ascii="Arial" w:hAnsi="Arial" w:cs="Arial"/>
          <w:bCs/>
          <w:sz w:val="20"/>
          <w:szCs w:val="20"/>
        </w:rPr>
        <w:t xml:space="preserve"> </w:t>
      </w:r>
      <w:r>
        <w:rPr>
          <w:rFonts w:ascii="Arial" w:hAnsi="Arial" w:cs="Arial"/>
          <w:bCs/>
          <w:sz w:val="20"/>
          <w:szCs w:val="20"/>
        </w:rPr>
        <w:tab/>
        <w:t xml:space="preserve">Mgr. Petr Ivánek </w:t>
      </w:r>
    </w:p>
    <w:p w:rsidR="005358DA" w:rsidRDefault="005358DA" w:rsidP="005358DA">
      <w:pPr>
        <w:tabs>
          <w:tab w:val="left" w:pos="1620"/>
        </w:tabs>
        <w:ind w:left="6372" w:hanging="1620"/>
        <w:rPr>
          <w:rFonts w:ascii="Arial" w:hAnsi="Arial" w:cs="Arial"/>
          <w:bCs/>
          <w:sz w:val="20"/>
          <w:szCs w:val="20"/>
        </w:rPr>
      </w:pPr>
      <w:r>
        <w:rPr>
          <w:rFonts w:ascii="Arial" w:hAnsi="Arial" w:cs="Arial"/>
          <w:bCs/>
          <w:sz w:val="20"/>
          <w:szCs w:val="20"/>
        </w:rPr>
        <w:tab/>
        <w:t>vedoucí OŠKS</w:t>
      </w:r>
    </w:p>
    <w:p w:rsidR="005358DA" w:rsidRPr="00354CAE" w:rsidRDefault="005358DA" w:rsidP="005358DA">
      <w:pPr>
        <w:tabs>
          <w:tab w:val="left" w:pos="1620"/>
        </w:tabs>
        <w:ind w:left="6372" w:hanging="1620"/>
        <w:rPr>
          <w:rFonts w:ascii="Arial" w:hAnsi="Arial" w:cs="Arial"/>
          <w:bCs/>
          <w:sz w:val="20"/>
          <w:szCs w:val="20"/>
        </w:rPr>
      </w:pPr>
      <w:r>
        <w:rPr>
          <w:rFonts w:ascii="Arial" w:hAnsi="Arial" w:cs="Arial"/>
          <w:bCs/>
          <w:sz w:val="20"/>
          <w:szCs w:val="20"/>
        </w:rPr>
        <w:t xml:space="preserve">            </w:t>
      </w:r>
    </w:p>
    <w:p w:rsidR="005358DA" w:rsidRPr="00354CAE" w:rsidRDefault="005358DA" w:rsidP="005358DA">
      <w:pPr>
        <w:tabs>
          <w:tab w:val="left" w:pos="1620"/>
        </w:tabs>
        <w:ind w:left="1620" w:hanging="1620"/>
        <w:rPr>
          <w:rFonts w:ascii="Arial" w:hAnsi="Arial" w:cs="Arial"/>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303D57">
        <w:rPr>
          <w:rFonts w:ascii="Arial" w:hAnsi="Arial" w:cs="Arial"/>
          <w:bCs/>
          <w:sz w:val="20"/>
          <w:szCs w:val="20"/>
        </w:rPr>
        <w:t>Ing. Ivana Nováková</w:t>
      </w:r>
    </w:p>
    <w:p w:rsidR="005358DA" w:rsidRPr="00354CAE" w:rsidRDefault="005358DA" w:rsidP="005358DA">
      <w:pPr>
        <w:tabs>
          <w:tab w:val="left" w:pos="1620"/>
        </w:tabs>
        <w:ind w:left="6372" w:hanging="1620"/>
        <w:rPr>
          <w:rFonts w:ascii="Arial" w:hAnsi="Arial" w:cs="Arial"/>
          <w:sz w:val="20"/>
          <w:szCs w:val="20"/>
        </w:rPr>
      </w:pPr>
      <w:r>
        <w:rPr>
          <w:rFonts w:ascii="Arial" w:hAnsi="Arial" w:cs="Arial"/>
          <w:sz w:val="20"/>
          <w:szCs w:val="20"/>
        </w:rPr>
        <w:t xml:space="preserve">                             </w:t>
      </w:r>
      <w:r w:rsidR="00303D57">
        <w:rPr>
          <w:rFonts w:ascii="Arial" w:hAnsi="Arial" w:cs="Arial"/>
          <w:sz w:val="20"/>
          <w:szCs w:val="20"/>
        </w:rPr>
        <w:t>v</w:t>
      </w:r>
      <w:r>
        <w:rPr>
          <w:rFonts w:ascii="Arial" w:hAnsi="Arial" w:cs="Arial"/>
          <w:sz w:val="20"/>
          <w:szCs w:val="20"/>
        </w:rPr>
        <w:t>e</w:t>
      </w:r>
      <w:r w:rsidR="00303D57">
        <w:rPr>
          <w:rFonts w:ascii="Arial" w:hAnsi="Arial" w:cs="Arial"/>
          <w:sz w:val="20"/>
          <w:szCs w:val="20"/>
        </w:rPr>
        <w:t>doucí oddělení</w:t>
      </w:r>
      <w:r>
        <w:rPr>
          <w:rFonts w:ascii="Arial" w:hAnsi="Arial" w:cs="Arial"/>
          <w:sz w:val="20"/>
          <w:szCs w:val="20"/>
        </w:rPr>
        <w:t xml:space="preserve"> OŠKS </w:t>
      </w:r>
    </w:p>
    <w:p w:rsidR="00354CAE" w:rsidRDefault="00354CAE" w:rsidP="005358DA">
      <w:pPr>
        <w:tabs>
          <w:tab w:val="left" w:pos="1620"/>
        </w:tabs>
        <w:ind w:left="1620" w:hanging="1620"/>
        <w:rPr>
          <w:rFonts w:ascii="Arial" w:hAnsi="Arial" w:cs="Arial"/>
          <w:sz w:val="20"/>
          <w:szCs w:val="20"/>
        </w:rPr>
      </w:pPr>
      <w:r w:rsidRPr="00354CAE">
        <w:rPr>
          <w:rFonts w:ascii="Arial" w:hAnsi="Arial" w:cs="Arial"/>
          <w:sz w:val="20"/>
          <w:szCs w:val="20"/>
        </w:rPr>
        <w:tab/>
      </w:r>
      <w:r w:rsidRPr="00354CAE">
        <w:rPr>
          <w:rFonts w:ascii="Arial" w:hAnsi="Arial" w:cs="Arial"/>
          <w:sz w:val="20"/>
          <w:szCs w:val="20"/>
        </w:rPr>
        <w:tab/>
      </w:r>
      <w:r w:rsidRPr="00354CAE">
        <w:rPr>
          <w:rFonts w:ascii="Arial" w:hAnsi="Arial" w:cs="Arial"/>
          <w:sz w:val="20"/>
          <w:szCs w:val="20"/>
        </w:rPr>
        <w:tab/>
      </w:r>
      <w:r w:rsidRPr="00354CAE">
        <w:rPr>
          <w:rFonts w:ascii="Arial" w:hAnsi="Arial" w:cs="Arial"/>
          <w:sz w:val="20"/>
          <w:szCs w:val="20"/>
        </w:rPr>
        <w:tab/>
      </w:r>
      <w:r w:rsidRPr="00354CAE">
        <w:rPr>
          <w:rFonts w:ascii="Arial" w:hAnsi="Arial" w:cs="Arial"/>
          <w:sz w:val="20"/>
          <w:szCs w:val="20"/>
        </w:rPr>
        <w:tab/>
      </w:r>
      <w:r w:rsidRPr="00354CAE">
        <w:rPr>
          <w:rFonts w:ascii="Arial" w:hAnsi="Arial" w:cs="Arial"/>
          <w:sz w:val="20"/>
          <w:szCs w:val="20"/>
        </w:rPr>
        <w:tab/>
      </w:r>
    </w:p>
    <w:p w:rsidR="00105483" w:rsidRPr="00354CAE" w:rsidRDefault="00105483" w:rsidP="00604BA9">
      <w:pPr>
        <w:tabs>
          <w:tab w:val="left" w:pos="1620"/>
        </w:tabs>
        <w:ind w:left="1620" w:hanging="1620"/>
        <w:rPr>
          <w:rFonts w:ascii="Arial" w:hAnsi="Arial" w:cs="Arial"/>
          <w:bCs/>
          <w:sz w:val="20"/>
          <w:szCs w:val="20"/>
        </w:rPr>
      </w:pPr>
    </w:p>
    <w:p w:rsidR="005358DA" w:rsidRPr="00354CAE" w:rsidRDefault="005358DA" w:rsidP="005358DA">
      <w:pPr>
        <w:pBdr>
          <w:bottom w:val="single" w:sz="8" w:space="1" w:color="auto"/>
        </w:pBdr>
        <w:jc w:val="center"/>
        <w:rPr>
          <w:rFonts w:ascii="Arial" w:hAnsi="Arial" w:cs="Arial"/>
          <w:bCs/>
          <w:sz w:val="36"/>
          <w:szCs w:val="36"/>
        </w:rPr>
      </w:pPr>
      <w:r>
        <w:rPr>
          <w:rFonts w:ascii="Arial" w:hAnsi="Arial" w:cs="Arial"/>
          <w:bCs/>
          <w:sz w:val="36"/>
          <w:szCs w:val="36"/>
        </w:rPr>
        <w:t>Zasedání Zastupitelstva</w:t>
      </w:r>
      <w:r w:rsidRPr="00354CAE">
        <w:rPr>
          <w:rFonts w:ascii="Arial" w:hAnsi="Arial" w:cs="Arial"/>
          <w:bCs/>
          <w:sz w:val="36"/>
          <w:szCs w:val="36"/>
        </w:rPr>
        <w:t xml:space="preserve"> města Prostějova</w:t>
      </w:r>
    </w:p>
    <w:p w:rsidR="005358DA" w:rsidRPr="00354CAE" w:rsidRDefault="005358DA" w:rsidP="005358DA">
      <w:pPr>
        <w:pBdr>
          <w:bottom w:val="single" w:sz="8" w:space="1" w:color="auto"/>
        </w:pBdr>
        <w:jc w:val="center"/>
        <w:rPr>
          <w:rFonts w:ascii="Arial" w:hAnsi="Arial" w:cs="Arial"/>
          <w:bCs/>
          <w:sz w:val="36"/>
          <w:szCs w:val="36"/>
        </w:rPr>
      </w:pPr>
      <w:r w:rsidRPr="00354CAE">
        <w:rPr>
          <w:rFonts w:ascii="Arial" w:hAnsi="Arial" w:cs="Arial"/>
          <w:bCs/>
          <w:sz w:val="36"/>
          <w:szCs w:val="36"/>
        </w:rPr>
        <w:t>konan</w:t>
      </w:r>
      <w:r>
        <w:rPr>
          <w:rFonts w:ascii="Arial" w:hAnsi="Arial" w:cs="Arial"/>
          <w:bCs/>
          <w:sz w:val="36"/>
          <w:szCs w:val="36"/>
        </w:rPr>
        <w:t>é</w:t>
      </w:r>
      <w:r w:rsidRPr="00354CAE">
        <w:rPr>
          <w:rFonts w:ascii="Arial" w:hAnsi="Arial" w:cs="Arial"/>
          <w:bCs/>
          <w:sz w:val="36"/>
          <w:szCs w:val="36"/>
        </w:rPr>
        <w:t xml:space="preserve"> dne</w:t>
      </w:r>
      <w:r>
        <w:rPr>
          <w:rFonts w:ascii="Arial" w:hAnsi="Arial" w:cs="Arial"/>
          <w:bCs/>
          <w:sz w:val="36"/>
          <w:szCs w:val="36"/>
        </w:rPr>
        <w:t xml:space="preserve"> </w:t>
      </w:r>
      <w:r w:rsidR="00303D57">
        <w:rPr>
          <w:rFonts w:ascii="Arial" w:hAnsi="Arial" w:cs="Arial"/>
          <w:bCs/>
          <w:sz w:val="36"/>
          <w:szCs w:val="36"/>
        </w:rPr>
        <w:t>0</w:t>
      </w:r>
      <w:r>
        <w:rPr>
          <w:rFonts w:ascii="Arial" w:hAnsi="Arial" w:cs="Arial"/>
          <w:bCs/>
          <w:sz w:val="36"/>
          <w:szCs w:val="36"/>
        </w:rPr>
        <w:t>1.</w:t>
      </w:r>
      <w:r w:rsidR="00303D57">
        <w:rPr>
          <w:rFonts w:ascii="Arial" w:hAnsi="Arial" w:cs="Arial"/>
          <w:bCs/>
          <w:sz w:val="36"/>
          <w:szCs w:val="36"/>
        </w:rPr>
        <w:t>12</w:t>
      </w:r>
      <w:r>
        <w:rPr>
          <w:rFonts w:ascii="Arial" w:hAnsi="Arial" w:cs="Arial"/>
          <w:bCs/>
          <w:sz w:val="36"/>
          <w:szCs w:val="36"/>
        </w:rPr>
        <w:t>.2025</w:t>
      </w:r>
    </w:p>
    <w:p w:rsidR="00710CAD" w:rsidRPr="00354CAE" w:rsidRDefault="00710CAD">
      <w:pPr>
        <w:tabs>
          <w:tab w:val="left" w:pos="1620"/>
        </w:tabs>
        <w:ind w:left="1620" w:hanging="1620"/>
        <w:jc w:val="both"/>
        <w:rPr>
          <w:rFonts w:ascii="Arial" w:hAnsi="Arial" w:cs="Arial"/>
          <w:bCs/>
          <w:sz w:val="20"/>
          <w:szCs w:val="20"/>
        </w:rPr>
      </w:pPr>
    </w:p>
    <w:p w:rsidR="00AA5071" w:rsidRPr="00AA5071" w:rsidRDefault="003A130A" w:rsidP="00AA5071">
      <w:pPr>
        <w:rPr>
          <w:rFonts w:ascii="Arial" w:hAnsi="Arial" w:cs="Arial"/>
          <w:b/>
          <w:bCs/>
        </w:rPr>
      </w:pPr>
      <w:r>
        <w:rPr>
          <w:rFonts w:ascii="Arial" w:hAnsi="Arial" w:cs="Arial"/>
          <w:b/>
          <w:bCs/>
        </w:rPr>
        <w:t xml:space="preserve">Dodatek č. </w:t>
      </w:r>
      <w:r w:rsidR="00A04B02">
        <w:rPr>
          <w:rFonts w:ascii="Arial" w:hAnsi="Arial" w:cs="Arial"/>
          <w:b/>
          <w:bCs/>
        </w:rPr>
        <w:t>1</w:t>
      </w:r>
      <w:r w:rsidR="00303D57">
        <w:rPr>
          <w:rFonts w:ascii="Arial" w:hAnsi="Arial" w:cs="Arial"/>
          <w:b/>
          <w:bCs/>
        </w:rPr>
        <w:t>4</w:t>
      </w:r>
      <w:r w:rsidR="007D6F8D">
        <w:rPr>
          <w:rFonts w:ascii="Arial" w:hAnsi="Arial" w:cs="Arial"/>
          <w:b/>
          <w:bCs/>
        </w:rPr>
        <w:t xml:space="preserve"> ke Zřizovací listině příspěvkové organizace Sportcentrum – dům dětí a mládeže Prostějov, Olympijská 4</w:t>
      </w:r>
      <w:r w:rsidR="00AA5071" w:rsidRPr="00AA5071">
        <w:rPr>
          <w:rFonts w:ascii="Arial" w:hAnsi="Arial" w:cs="Arial"/>
          <w:b/>
          <w:bCs/>
        </w:rPr>
        <w:t xml:space="preserve">                       </w:t>
      </w:r>
    </w:p>
    <w:p w:rsidR="00710CAD" w:rsidRPr="00AA5071" w:rsidRDefault="00710CAD" w:rsidP="00AA5071">
      <w:pPr>
        <w:pBdr>
          <w:bottom w:val="single" w:sz="12" w:space="1" w:color="auto"/>
        </w:pBdr>
        <w:tabs>
          <w:tab w:val="left" w:pos="1620"/>
        </w:tabs>
        <w:ind w:left="1620" w:hanging="1620"/>
        <w:rPr>
          <w:rFonts w:ascii="Arial" w:hAnsi="Arial" w:cs="Arial"/>
          <w:b/>
          <w:sz w:val="20"/>
          <w:szCs w:val="20"/>
        </w:rPr>
      </w:pPr>
    </w:p>
    <w:p w:rsidR="00AA5071" w:rsidRPr="00354CAE" w:rsidRDefault="00AA5071">
      <w:pPr>
        <w:pStyle w:val="Zkladntext"/>
        <w:tabs>
          <w:tab w:val="clear" w:pos="0"/>
        </w:tabs>
        <w:rPr>
          <w:rFonts w:ascii="Arial" w:hAnsi="Arial" w:cs="Arial"/>
          <w:szCs w:val="20"/>
        </w:rPr>
      </w:pPr>
    </w:p>
    <w:p w:rsidR="005358DA" w:rsidRPr="00354CAE" w:rsidRDefault="005358DA" w:rsidP="005358DA">
      <w:pPr>
        <w:pStyle w:val="Zkladntext"/>
        <w:tabs>
          <w:tab w:val="clear" w:pos="0"/>
        </w:tabs>
        <w:rPr>
          <w:rFonts w:ascii="Arial" w:hAnsi="Arial" w:cs="Arial"/>
          <w:szCs w:val="20"/>
        </w:rPr>
      </w:pPr>
      <w:r w:rsidRPr="00354CAE">
        <w:rPr>
          <w:rFonts w:ascii="Arial" w:hAnsi="Arial" w:cs="Arial"/>
          <w:szCs w:val="20"/>
        </w:rPr>
        <w:t>Návrh usnesení:</w:t>
      </w:r>
    </w:p>
    <w:p w:rsidR="005358DA" w:rsidRDefault="005358DA" w:rsidP="005358DA">
      <w:pPr>
        <w:rPr>
          <w:rFonts w:ascii="Arial" w:hAnsi="Arial" w:cs="Arial"/>
          <w:b/>
        </w:rPr>
      </w:pPr>
    </w:p>
    <w:p w:rsidR="005358DA" w:rsidRPr="003A130A" w:rsidRDefault="005358DA" w:rsidP="005358DA">
      <w:pPr>
        <w:pStyle w:val="Bezmezer"/>
        <w:rPr>
          <w:rFonts w:ascii="Arial" w:hAnsi="Arial" w:cs="Arial"/>
          <w:b/>
          <w:sz w:val="24"/>
          <w:szCs w:val="24"/>
        </w:rPr>
      </w:pPr>
      <w:r w:rsidRPr="003A130A">
        <w:rPr>
          <w:rFonts w:ascii="Arial" w:hAnsi="Arial" w:cs="Arial"/>
          <w:b/>
          <w:sz w:val="24"/>
          <w:szCs w:val="24"/>
        </w:rPr>
        <w:t>Zastupitelstv</w:t>
      </w:r>
      <w:r>
        <w:rPr>
          <w:rFonts w:ascii="Arial" w:hAnsi="Arial" w:cs="Arial"/>
          <w:b/>
          <w:sz w:val="24"/>
          <w:szCs w:val="24"/>
        </w:rPr>
        <w:t>o</w:t>
      </w:r>
      <w:r w:rsidRPr="003A130A">
        <w:rPr>
          <w:rFonts w:ascii="Arial" w:hAnsi="Arial" w:cs="Arial"/>
          <w:b/>
          <w:sz w:val="24"/>
          <w:szCs w:val="24"/>
        </w:rPr>
        <w:t xml:space="preserve"> města Prostějova</w:t>
      </w:r>
    </w:p>
    <w:p w:rsidR="003A130A" w:rsidRPr="003A130A" w:rsidRDefault="003A130A" w:rsidP="003A130A">
      <w:pPr>
        <w:pStyle w:val="Bezmezer"/>
        <w:rPr>
          <w:rFonts w:ascii="Arial" w:hAnsi="Arial" w:cs="Arial"/>
          <w:b/>
          <w:sz w:val="24"/>
          <w:szCs w:val="24"/>
        </w:rPr>
      </w:pPr>
    </w:p>
    <w:p w:rsidR="003A130A" w:rsidRPr="003A130A" w:rsidRDefault="003A130A" w:rsidP="003A130A">
      <w:pPr>
        <w:pStyle w:val="Bezmezer"/>
        <w:rPr>
          <w:rFonts w:ascii="Arial" w:hAnsi="Arial" w:cs="Arial"/>
          <w:b/>
          <w:sz w:val="24"/>
          <w:szCs w:val="24"/>
        </w:rPr>
      </w:pPr>
      <w:r w:rsidRPr="003A130A">
        <w:rPr>
          <w:rFonts w:ascii="Arial" w:hAnsi="Arial" w:cs="Arial"/>
          <w:b/>
          <w:sz w:val="24"/>
          <w:szCs w:val="24"/>
        </w:rPr>
        <w:t>I. schv</w:t>
      </w:r>
      <w:r w:rsidR="005358DA">
        <w:rPr>
          <w:rFonts w:ascii="Arial" w:hAnsi="Arial" w:cs="Arial"/>
          <w:b/>
          <w:sz w:val="24"/>
          <w:szCs w:val="24"/>
        </w:rPr>
        <w:t>aluje</w:t>
      </w:r>
      <w:r w:rsidRPr="003A130A">
        <w:rPr>
          <w:rFonts w:ascii="Arial" w:hAnsi="Arial" w:cs="Arial"/>
          <w:b/>
          <w:sz w:val="24"/>
          <w:szCs w:val="24"/>
        </w:rPr>
        <w:t xml:space="preserve"> </w:t>
      </w:r>
    </w:p>
    <w:p w:rsidR="003A130A" w:rsidRPr="003A130A" w:rsidRDefault="003A130A" w:rsidP="003A130A">
      <w:pPr>
        <w:pStyle w:val="Bezmezer"/>
        <w:rPr>
          <w:rFonts w:ascii="Arial" w:hAnsi="Arial" w:cs="Arial"/>
          <w:b/>
          <w:sz w:val="24"/>
          <w:szCs w:val="24"/>
        </w:rPr>
      </w:pPr>
    </w:p>
    <w:p w:rsidR="005D5FFA" w:rsidRDefault="005D5FFA" w:rsidP="00F5056B">
      <w:pPr>
        <w:pStyle w:val="Bezmezer"/>
        <w:jc w:val="both"/>
        <w:rPr>
          <w:rFonts w:ascii="Arial" w:hAnsi="Arial" w:cs="Arial"/>
          <w:b/>
          <w:sz w:val="24"/>
          <w:szCs w:val="24"/>
        </w:rPr>
      </w:pPr>
      <w:r>
        <w:rPr>
          <w:rFonts w:ascii="Arial" w:hAnsi="Arial" w:cs="Arial"/>
          <w:b/>
          <w:sz w:val="24"/>
          <w:szCs w:val="24"/>
        </w:rPr>
        <w:t xml:space="preserve">Dodatek č. </w:t>
      </w:r>
      <w:r w:rsidR="00A04B02">
        <w:rPr>
          <w:rFonts w:ascii="Arial" w:hAnsi="Arial" w:cs="Arial"/>
          <w:b/>
          <w:sz w:val="24"/>
          <w:szCs w:val="24"/>
        </w:rPr>
        <w:t>1</w:t>
      </w:r>
      <w:r w:rsidR="00303D57">
        <w:rPr>
          <w:rFonts w:ascii="Arial" w:hAnsi="Arial" w:cs="Arial"/>
          <w:b/>
          <w:sz w:val="24"/>
          <w:szCs w:val="24"/>
        </w:rPr>
        <w:t>4</w:t>
      </w:r>
      <w:r>
        <w:rPr>
          <w:rFonts w:ascii="Arial" w:hAnsi="Arial" w:cs="Arial"/>
          <w:b/>
          <w:sz w:val="24"/>
          <w:szCs w:val="24"/>
        </w:rPr>
        <w:t xml:space="preserve"> </w:t>
      </w:r>
      <w:r w:rsidRPr="003A130A">
        <w:rPr>
          <w:rFonts w:ascii="Arial" w:hAnsi="Arial" w:cs="Arial"/>
          <w:b/>
          <w:sz w:val="24"/>
          <w:szCs w:val="24"/>
        </w:rPr>
        <w:t xml:space="preserve">ke Zřizovací listině příspěvkové organizace </w:t>
      </w:r>
      <w:r>
        <w:rPr>
          <w:rFonts w:ascii="Arial" w:hAnsi="Arial" w:cs="Arial"/>
          <w:b/>
          <w:sz w:val="24"/>
          <w:szCs w:val="24"/>
        </w:rPr>
        <w:t>Sportcentrum – dům dětí a mládeže P</w:t>
      </w:r>
      <w:r w:rsidRPr="005D5FFA">
        <w:rPr>
          <w:rFonts w:ascii="Arial" w:hAnsi="Arial" w:cs="Arial"/>
          <w:b/>
          <w:sz w:val="24"/>
          <w:szCs w:val="24"/>
        </w:rPr>
        <w:t xml:space="preserve">rostějov, </w:t>
      </w:r>
      <w:r>
        <w:rPr>
          <w:rFonts w:ascii="Arial" w:hAnsi="Arial" w:cs="Arial"/>
          <w:b/>
          <w:sz w:val="24"/>
          <w:szCs w:val="24"/>
        </w:rPr>
        <w:t xml:space="preserve">se sídlem Prostějov, Olympijská 4, </w:t>
      </w:r>
      <w:r w:rsidRPr="003A130A">
        <w:rPr>
          <w:rFonts w:ascii="Arial" w:hAnsi="Arial" w:cs="Arial"/>
          <w:b/>
          <w:sz w:val="24"/>
          <w:szCs w:val="24"/>
        </w:rPr>
        <w:t xml:space="preserve">PSČ 796 01, IČO </w:t>
      </w:r>
      <w:r>
        <w:rPr>
          <w:rFonts w:ascii="Arial" w:hAnsi="Arial" w:cs="Arial"/>
          <w:b/>
          <w:sz w:val="24"/>
          <w:szCs w:val="24"/>
        </w:rPr>
        <w:t>008 40 173</w:t>
      </w:r>
      <w:r w:rsidRPr="003A130A">
        <w:rPr>
          <w:rFonts w:ascii="Arial" w:hAnsi="Arial" w:cs="Arial"/>
          <w:b/>
          <w:sz w:val="24"/>
          <w:szCs w:val="24"/>
        </w:rPr>
        <w:t xml:space="preserve"> podle předloženého návrhu</w:t>
      </w:r>
      <w:r w:rsidR="00BC2995">
        <w:rPr>
          <w:rFonts w:ascii="Arial" w:hAnsi="Arial" w:cs="Arial"/>
          <w:b/>
          <w:sz w:val="24"/>
          <w:szCs w:val="24"/>
        </w:rPr>
        <w:t>.</w:t>
      </w:r>
    </w:p>
    <w:p w:rsidR="003A130A" w:rsidRPr="003A130A" w:rsidRDefault="003A130A" w:rsidP="003A130A">
      <w:pPr>
        <w:pStyle w:val="Bezmezer"/>
        <w:rPr>
          <w:rFonts w:ascii="Arial" w:hAnsi="Arial" w:cs="Arial"/>
          <w:b/>
          <w:sz w:val="24"/>
          <w:szCs w:val="24"/>
        </w:rPr>
      </w:pPr>
    </w:p>
    <w:p w:rsidR="003A130A" w:rsidRPr="003A130A" w:rsidRDefault="003A130A" w:rsidP="003A130A">
      <w:pPr>
        <w:pStyle w:val="Bezmezer"/>
        <w:rPr>
          <w:rFonts w:ascii="Arial" w:hAnsi="Arial" w:cs="Arial"/>
          <w:b/>
          <w:sz w:val="24"/>
          <w:szCs w:val="24"/>
        </w:rPr>
      </w:pPr>
      <w:r w:rsidRPr="003A130A">
        <w:rPr>
          <w:rFonts w:ascii="Arial" w:hAnsi="Arial" w:cs="Arial"/>
          <w:b/>
          <w:sz w:val="24"/>
          <w:szCs w:val="24"/>
        </w:rPr>
        <w:t>II. vyd</w:t>
      </w:r>
      <w:r w:rsidR="005358DA">
        <w:rPr>
          <w:rFonts w:ascii="Arial" w:hAnsi="Arial" w:cs="Arial"/>
          <w:b/>
          <w:sz w:val="24"/>
          <w:szCs w:val="24"/>
        </w:rPr>
        <w:t>ává</w:t>
      </w:r>
      <w:bookmarkStart w:id="0" w:name="_GoBack"/>
      <w:bookmarkEnd w:id="0"/>
    </w:p>
    <w:p w:rsidR="003A130A" w:rsidRPr="003A130A" w:rsidRDefault="003A130A" w:rsidP="003A130A">
      <w:pPr>
        <w:pStyle w:val="Bezmezer"/>
        <w:rPr>
          <w:rFonts w:ascii="Arial" w:hAnsi="Arial" w:cs="Arial"/>
          <w:b/>
          <w:sz w:val="24"/>
          <w:szCs w:val="24"/>
        </w:rPr>
      </w:pPr>
    </w:p>
    <w:p w:rsidR="008A6CA4" w:rsidRPr="00816F6A" w:rsidRDefault="005D5FFA" w:rsidP="00816F6A">
      <w:pPr>
        <w:pStyle w:val="Bezmezer"/>
        <w:jc w:val="both"/>
        <w:rPr>
          <w:rFonts w:ascii="Arial" w:hAnsi="Arial" w:cs="Arial"/>
          <w:b/>
          <w:sz w:val="24"/>
          <w:szCs w:val="24"/>
        </w:rPr>
      </w:pPr>
      <w:r w:rsidRPr="00D92862">
        <w:rPr>
          <w:rFonts w:ascii="Arial" w:hAnsi="Arial" w:cs="Arial"/>
          <w:b/>
          <w:sz w:val="24"/>
          <w:szCs w:val="24"/>
        </w:rPr>
        <w:t xml:space="preserve">Úplné znění Zřizovací listiny příspěvkové organizace </w:t>
      </w:r>
      <w:r w:rsidR="00D92862" w:rsidRPr="00D92862">
        <w:rPr>
          <w:rFonts w:ascii="Arial" w:hAnsi="Arial" w:cs="Arial"/>
          <w:b/>
          <w:sz w:val="24"/>
          <w:szCs w:val="24"/>
        </w:rPr>
        <w:t xml:space="preserve">Sportcentrum </w:t>
      </w:r>
      <w:r w:rsidR="00D04977">
        <w:rPr>
          <w:rFonts w:ascii="Arial" w:hAnsi="Arial" w:cs="Arial"/>
          <w:b/>
          <w:sz w:val="24"/>
          <w:szCs w:val="24"/>
        </w:rPr>
        <w:t>– dům dětí a </w:t>
      </w:r>
      <w:r w:rsidR="00D92862" w:rsidRPr="00D92862">
        <w:rPr>
          <w:rFonts w:ascii="Arial" w:hAnsi="Arial" w:cs="Arial"/>
          <w:b/>
          <w:sz w:val="24"/>
          <w:szCs w:val="24"/>
        </w:rPr>
        <w:t>mládeže Prostějov, se sídlem Prostějov, Olympijská 4, PSČ 796 01, IČO 008 40 173 podle předloženého návrhu</w:t>
      </w:r>
      <w:r w:rsidRPr="00D92862">
        <w:rPr>
          <w:rFonts w:ascii="Arial" w:hAnsi="Arial" w:cs="Arial"/>
          <w:b/>
          <w:sz w:val="24"/>
          <w:szCs w:val="24"/>
        </w:rPr>
        <w:t xml:space="preserve"> s účinností od </w:t>
      </w:r>
      <w:r w:rsidR="00BC36F1">
        <w:rPr>
          <w:rFonts w:ascii="Arial" w:hAnsi="Arial" w:cs="Arial"/>
          <w:b/>
          <w:sz w:val="24"/>
          <w:szCs w:val="24"/>
        </w:rPr>
        <w:t>01</w:t>
      </w:r>
      <w:r w:rsidRPr="00D92862">
        <w:rPr>
          <w:rFonts w:ascii="Arial" w:hAnsi="Arial" w:cs="Arial"/>
          <w:b/>
          <w:sz w:val="24"/>
          <w:szCs w:val="24"/>
        </w:rPr>
        <w:t>.</w:t>
      </w:r>
      <w:r w:rsidR="00BC36F1">
        <w:rPr>
          <w:rFonts w:ascii="Arial" w:hAnsi="Arial" w:cs="Arial"/>
          <w:b/>
          <w:sz w:val="24"/>
          <w:szCs w:val="24"/>
        </w:rPr>
        <w:t>0</w:t>
      </w:r>
      <w:r w:rsidR="00303D57">
        <w:rPr>
          <w:rFonts w:ascii="Arial" w:hAnsi="Arial" w:cs="Arial"/>
          <w:b/>
          <w:sz w:val="24"/>
          <w:szCs w:val="24"/>
        </w:rPr>
        <w:t>1</w:t>
      </w:r>
      <w:r w:rsidRPr="00D92862">
        <w:rPr>
          <w:rFonts w:ascii="Arial" w:hAnsi="Arial" w:cs="Arial"/>
          <w:b/>
          <w:sz w:val="24"/>
          <w:szCs w:val="24"/>
        </w:rPr>
        <w:t>.202</w:t>
      </w:r>
      <w:r w:rsidR="00303D57">
        <w:rPr>
          <w:rFonts w:ascii="Arial" w:hAnsi="Arial" w:cs="Arial"/>
          <w:b/>
          <w:sz w:val="24"/>
          <w:szCs w:val="24"/>
        </w:rPr>
        <w:t>6</w:t>
      </w:r>
      <w:r w:rsidR="00D92862">
        <w:rPr>
          <w:rFonts w:ascii="Arial" w:hAnsi="Arial" w:cs="Arial"/>
          <w:b/>
          <w:sz w:val="24"/>
          <w:szCs w:val="24"/>
        </w:rPr>
        <w:t>.</w:t>
      </w:r>
    </w:p>
    <w:p w:rsidR="00D04977" w:rsidRDefault="00D04977" w:rsidP="00C560D7">
      <w:pPr>
        <w:tabs>
          <w:tab w:val="left" w:pos="-284"/>
          <w:tab w:val="left" w:pos="360"/>
        </w:tabs>
        <w:ind w:left="284" w:hanging="284"/>
        <w:jc w:val="both"/>
        <w:rPr>
          <w:rFonts w:ascii="Arial" w:hAnsi="Arial" w:cs="Arial"/>
          <w:bCs/>
          <w:sz w:val="20"/>
          <w:szCs w:val="20"/>
        </w:rPr>
      </w:pPr>
    </w:p>
    <w:p w:rsidR="005358DA" w:rsidRDefault="005358DA" w:rsidP="00816F6A">
      <w:pPr>
        <w:tabs>
          <w:tab w:val="left" w:pos="-284"/>
          <w:tab w:val="left" w:pos="360"/>
        </w:tabs>
        <w:jc w:val="both"/>
        <w:rPr>
          <w:rFonts w:ascii="Arial" w:hAnsi="Arial" w:cs="Arial"/>
          <w:bCs/>
          <w:sz w:val="20"/>
          <w:szCs w:val="20"/>
        </w:rPr>
      </w:pPr>
    </w:p>
    <w:p w:rsidR="00D04977" w:rsidRDefault="00D04977" w:rsidP="00C560D7">
      <w:pPr>
        <w:tabs>
          <w:tab w:val="left" w:pos="-284"/>
          <w:tab w:val="left" w:pos="360"/>
        </w:tabs>
        <w:ind w:left="284" w:hanging="284"/>
        <w:jc w:val="both"/>
        <w:rPr>
          <w:rFonts w:ascii="Arial" w:hAnsi="Arial" w:cs="Arial"/>
          <w:bCs/>
          <w:sz w:val="20"/>
          <w:szCs w:val="20"/>
        </w:rPr>
      </w:pPr>
    </w:p>
    <w:p w:rsidR="00816F6A" w:rsidRDefault="00816F6A" w:rsidP="00C560D7">
      <w:pPr>
        <w:tabs>
          <w:tab w:val="left" w:pos="-284"/>
          <w:tab w:val="left" w:pos="360"/>
        </w:tabs>
        <w:ind w:left="284" w:hanging="284"/>
        <w:jc w:val="both"/>
        <w:rPr>
          <w:rFonts w:ascii="Arial" w:hAnsi="Arial" w:cs="Arial"/>
          <w:bCs/>
          <w:sz w:val="20"/>
          <w:szCs w:val="20"/>
        </w:rPr>
      </w:pPr>
    </w:p>
    <w:p w:rsidR="00D04977" w:rsidRDefault="00D04977" w:rsidP="00C560D7">
      <w:pPr>
        <w:tabs>
          <w:tab w:val="left" w:pos="-284"/>
          <w:tab w:val="left" w:pos="360"/>
        </w:tabs>
        <w:ind w:left="284" w:hanging="284"/>
        <w:jc w:val="both"/>
        <w:rPr>
          <w:rFonts w:ascii="Arial" w:hAnsi="Arial" w:cs="Arial"/>
          <w:bCs/>
          <w:sz w:val="20"/>
          <w:szCs w:val="20"/>
        </w:rPr>
      </w:pPr>
    </w:p>
    <w:tbl>
      <w:tblPr>
        <w:tblStyle w:val="Mkatabulky"/>
        <w:tblW w:w="0" w:type="auto"/>
        <w:tblInd w:w="284" w:type="dxa"/>
        <w:tblLook w:val="04A0" w:firstRow="1" w:lastRow="0" w:firstColumn="1" w:lastColumn="0" w:noHBand="0" w:noVBand="1"/>
      </w:tblPr>
      <w:tblGrid>
        <w:gridCol w:w="1651"/>
        <w:gridCol w:w="2616"/>
        <w:gridCol w:w="1812"/>
        <w:gridCol w:w="3124"/>
      </w:tblGrid>
      <w:tr w:rsidR="00D04977" w:rsidRPr="00354CAE" w:rsidTr="009010AB">
        <w:tc>
          <w:tcPr>
            <w:tcW w:w="9203" w:type="dxa"/>
            <w:gridSpan w:val="4"/>
          </w:tcPr>
          <w:p w:rsidR="00D04977" w:rsidRPr="00C324F7" w:rsidRDefault="00D04977" w:rsidP="009010AB">
            <w:pPr>
              <w:tabs>
                <w:tab w:val="left" w:pos="-284"/>
                <w:tab w:val="left" w:pos="360"/>
              </w:tabs>
              <w:jc w:val="center"/>
              <w:rPr>
                <w:rFonts w:ascii="Arial" w:hAnsi="Arial" w:cs="Arial"/>
                <w:bCs/>
                <w:sz w:val="20"/>
                <w:szCs w:val="20"/>
              </w:rPr>
            </w:pPr>
            <w:r w:rsidRPr="00C324F7">
              <w:rPr>
                <w:rFonts w:ascii="Arial" w:hAnsi="Arial" w:cs="Arial"/>
                <w:bCs/>
                <w:sz w:val="20"/>
                <w:szCs w:val="20"/>
              </w:rPr>
              <w:t>P o d p i s y</w:t>
            </w:r>
          </w:p>
        </w:tc>
      </w:tr>
      <w:tr w:rsidR="00D04977" w:rsidRPr="00354CAE" w:rsidTr="009010AB">
        <w:tc>
          <w:tcPr>
            <w:tcW w:w="1651" w:type="dxa"/>
          </w:tcPr>
          <w:p w:rsidR="00D04977" w:rsidRPr="00C324F7" w:rsidRDefault="00D04977" w:rsidP="009010AB">
            <w:pPr>
              <w:tabs>
                <w:tab w:val="left" w:pos="-284"/>
                <w:tab w:val="left" w:pos="360"/>
              </w:tabs>
              <w:rPr>
                <w:rFonts w:ascii="Arial" w:hAnsi="Arial" w:cs="Arial"/>
                <w:bCs/>
                <w:sz w:val="20"/>
                <w:szCs w:val="20"/>
              </w:rPr>
            </w:pPr>
          </w:p>
          <w:p w:rsidR="00D04977" w:rsidRPr="00C324F7" w:rsidRDefault="00D04977" w:rsidP="009010AB">
            <w:pPr>
              <w:tabs>
                <w:tab w:val="left" w:pos="-284"/>
                <w:tab w:val="left" w:pos="360"/>
              </w:tabs>
              <w:rPr>
                <w:rFonts w:ascii="Arial" w:hAnsi="Arial" w:cs="Arial"/>
                <w:bCs/>
                <w:sz w:val="20"/>
                <w:szCs w:val="20"/>
              </w:rPr>
            </w:pPr>
            <w:r w:rsidRPr="00C324F7">
              <w:rPr>
                <w:rFonts w:ascii="Arial" w:hAnsi="Arial" w:cs="Arial"/>
                <w:bCs/>
                <w:sz w:val="20"/>
                <w:szCs w:val="20"/>
              </w:rPr>
              <w:t>Předkladatel</w:t>
            </w:r>
          </w:p>
        </w:tc>
        <w:tc>
          <w:tcPr>
            <w:tcW w:w="2616" w:type="dxa"/>
          </w:tcPr>
          <w:p w:rsidR="00D04977" w:rsidRPr="00C324F7" w:rsidRDefault="00D04977" w:rsidP="009010AB">
            <w:pPr>
              <w:tabs>
                <w:tab w:val="left" w:pos="-284"/>
                <w:tab w:val="left" w:pos="360"/>
              </w:tabs>
              <w:rPr>
                <w:rFonts w:ascii="Arial" w:hAnsi="Arial" w:cs="Arial"/>
                <w:bCs/>
                <w:sz w:val="20"/>
                <w:szCs w:val="20"/>
              </w:rPr>
            </w:pPr>
          </w:p>
          <w:p w:rsidR="00D04977" w:rsidRPr="00C324F7" w:rsidRDefault="00D04977" w:rsidP="009010AB">
            <w:pPr>
              <w:tabs>
                <w:tab w:val="left" w:pos="-284"/>
                <w:tab w:val="left" w:pos="360"/>
              </w:tabs>
              <w:rPr>
                <w:rFonts w:ascii="Arial" w:hAnsi="Arial" w:cs="Arial"/>
                <w:bCs/>
                <w:sz w:val="20"/>
                <w:szCs w:val="20"/>
              </w:rPr>
            </w:pPr>
            <w:r>
              <w:rPr>
                <w:rFonts w:ascii="Arial" w:hAnsi="Arial" w:cs="Arial"/>
                <w:bCs/>
                <w:sz w:val="20"/>
                <w:szCs w:val="20"/>
              </w:rPr>
              <w:t>Bc. Miloš Sklenka</w:t>
            </w:r>
          </w:p>
          <w:p w:rsidR="00D04977" w:rsidRDefault="00D04977" w:rsidP="009010AB">
            <w:pPr>
              <w:tabs>
                <w:tab w:val="left" w:pos="-284"/>
                <w:tab w:val="left" w:pos="360"/>
              </w:tabs>
              <w:rPr>
                <w:rFonts w:ascii="Arial" w:hAnsi="Arial" w:cs="Arial"/>
                <w:bCs/>
                <w:sz w:val="20"/>
                <w:szCs w:val="20"/>
              </w:rPr>
            </w:pPr>
            <w:r w:rsidRPr="00C324F7">
              <w:rPr>
                <w:rFonts w:ascii="Arial" w:hAnsi="Arial" w:cs="Arial"/>
                <w:bCs/>
                <w:sz w:val="20"/>
                <w:szCs w:val="20"/>
              </w:rPr>
              <w:t>náměstek primátora</w:t>
            </w:r>
          </w:p>
          <w:p w:rsidR="00816F6A" w:rsidRDefault="00816F6A" w:rsidP="009010AB">
            <w:pPr>
              <w:tabs>
                <w:tab w:val="left" w:pos="-284"/>
                <w:tab w:val="left" w:pos="360"/>
              </w:tabs>
              <w:rPr>
                <w:rFonts w:ascii="Arial" w:hAnsi="Arial" w:cs="Arial"/>
                <w:bCs/>
                <w:sz w:val="20"/>
                <w:szCs w:val="20"/>
              </w:rPr>
            </w:pPr>
            <w:r>
              <w:rPr>
                <w:rFonts w:ascii="Arial" w:hAnsi="Arial" w:cs="Arial"/>
                <w:bCs/>
                <w:sz w:val="20"/>
                <w:szCs w:val="20"/>
              </w:rPr>
              <w:t>v zastoupení</w:t>
            </w:r>
          </w:p>
          <w:p w:rsidR="00816F6A" w:rsidRDefault="00816F6A" w:rsidP="009010AB">
            <w:pPr>
              <w:tabs>
                <w:tab w:val="left" w:pos="-284"/>
                <w:tab w:val="left" w:pos="360"/>
              </w:tabs>
              <w:rPr>
                <w:rFonts w:ascii="Arial" w:hAnsi="Arial" w:cs="Arial"/>
                <w:bCs/>
                <w:sz w:val="20"/>
                <w:szCs w:val="20"/>
              </w:rPr>
            </w:pPr>
            <w:r>
              <w:rPr>
                <w:rFonts w:ascii="Arial" w:hAnsi="Arial" w:cs="Arial"/>
                <w:bCs/>
                <w:sz w:val="20"/>
                <w:szCs w:val="20"/>
              </w:rPr>
              <w:t>Marcela Župková</w:t>
            </w:r>
          </w:p>
          <w:p w:rsidR="00816F6A" w:rsidRPr="00C324F7" w:rsidRDefault="00816F6A" w:rsidP="009010AB">
            <w:pPr>
              <w:tabs>
                <w:tab w:val="left" w:pos="-284"/>
                <w:tab w:val="left" w:pos="360"/>
              </w:tabs>
              <w:rPr>
                <w:rFonts w:ascii="Arial" w:hAnsi="Arial" w:cs="Arial"/>
                <w:bCs/>
                <w:sz w:val="20"/>
                <w:szCs w:val="20"/>
              </w:rPr>
            </w:pPr>
            <w:r>
              <w:rPr>
                <w:rFonts w:ascii="Arial" w:hAnsi="Arial" w:cs="Arial"/>
                <w:bCs/>
                <w:sz w:val="20"/>
                <w:szCs w:val="20"/>
              </w:rPr>
              <w:t>náměstkyně primátora</w:t>
            </w:r>
          </w:p>
        </w:tc>
        <w:tc>
          <w:tcPr>
            <w:tcW w:w="1812" w:type="dxa"/>
            <w:vAlign w:val="bottom"/>
          </w:tcPr>
          <w:p w:rsidR="00D04977" w:rsidRPr="00C324F7" w:rsidRDefault="00303D57" w:rsidP="001E3EFB">
            <w:pPr>
              <w:tabs>
                <w:tab w:val="left" w:pos="-284"/>
                <w:tab w:val="left" w:pos="360"/>
              </w:tabs>
              <w:jc w:val="center"/>
              <w:rPr>
                <w:rFonts w:ascii="Arial" w:hAnsi="Arial" w:cs="Arial"/>
                <w:bCs/>
                <w:sz w:val="20"/>
                <w:szCs w:val="20"/>
              </w:rPr>
            </w:pPr>
            <w:r>
              <w:rPr>
                <w:rFonts w:ascii="Arial" w:hAnsi="Arial" w:cs="Arial"/>
                <w:bCs/>
                <w:sz w:val="20"/>
                <w:szCs w:val="20"/>
              </w:rPr>
              <w:t>1</w:t>
            </w:r>
            <w:r w:rsidR="001E3EFB">
              <w:rPr>
                <w:rFonts w:ascii="Arial" w:hAnsi="Arial" w:cs="Arial"/>
                <w:bCs/>
                <w:sz w:val="20"/>
                <w:szCs w:val="20"/>
              </w:rPr>
              <w:t>3</w:t>
            </w:r>
            <w:r w:rsidR="005358DA">
              <w:rPr>
                <w:rFonts w:ascii="Arial" w:hAnsi="Arial" w:cs="Arial"/>
                <w:bCs/>
                <w:sz w:val="20"/>
                <w:szCs w:val="20"/>
              </w:rPr>
              <w:t>.</w:t>
            </w:r>
            <w:r>
              <w:rPr>
                <w:rFonts w:ascii="Arial" w:hAnsi="Arial" w:cs="Arial"/>
                <w:bCs/>
                <w:sz w:val="20"/>
                <w:szCs w:val="20"/>
              </w:rPr>
              <w:t>11</w:t>
            </w:r>
            <w:r w:rsidR="00D04977" w:rsidRPr="00C324F7">
              <w:rPr>
                <w:rFonts w:ascii="Arial" w:hAnsi="Arial" w:cs="Arial"/>
                <w:bCs/>
                <w:sz w:val="20"/>
                <w:szCs w:val="20"/>
              </w:rPr>
              <w:t>.202</w:t>
            </w:r>
            <w:r w:rsidR="00BC36F1">
              <w:rPr>
                <w:rFonts w:ascii="Arial" w:hAnsi="Arial" w:cs="Arial"/>
                <w:bCs/>
                <w:sz w:val="20"/>
                <w:szCs w:val="20"/>
              </w:rPr>
              <w:t>5</w:t>
            </w:r>
          </w:p>
        </w:tc>
        <w:tc>
          <w:tcPr>
            <w:tcW w:w="3124" w:type="dxa"/>
          </w:tcPr>
          <w:p w:rsidR="00D04977" w:rsidRPr="00C324F7" w:rsidRDefault="00D04977" w:rsidP="009010AB">
            <w:pPr>
              <w:tabs>
                <w:tab w:val="left" w:pos="-284"/>
                <w:tab w:val="left" w:pos="360"/>
              </w:tabs>
              <w:jc w:val="center"/>
              <w:rPr>
                <w:rFonts w:ascii="Arial" w:hAnsi="Arial" w:cs="Arial"/>
                <w:bCs/>
                <w:i/>
                <w:sz w:val="20"/>
                <w:szCs w:val="20"/>
              </w:rPr>
            </w:pPr>
          </w:p>
          <w:p w:rsidR="00816F6A" w:rsidRDefault="00816F6A" w:rsidP="009010AB">
            <w:pPr>
              <w:tabs>
                <w:tab w:val="left" w:pos="-284"/>
                <w:tab w:val="left" w:pos="360"/>
              </w:tabs>
              <w:jc w:val="center"/>
              <w:rPr>
                <w:rFonts w:ascii="Arial" w:hAnsi="Arial" w:cs="Arial"/>
                <w:bCs/>
                <w:i/>
                <w:sz w:val="20"/>
                <w:szCs w:val="20"/>
              </w:rPr>
            </w:pPr>
          </w:p>
          <w:p w:rsidR="00816F6A" w:rsidRDefault="00816F6A" w:rsidP="009010AB">
            <w:pPr>
              <w:tabs>
                <w:tab w:val="left" w:pos="-284"/>
                <w:tab w:val="left" w:pos="360"/>
              </w:tabs>
              <w:jc w:val="center"/>
              <w:rPr>
                <w:rFonts w:ascii="Arial" w:hAnsi="Arial" w:cs="Arial"/>
                <w:bCs/>
                <w:i/>
                <w:sz w:val="20"/>
                <w:szCs w:val="20"/>
              </w:rPr>
            </w:pPr>
          </w:p>
          <w:p w:rsidR="00D04977" w:rsidRPr="00C324F7" w:rsidRDefault="00816F6A" w:rsidP="009010AB">
            <w:pPr>
              <w:tabs>
                <w:tab w:val="left" w:pos="-284"/>
                <w:tab w:val="left" w:pos="360"/>
              </w:tabs>
              <w:jc w:val="center"/>
              <w:rPr>
                <w:rFonts w:ascii="Arial" w:hAnsi="Arial" w:cs="Arial"/>
                <w:bCs/>
                <w:i/>
                <w:sz w:val="20"/>
                <w:szCs w:val="20"/>
              </w:rPr>
            </w:pPr>
            <w:r>
              <w:rPr>
                <w:rFonts w:ascii="Arial" w:hAnsi="Arial" w:cs="Arial"/>
                <w:bCs/>
                <w:i/>
                <w:sz w:val="20"/>
                <w:szCs w:val="20"/>
              </w:rPr>
              <w:t>Marcela Župková</w:t>
            </w:r>
            <w:r w:rsidR="00D04977">
              <w:rPr>
                <w:rFonts w:ascii="Arial" w:hAnsi="Arial" w:cs="Arial"/>
                <w:bCs/>
                <w:i/>
                <w:sz w:val="20"/>
                <w:szCs w:val="20"/>
              </w:rPr>
              <w:t xml:space="preserve"> </w:t>
            </w:r>
            <w:r w:rsidR="00D04977" w:rsidRPr="00C324F7">
              <w:rPr>
                <w:rFonts w:ascii="Arial" w:hAnsi="Arial" w:cs="Arial"/>
                <w:bCs/>
                <w:i/>
                <w:sz w:val="20"/>
                <w:szCs w:val="20"/>
              </w:rPr>
              <w:t>v. r.</w:t>
            </w:r>
          </w:p>
          <w:p w:rsidR="00D04977" w:rsidRPr="00C324F7" w:rsidRDefault="00D04977" w:rsidP="009010AB">
            <w:pPr>
              <w:tabs>
                <w:tab w:val="left" w:pos="-284"/>
                <w:tab w:val="left" w:pos="360"/>
              </w:tabs>
              <w:jc w:val="center"/>
              <w:rPr>
                <w:rFonts w:ascii="Arial" w:hAnsi="Arial" w:cs="Arial"/>
                <w:bCs/>
                <w:i/>
                <w:sz w:val="20"/>
                <w:szCs w:val="20"/>
              </w:rPr>
            </w:pPr>
          </w:p>
        </w:tc>
      </w:tr>
      <w:tr w:rsidR="00D04977" w:rsidRPr="00354CAE" w:rsidTr="009010AB">
        <w:tc>
          <w:tcPr>
            <w:tcW w:w="1651" w:type="dxa"/>
          </w:tcPr>
          <w:p w:rsidR="00D04977" w:rsidRPr="00C324F7" w:rsidRDefault="00D04977" w:rsidP="009010AB">
            <w:pPr>
              <w:tabs>
                <w:tab w:val="left" w:pos="-284"/>
                <w:tab w:val="left" w:pos="360"/>
              </w:tabs>
              <w:rPr>
                <w:rFonts w:ascii="Arial" w:hAnsi="Arial" w:cs="Arial"/>
                <w:bCs/>
                <w:sz w:val="20"/>
                <w:szCs w:val="20"/>
              </w:rPr>
            </w:pPr>
          </w:p>
          <w:p w:rsidR="00D04977" w:rsidRPr="00C324F7" w:rsidRDefault="00D04977" w:rsidP="009010AB">
            <w:pPr>
              <w:tabs>
                <w:tab w:val="left" w:pos="-284"/>
                <w:tab w:val="left" w:pos="360"/>
              </w:tabs>
              <w:rPr>
                <w:rFonts w:ascii="Arial" w:hAnsi="Arial" w:cs="Arial"/>
                <w:bCs/>
                <w:sz w:val="20"/>
                <w:szCs w:val="20"/>
              </w:rPr>
            </w:pPr>
            <w:r w:rsidRPr="00C324F7">
              <w:rPr>
                <w:rFonts w:ascii="Arial" w:hAnsi="Arial" w:cs="Arial"/>
                <w:bCs/>
                <w:sz w:val="20"/>
                <w:szCs w:val="20"/>
              </w:rPr>
              <w:t>Za správnost</w:t>
            </w:r>
          </w:p>
        </w:tc>
        <w:tc>
          <w:tcPr>
            <w:tcW w:w="2616" w:type="dxa"/>
          </w:tcPr>
          <w:p w:rsidR="00D04977" w:rsidRPr="00C324F7" w:rsidRDefault="00D04977" w:rsidP="009010AB">
            <w:pPr>
              <w:tabs>
                <w:tab w:val="left" w:pos="-284"/>
                <w:tab w:val="left" w:pos="360"/>
              </w:tabs>
              <w:rPr>
                <w:rFonts w:ascii="Arial" w:hAnsi="Arial" w:cs="Arial"/>
                <w:bCs/>
                <w:sz w:val="20"/>
                <w:szCs w:val="20"/>
              </w:rPr>
            </w:pPr>
          </w:p>
          <w:p w:rsidR="00D04977" w:rsidRPr="00C324F7" w:rsidRDefault="00D04977" w:rsidP="009010AB">
            <w:pPr>
              <w:tabs>
                <w:tab w:val="left" w:pos="-284"/>
                <w:tab w:val="left" w:pos="360"/>
              </w:tabs>
              <w:rPr>
                <w:rFonts w:ascii="Arial" w:hAnsi="Arial" w:cs="Arial"/>
                <w:bCs/>
                <w:sz w:val="20"/>
                <w:szCs w:val="20"/>
              </w:rPr>
            </w:pPr>
            <w:r w:rsidRPr="00C324F7">
              <w:rPr>
                <w:rFonts w:ascii="Arial" w:hAnsi="Arial" w:cs="Arial"/>
                <w:bCs/>
                <w:sz w:val="20"/>
                <w:szCs w:val="20"/>
              </w:rPr>
              <w:t>Mgr. Petr Ivánek</w:t>
            </w:r>
          </w:p>
          <w:p w:rsidR="00D04977" w:rsidRPr="00C324F7" w:rsidRDefault="00D04977" w:rsidP="009010AB">
            <w:pPr>
              <w:tabs>
                <w:tab w:val="left" w:pos="-284"/>
                <w:tab w:val="left" w:pos="360"/>
              </w:tabs>
              <w:rPr>
                <w:rFonts w:ascii="Arial" w:hAnsi="Arial" w:cs="Arial"/>
                <w:bCs/>
                <w:sz w:val="20"/>
                <w:szCs w:val="20"/>
              </w:rPr>
            </w:pPr>
            <w:r w:rsidRPr="00C324F7">
              <w:rPr>
                <w:rFonts w:ascii="Arial" w:hAnsi="Arial" w:cs="Arial"/>
                <w:bCs/>
                <w:sz w:val="20"/>
                <w:szCs w:val="20"/>
              </w:rPr>
              <w:t xml:space="preserve">vedoucí OŠKS </w:t>
            </w:r>
          </w:p>
        </w:tc>
        <w:tc>
          <w:tcPr>
            <w:tcW w:w="1812" w:type="dxa"/>
            <w:vAlign w:val="bottom"/>
          </w:tcPr>
          <w:p w:rsidR="00D04977" w:rsidRPr="00C324F7" w:rsidRDefault="00303D57" w:rsidP="001E3EFB">
            <w:pPr>
              <w:tabs>
                <w:tab w:val="left" w:pos="-284"/>
                <w:tab w:val="left" w:pos="360"/>
              </w:tabs>
              <w:jc w:val="center"/>
              <w:rPr>
                <w:rFonts w:ascii="Arial" w:hAnsi="Arial" w:cs="Arial"/>
                <w:bCs/>
                <w:sz w:val="20"/>
                <w:szCs w:val="20"/>
              </w:rPr>
            </w:pPr>
            <w:r>
              <w:rPr>
                <w:rFonts w:ascii="Arial" w:hAnsi="Arial" w:cs="Arial"/>
                <w:bCs/>
                <w:sz w:val="20"/>
                <w:szCs w:val="20"/>
              </w:rPr>
              <w:t>1</w:t>
            </w:r>
            <w:r w:rsidR="001E3EFB">
              <w:rPr>
                <w:rFonts w:ascii="Arial" w:hAnsi="Arial" w:cs="Arial"/>
                <w:bCs/>
                <w:sz w:val="20"/>
                <w:szCs w:val="20"/>
              </w:rPr>
              <w:t>3</w:t>
            </w:r>
            <w:r w:rsidR="00D04977" w:rsidRPr="00C324F7">
              <w:rPr>
                <w:rFonts w:ascii="Arial" w:hAnsi="Arial" w:cs="Arial"/>
                <w:bCs/>
                <w:sz w:val="20"/>
                <w:szCs w:val="20"/>
              </w:rPr>
              <w:t>.</w:t>
            </w:r>
            <w:r>
              <w:rPr>
                <w:rFonts w:ascii="Arial" w:hAnsi="Arial" w:cs="Arial"/>
                <w:bCs/>
                <w:sz w:val="20"/>
                <w:szCs w:val="20"/>
              </w:rPr>
              <w:t>11</w:t>
            </w:r>
            <w:r w:rsidR="00D04977" w:rsidRPr="00C324F7">
              <w:rPr>
                <w:rFonts w:ascii="Arial" w:hAnsi="Arial" w:cs="Arial"/>
                <w:bCs/>
                <w:sz w:val="20"/>
                <w:szCs w:val="20"/>
              </w:rPr>
              <w:t>.202</w:t>
            </w:r>
            <w:r w:rsidR="00BC36F1">
              <w:rPr>
                <w:rFonts w:ascii="Arial" w:hAnsi="Arial" w:cs="Arial"/>
                <w:bCs/>
                <w:sz w:val="20"/>
                <w:szCs w:val="20"/>
              </w:rPr>
              <w:t>5</w:t>
            </w:r>
          </w:p>
        </w:tc>
        <w:tc>
          <w:tcPr>
            <w:tcW w:w="3124" w:type="dxa"/>
          </w:tcPr>
          <w:p w:rsidR="00D04977" w:rsidRPr="00C324F7" w:rsidRDefault="00D04977" w:rsidP="009010AB">
            <w:pPr>
              <w:tabs>
                <w:tab w:val="left" w:pos="-284"/>
                <w:tab w:val="left" w:pos="360"/>
              </w:tabs>
              <w:jc w:val="center"/>
              <w:rPr>
                <w:rFonts w:ascii="Arial" w:hAnsi="Arial" w:cs="Arial"/>
                <w:bCs/>
                <w:i/>
                <w:sz w:val="20"/>
                <w:szCs w:val="20"/>
              </w:rPr>
            </w:pPr>
          </w:p>
          <w:p w:rsidR="00D04977" w:rsidRPr="00C324F7" w:rsidRDefault="00D04977" w:rsidP="009010AB">
            <w:pPr>
              <w:tabs>
                <w:tab w:val="left" w:pos="-284"/>
                <w:tab w:val="left" w:pos="360"/>
              </w:tabs>
              <w:jc w:val="center"/>
              <w:rPr>
                <w:rFonts w:ascii="Arial" w:hAnsi="Arial" w:cs="Arial"/>
                <w:bCs/>
                <w:i/>
                <w:sz w:val="20"/>
                <w:szCs w:val="20"/>
              </w:rPr>
            </w:pPr>
            <w:r w:rsidRPr="00C324F7">
              <w:rPr>
                <w:rFonts w:ascii="Arial" w:hAnsi="Arial" w:cs="Arial"/>
                <w:bCs/>
                <w:i/>
                <w:sz w:val="20"/>
                <w:szCs w:val="20"/>
              </w:rPr>
              <w:t>Mgr. Petr Ivánek v. r.</w:t>
            </w:r>
          </w:p>
          <w:p w:rsidR="00D04977" w:rsidRPr="00C324F7" w:rsidRDefault="00D04977" w:rsidP="009010AB">
            <w:pPr>
              <w:tabs>
                <w:tab w:val="left" w:pos="-284"/>
                <w:tab w:val="left" w:pos="360"/>
              </w:tabs>
              <w:jc w:val="center"/>
              <w:rPr>
                <w:rFonts w:ascii="Arial" w:hAnsi="Arial" w:cs="Arial"/>
                <w:bCs/>
                <w:i/>
                <w:sz w:val="20"/>
                <w:szCs w:val="20"/>
              </w:rPr>
            </w:pPr>
          </w:p>
        </w:tc>
      </w:tr>
      <w:tr w:rsidR="00D04977" w:rsidRPr="00354CAE" w:rsidTr="009010AB">
        <w:tc>
          <w:tcPr>
            <w:tcW w:w="1651" w:type="dxa"/>
          </w:tcPr>
          <w:p w:rsidR="00D04977" w:rsidRPr="00C324F7" w:rsidRDefault="00D04977" w:rsidP="009010AB">
            <w:pPr>
              <w:tabs>
                <w:tab w:val="left" w:pos="-284"/>
                <w:tab w:val="left" w:pos="360"/>
              </w:tabs>
              <w:rPr>
                <w:rFonts w:ascii="Arial" w:hAnsi="Arial" w:cs="Arial"/>
                <w:bCs/>
                <w:sz w:val="20"/>
                <w:szCs w:val="20"/>
              </w:rPr>
            </w:pPr>
          </w:p>
          <w:p w:rsidR="00D04977" w:rsidRPr="00C324F7" w:rsidRDefault="00D04977" w:rsidP="009010AB">
            <w:pPr>
              <w:tabs>
                <w:tab w:val="left" w:pos="-284"/>
                <w:tab w:val="left" w:pos="360"/>
              </w:tabs>
              <w:rPr>
                <w:rFonts w:ascii="Arial" w:hAnsi="Arial" w:cs="Arial"/>
                <w:bCs/>
                <w:sz w:val="20"/>
                <w:szCs w:val="20"/>
              </w:rPr>
            </w:pPr>
            <w:r w:rsidRPr="00C324F7">
              <w:rPr>
                <w:rFonts w:ascii="Arial" w:hAnsi="Arial" w:cs="Arial"/>
                <w:bCs/>
                <w:sz w:val="20"/>
                <w:szCs w:val="20"/>
              </w:rPr>
              <w:t>Zpracovatel</w:t>
            </w:r>
          </w:p>
        </w:tc>
        <w:tc>
          <w:tcPr>
            <w:tcW w:w="2616" w:type="dxa"/>
          </w:tcPr>
          <w:p w:rsidR="00D04977" w:rsidRPr="00C324F7" w:rsidRDefault="00D04977" w:rsidP="009010AB">
            <w:pPr>
              <w:tabs>
                <w:tab w:val="left" w:pos="-284"/>
                <w:tab w:val="left" w:pos="360"/>
              </w:tabs>
              <w:rPr>
                <w:rFonts w:ascii="Arial" w:hAnsi="Arial" w:cs="Arial"/>
                <w:bCs/>
                <w:sz w:val="20"/>
                <w:szCs w:val="20"/>
              </w:rPr>
            </w:pPr>
          </w:p>
          <w:p w:rsidR="00D04977" w:rsidRPr="00C324F7" w:rsidRDefault="00303D57" w:rsidP="009010AB">
            <w:pPr>
              <w:tabs>
                <w:tab w:val="left" w:pos="-284"/>
                <w:tab w:val="left" w:pos="360"/>
              </w:tabs>
              <w:rPr>
                <w:rFonts w:ascii="Arial" w:hAnsi="Arial" w:cs="Arial"/>
                <w:bCs/>
                <w:sz w:val="20"/>
                <w:szCs w:val="20"/>
              </w:rPr>
            </w:pPr>
            <w:r>
              <w:rPr>
                <w:rFonts w:ascii="Arial" w:hAnsi="Arial" w:cs="Arial"/>
                <w:bCs/>
                <w:sz w:val="20"/>
                <w:szCs w:val="20"/>
              </w:rPr>
              <w:t>Ing. Ivana Nováko</w:t>
            </w:r>
            <w:r w:rsidR="00D04977" w:rsidRPr="00C324F7">
              <w:rPr>
                <w:rFonts w:ascii="Arial" w:hAnsi="Arial" w:cs="Arial"/>
                <w:bCs/>
                <w:sz w:val="20"/>
                <w:szCs w:val="20"/>
              </w:rPr>
              <w:t xml:space="preserve">vá </w:t>
            </w:r>
          </w:p>
          <w:p w:rsidR="00D04977" w:rsidRPr="00C324F7" w:rsidRDefault="00303D57" w:rsidP="00303D57">
            <w:pPr>
              <w:tabs>
                <w:tab w:val="left" w:pos="-284"/>
                <w:tab w:val="left" w:pos="360"/>
              </w:tabs>
              <w:rPr>
                <w:rFonts w:ascii="Arial" w:hAnsi="Arial" w:cs="Arial"/>
                <w:bCs/>
                <w:sz w:val="20"/>
                <w:szCs w:val="20"/>
              </w:rPr>
            </w:pPr>
            <w:r>
              <w:rPr>
                <w:rFonts w:ascii="Arial" w:hAnsi="Arial" w:cs="Arial"/>
                <w:bCs/>
                <w:sz w:val="20"/>
                <w:szCs w:val="20"/>
              </w:rPr>
              <w:t>vedoucí oddělení</w:t>
            </w:r>
            <w:r w:rsidR="00D04977" w:rsidRPr="00C324F7">
              <w:rPr>
                <w:rFonts w:ascii="Arial" w:hAnsi="Arial" w:cs="Arial"/>
                <w:bCs/>
                <w:sz w:val="20"/>
                <w:szCs w:val="20"/>
              </w:rPr>
              <w:t xml:space="preserve"> OŠKS</w:t>
            </w:r>
          </w:p>
        </w:tc>
        <w:tc>
          <w:tcPr>
            <w:tcW w:w="1812" w:type="dxa"/>
            <w:vAlign w:val="bottom"/>
          </w:tcPr>
          <w:p w:rsidR="00D04977" w:rsidRPr="00C324F7" w:rsidRDefault="00303D57" w:rsidP="001E3EFB">
            <w:pPr>
              <w:tabs>
                <w:tab w:val="left" w:pos="-284"/>
                <w:tab w:val="left" w:pos="360"/>
              </w:tabs>
              <w:jc w:val="center"/>
              <w:rPr>
                <w:rFonts w:ascii="Arial" w:hAnsi="Arial" w:cs="Arial"/>
                <w:bCs/>
                <w:sz w:val="20"/>
                <w:szCs w:val="20"/>
              </w:rPr>
            </w:pPr>
            <w:r>
              <w:rPr>
                <w:rFonts w:ascii="Arial" w:hAnsi="Arial" w:cs="Arial"/>
                <w:bCs/>
                <w:sz w:val="20"/>
                <w:szCs w:val="20"/>
              </w:rPr>
              <w:t>1</w:t>
            </w:r>
            <w:r w:rsidR="001E3EFB">
              <w:rPr>
                <w:rFonts w:ascii="Arial" w:hAnsi="Arial" w:cs="Arial"/>
                <w:bCs/>
                <w:sz w:val="20"/>
                <w:szCs w:val="20"/>
              </w:rPr>
              <w:t>3</w:t>
            </w:r>
            <w:r w:rsidR="00D04977" w:rsidRPr="00C324F7">
              <w:rPr>
                <w:rFonts w:ascii="Arial" w:hAnsi="Arial" w:cs="Arial"/>
                <w:bCs/>
                <w:sz w:val="20"/>
                <w:szCs w:val="20"/>
              </w:rPr>
              <w:t>.</w:t>
            </w:r>
            <w:r>
              <w:rPr>
                <w:rFonts w:ascii="Arial" w:hAnsi="Arial" w:cs="Arial"/>
                <w:bCs/>
                <w:sz w:val="20"/>
                <w:szCs w:val="20"/>
              </w:rPr>
              <w:t>11</w:t>
            </w:r>
            <w:r w:rsidR="00D04977" w:rsidRPr="00C324F7">
              <w:rPr>
                <w:rFonts w:ascii="Arial" w:hAnsi="Arial" w:cs="Arial"/>
                <w:bCs/>
                <w:sz w:val="20"/>
                <w:szCs w:val="20"/>
              </w:rPr>
              <w:t>.202</w:t>
            </w:r>
            <w:r w:rsidR="00BC36F1">
              <w:rPr>
                <w:rFonts w:ascii="Arial" w:hAnsi="Arial" w:cs="Arial"/>
                <w:bCs/>
                <w:sz w:val="20"/>
                <w:szCs w:val="20"/>
              </w:rPr>
              <w:t>5</w:t>
            </w:r>
          </w:p>
        </w:tc>
        <w:tc>
          <w:tcPr>
            <w:tcW w:w="3124" w:type="dxa"/>
          </w:tcPr>
          <w:p w:rsidR="00D04977" w:rsidRPr="00C324F7" w:rsidRDefault="00D04977" w:rsidP="009010AB">
            <w:pPr>
              <w:tabs>
                <w:tab w:val="left" w:pos="-284"/>
                <w:tab w:val="left" w:pos="360"/>
              </w:tabs>
              <w:jc w:val="center"/>
              <w:rPr>
                <w:rFonts w:ascii="Arial" w:hAnsi="Arial" w:cs="Arial"/>
                <w:bCs/>
                <w:i/>
                <w:sz w:val="20"/>
                <w:szCs w:val="20"/>
              </w:rPr>
            </w:pPr>
          </w:p>
          <w:p w:rsidR="00D04977" w:rsidRPr="00C324F7" w:rsidRDefault="00303D57" w:rsidP="009010AB">
            <w:pPr>
              <w:tabs>
                <w:tab w:val="left" w:pos="-284"/>
                <w:tab w:val="left" w:pos="360"/>
              </w:tabs>
              <w:jc w:val="center"/>
              <w:rPr>
                <w:rFonts w:ascii="Arial" w:hAnsi="Arial" w:cs="Arial"/>
                <w:bCs/>
                <w:i/>
                <w:sz w:val="20"/>
                <w:szCs w:val="20"/>
              </w:rPr>
            </w:pPr>
            <w:r>
              <w:rPr>
                <w:rFonts w:ascii="Arial" w:hAnsi="Arial" w:cs="Arial"/>
                <w:bCs/>
                <w:i/>
                <w:sz w:val="20"/>
                <w:szCs w:val="20"/>
              </w:rPr>
              <w:t>Ing. Ivana Nováko</w:t>
            </w:r>
            <w:r w:rsidR="00D04977" w:rsidRPr="00C324F7">
              <w:rPr>
                <w:rFonts w:ascii="Arial" w:hAnsi="Arial" w:cs="Arial"/>
                <w:bCs/>
                <w:i/>
                <w:sz w:val="20"/>
                <w:szCs w:val="20"/>
              </w:rPr>
              <w:t>vá v. r.</w:t>
            </w:r>
          </w:p>
          <w:p w:rsidR="00D04977" w:rsidRPr="00C324F7" w:rsidRDefault="00D04977" w:rsidP="009010AB">
            <w:pPr>
              <w:tabs>
                <w:tab w:val="left" w:pos="-284"/>
                <w:tab w:val="left" w:pos="360"/>
              </w:tabs>
              <w:jc w:val="center"/>
              <w:rPr>
                <w:rFonts w:ascii="Arial" w:hAnsi="Arial" w:cs="Arial"/>
                <w:bCs/>
                <w:i/>
                <w:sz w:val="20"/>
                <w:szCs w:val="20"/>
              </w:rPr>
            </w:pPr>
          </w:p>
        </w:tc>
      </w:tr>
    </w:tbl>
    <w:p w:rsidR="00783FFD" w:rsidRDefault="00783FFD" w:rsidP="00783FFD">
      <w:pPr>
        <w:pStyle w:val="Zkladntext"/>
        <w:tabs>
          <w:tab w:val="clear" w:pos="0"/>
          <w:tab w:val="left" w:pos="-284"/>
        </w:tabs>
        <w:ind w:left="426" w:hanging="426"/>
        <w:rPr>
          <w:rFonts w:ascii="Arial" w:hAnsi="Arial" w:cs="Arial"/>
          <w:b/>
          <w:sz w:val="24"/>
          <w:u w:val="single"/>
        </w:rPr>
      </w:pPr>
      <w:r w:rsidRPr="00B8533E">
        <w:rPr>
          <w:rFonts w:ascii="Arial" w:hAnsi="Arial" w:cs="Arial"/>
          <w:b/>
          <w:sz w:val="24"/>
          <w:u w:val="single"/>
        </w:rPr>
        <w:lastRenderedPageBreak/>
        <w:t>Důvodová zpráva:</w:t>
      </w:r>
    </w:p>
    <w:p w:rsidR="00783FFD" w:rsidRPr="00B8533E" w:rsidRDefault="00783FFD" w:rsidP="00783FFD">
      <w:pPr>
        <w:pStyle w:val="Zkladntext"/>
        <w:tabs>
          <w:tab w:val="clear" w:pos="0"/>
          <w:tab w:val="left" w:pos="-284"/>
        </w:tabs>
        <w:ind w:left="426" w:hanging="426"/>
        <w:rPr>
          <w:rFonts w:ascii="Arial" w:hAnsi="Arial" w:cs="Arial"/>
          <w:b/>
          <w:sz w:val="24"/>
          <w:u w:val="single"/>
        </w:rPr>
      </w:pPr>
    </w:p>
    <w:p w:rsidR="00303D57" w:rsidRPr="004C0C45" w:rsidRDefault="00303D57" w:rsidP="00303D57">
      <w:pPr>
        <w:jc w:val="both"/>
        <w:rPr>
          <w:rFonts w:ascii="Arial" w:hAnsi="Arial" w:cs="Arial"/>
          <w:sz w:val="22"/>
          <w:szCs w:val="22"/>
        </w:rPr>
      </w:pPr>
      <w:r w:rsidRPr="004C0C45">
        <w:rPr>
          <w:rFonts w:ascii="Arial" w:hAnsi="Arial" w:cs="Arial"/>
        </w:rPr>
        <w:t>Z podnětu Odboru správy a údržby majetku města před</w:t>
      </w:r>
      <w:r>
        <w:rPr>
          <w:rFonts w:ascii="Arial" w:hAnsi="Arial" w:cs="Arial"/>
        </w:rPr>
        <w:t>kládá Odbor školství, kultury a </w:t>
      </w:r>
      <w:r w:rsidRPr="004C0C45">
        <w:rPr>
          <w:rFonts w:ascii="Arial" w:hAnsi="Arial" w:cs="Arial"/>
        </w:rPr>
        <w:t xml:space="preserve">sportu Magistrátu města Prostějova ke schválení změnu Přílohy č. 1 zřizovací listiny Sportcentra – domu dětí a mládeže Prostějov, ve které je vymezen majetek svěřený k hospodaření této příspěvkové organizace. Důvodem změny je jednak získání pozemku </w:t>
      </w:r>
      <w:proofErr w:type="spellStart"/>
      <w:r w:rsidRPr="004C0C45">
        <w:rPr>
          <w:rFonts w:ascii="Arial" w:hAnsi="Arial" w:cs="Arial"/>
        </w:rPr>
        <w:t>p.č</w:t>
      </w:r>
      <w:proofErr w:type="spellEnd"/>
      <w:r w:rsidRPr="004C0C45">
        <w:rPr>
          <w:rFonts w:ascii="Arial" w:hAnsi="Arial" w:cs="Arial"/>
        </w:rPr>
        <w:t>. 5909/2 v </w:t>
      </w:r>
      <w:proofErr w:type="spellStart"/>
      <w:r w:rsidRPr="004C0C45">
        <w:rPr>
          <w:rFonts w:ascii="Arial" w:hAnsi="Arial" w:cs="Arial"/>
        </w:rPr>
        <w:t>k.ú</w:t>
      </w:r>
      <w:proofErr w:type="spellEnd"/>
      <w:r w:rsidRPr="004C0C45">
        <w:rPr>
          <w:rFonts w:ascii="Arial" w:hAnsi="Arial" w:cs="Arial"/>
        </w:rPr>
        <w:t xml:space="preserve">. Prostějov před budovou Sportcentra v letošním roce do vlastnictví Statutárního města Prostějova, a dále aktualizace u pozemků </w:t>
      </w:r>
      <w:proofErr w:type="spellStart"/>
      <w:r w:rsidRPr="004C0C45">
        <w:rPr>
          <w:rFonts w:ascii="Arial" w:hAnsi="Arial" w:cs="Arial"/>
        </w:rPr>
        <w:t>p.č</w:t>
      </w:r>
      <w:proofErr w:type="spellEnd"/>
      <w:r w:rsidRPr="004C0C45">
        <w:rPr>
          <w:rFonts w:ascii="Arial" w:hAnsi="Arial" w:cs="Arial"/>
        </w:rPr>
        <w:t xml:space="preserve">. 5930/18, </w:t>
      </w:r>
      <w:proofErr w:type="spellStart"/>
      <w:r w:rsidRPr="004C0C45">
        <w:rPr>
          <w:rFonts w:ascii="Arial" w:hAnsi="Arial" w:cs="Arial"/>
        </w:rPr>
        <w:t>p.č</w:t>
      </w:r>
      <w:proofErr w:type="spellEnd"/>
      <w:r w:rsidRPr="004C0C45">
        <w:rPr>
          <w:rFonts w:ascii="Arial" w:hAnsi="Arial" w:cs="Arial"/>
        </w:rPr>
        <w:t xml:space="preserve">. 5914/14, </w:t>
      </w:r>
      <w:proofErr w:type="spellStart"/>
      <w:r w:rsidRPr="004C0C45">
        <w:rPr>
          <w:rFonts w:ascii="Arial" w:hAnsi="Arial" w:cs="Arial"/>
        </w:rPr>
        <w:t>p.č</w:t>
      </w:r>
      <w:proofErr w:type="spellEnd"/>
      <w:r w:rsidRPr="004C0C45">
        <w:rPr>
          <w:rFonts w:ascii="Arial" w:hAnsi="Arial" w:cs="Arial"/>
        </w:rPr>
        <w:t xml:space="preserve">. 5908/8, </w:t>
      </w:r>
      <w:proofErr w:type="spellStart"/>
      <w:r w:rsidRPr="004C0C45">
        <w:rPr>
          <w:rFonts w:ascii="Arial" w:hAnsi="Arial" w:cs="Arial"/>
        </w:rPr>
        <w:t>p.č</w:t>
      </w:r>
      <w:proofErr w:type="spellEnd"/>
      <w:r w:rsidRPr="004C0C45">
        <w:rPr>
          <w:rFonts w:ascii="Arial" w:hAnsi="Arial" w:cs="Arial"/>
        </w:rPr>
        <w:t xml:space="preserve">. 5908/9 a </w:t>
      </w:r>
      <w:proofErr w:type="spellStart"/>
      <w:r w:rsidRPr="004C0C45">
        <w:rPr>
          <w:rFonts w:ascii="Arial" w:hAnsi="Arial" w:cs="Arial"/>
        </w:rPr>
        <w:t>p.č</w:t>
      </w:r>
      <w:proofErr w:type="spellEnd"/>
      <w:r w:rsidRPr="004C0C45">
        <w:rPr>
          <w:rFonts w:ascii="Arial" w:hAnsi="Arial" w:cs="Arial"/>
        </w:rPr>
        <w:t>. 5914/12, vše v </w:t>
      </w:r>
      <w:proofErr w:type="spellStart"/>
      <w:r w:rsidRPr="004C0C45">
        <w:rPr>
          <w:rFonts w:ascii="Arial" w:hAnsi="Arial" w:cs="Arial"/>
        </w:rPr>
        <w:t>k.ú</w:t>
      </w:r>
      <w:proofErr w:type="spellEnd"/>
      <w:r w:rsidRPr="004C0C45">
        <w:rPr>
          <w:rFonts w:ascii="Arial" w:hAnsi="Arial" w:cs="Arial"/>
        </w:rPr>
        <w:t>. Prostějov, v okolí budovy Sportcentra po zápisu geometrického plánu do katastru nemovitostí (svěřené části těchto pozemků jsou aktuálně celé pozemky). Změna Přílohy č. 1 je navržena od 01.01.2026.</w:t>
      </w:r>
    </w:p>
    <w:p w:rsidR="00303D57" w:rsidRDefault="00303D57" w:rsidP="00303D57">
      <w:pPr>
        <w:jc w:val="both"/>
        <w:rPr>
          <w:rFonts w:ascii="Arial" w:hAnsi="Arial" w:cs="Arial"/>
        </w:rPr>
      </w:pPr>
    </w:p>
    <w:p w:rsidR="005358DA" w:rsidRPr="00B1442F" w:rsidRDefault="005358DA" w:rsidP="00921B88">
      <w:pPr>
        <w:jc w:val="both"/>
        <w:rPr>
          <w:rFonts w:ascii="Arial" w:hAnsi="Arial" w:cs="Arial"/>
        </w:rPr>
      </w:pPr>
      <w:r w:rsidRPr="00EA41FB">
        <w:rPr>
          <w:rFonts w:ascii="Arial" w:hAnsi="Arial" w:cs="Arial"/>
        </w:rPr>
        <w:t xml:space="preserve">Rada města Prostějova na své schůzi konané dne </w:t>
      </w:r>
      <w:r w:rsidR="00921B88">
        <w:rPr>
          <w:rFonts w:ascii="Arial" w:hAnsi="Arial" w:cs="Arial"/>
        </w:rPr>
        <w:t>20</w:t>
      </w:r>
      <w:r w:rsidRPr="00EA41FB">
        <w:rPr>
          <w:rFonts w:ascii="Arial" w:hAnsi="Arial" w:cs="Arial"/>
        </w:rPr>
        <w:t>.</w:t>
      </w:r>
      <w:r w:rsidR="00921B88">
        <w:rPr>
          <w:rFonts w:ascii="Arial" w:hAnsi="Arial" w:cs="Arial"/>
        </w:rPr>
        <w:t>1</w:t>
      </w:r>
      <w:r w:rsidRPr="00EA41FB">
        <w:rPr>
          <w:rFonts w:ascii="Arial" w:hAnsi="Arial" w:cs="Arial"/>
        </w:rPr>
        <w:t xml:space="preserve">0.2025 </w:t>
      </w:r>
      <w:r w:rsidR="00921B88">
        <w:rPr>
          <w:rFonts w:ascii="Arial" w:hAnsi="Arial" w:cs="Arial"/>
        </w:rPr>
        <w:t xml:space="preserve">usnesením č. RM/2025/79/27 </w:t>
      </w:r>
      <w:r w:rsidRPr="00EA41FB">
        <w:rPr>
          <w:rFonts w:ascii="Arial" w:hAnsi="Arial" w:cs="Arial"/>
        </w:rPr>
        <w:t>doporučila Zastupitelstvu města Prostějova schválit Dodatek č. 1</w:t>
      </w:r>
      <w:r w:rsidR="00921B88">
        <w:rPr>
          <w:rFonts w:ascii="Arial" w:hAnsi="Arial" w:cs="Arial"/>
        </w:rPr>
        <w:t>4 ke </w:t>
      </w:r>
      <w:r w:rsidRPr="00EA41FB">
        <w:rPr>
          <w:rFonts w:ascii="Arial" w:hAnsi="Arial" w:cs="Arial"/>
        </w:rPr>
        <w:t>Zřizovací listině příspěvkové organizace</w:t>
      </w:r>
      <w:r>
        <w:rPr>
          <w:rFonts w:ascii="Arial" w:hAnsi="Arial" w:cs="Arial"/>
        </w:rPr>
        <w:t xml:space="preserve"> Sportcentrum – dům dětí a mládeže Prostějov</w:t>
      </w:r>
      <w:r w:rsidRPr="00236946">
        <w:rPr>
          <w:rFonts w:ascii="Arial" w:hAnsi="Arial" w:cs="Arial"/>
        </w:rPr>
        <w:t xml:space="preserve"> a vydat Úplné znění Zřizovací listiny </w:t>
      </w:r>
      <w:r w:rsidR="00EA41FB">
        <w:rPr>
          <w:rFonts w:ascii="Arial" w:hAnsi="Arial" w:cs="Arial"/>
        </w:rPr>
        <w:t>p</w:t>
      </w:r>
      <w:r w:rsidRPr="00236946">
        <w:rPr>
          <w:rFonts w:ascii="Arial" w:hAnsi="Arial" w:cs="Arial"/>
        </w:rPr>
        <w:t>říspěvkové organizace Sportcentrum – dům dětí</w:t>
      </w:r>
      <w:r w:rsidR="00EA41FB">
        <w:rPr>
          <w:rFonts w:ascii="Arial" w:hAnsi="Arial" w:cs="Arial"/>
        </w:rPr>
        <w:t xml:space="preserve"> </w:t>
      </w:r>
      <w:r w:rsidR="00921B88">
        <w:rPr>
          <w:rFonts w:ascii="Arial" w:hAnsi="Arial" w:cs="Arial"/>
        </w:rPr>
        <w:t>a </w:t>
      </w:r>
      <w:r w:rsidRPr="00236946">
        <w:rPr>
          <w:rFonts w:ascii="Arial" w:hAnsi="Arial" w:cs="Arial"/>
        </w:rPr>
        <w:t>mládeže Prostějov s účinností</w:t>
      </w:r>
      <w:r w:rsidR="00EA41FB">
        <w:rPr>
          <w:rFonts w:ascii="Arial" w:hAnsi="Arial" w:cs="Arial"/>
        </w:rPr>
        <w:t xml:space="preserve"> od </w:t>
      </w:r>
      <w:r>
        <w:rPr>
          <w:rFonts w:ascii="Arial" w:hAnsi="Arial" w:cs="Arial"/>
        </w:rPr>
        <w:t>01.0</w:t>
      </w:r>
      <w:r w:rsidR="00921B88">
        <w:rPr>
          <w:rFonts w:ascii="Arial" w:hAnsi="Arial" w:cs="Arial"/>
        </w:rPr>
        <w:t>1</w:t>
      </w:r>
      <w:r>
        <w:rPr>
          <w:rFonts w:ascii="Arial" w:hAnsi="Arial" w:cs="Arial"/>
        </w:rPr>
        <w:t>.202</w:t>
      </w:r>
      <w:r w:rsidR="00921B88">
        <w:rPr>
          <w:rFonts w:ascii="Arial" w:hAnsi="Arial" w:cs="Arial"/>
        </w:rPr>
        <w:t>6</w:t>
      </w:r>
      <w:r>
        <w:rPr>
          <w:rFonts w:ascii="Arial" w:hAnsi="Arial" w:cs="Arial"/>
        </w:rPr>
        <w:t>.</w:t>
      </w:r>
    </w:p>
    <w:p w:rsidR="005358DA" w:rsidRDefault="005358DA" w:rsidP="00921B88">
      <w:pPr>
        <w:jc w:val="both"/>
        <w:rPr>
          <w:rFonts w:ascii="Arial" w:hAnsi="Arial" w:cs="Arial"/>
        </w:rPr>
      </w:pPr>
    </w:p>
    <w:p w:rsidR="002E211C" w:rsidRDefault="002E211C" w:rsidP="00921B88">
      <w:pPr>
        <w:jc w:val="both"/>
        <w:rPr>
          <w:rFonts w:ascii="Arial" w:hAnsi="Arial" w:cs="Arial"/>
        </w:rPr>
      </w:pPr>
    </w:p>
    <w:p w:rsidR="00535098" w:rsidRDefault="00535098" w:rsidP="00535098">
      <w:pPr>
        <w:tabs>
          <w:tab w:val="left" w:pos="284"/>
        </w:tabs>
        <w:jc w:val="both"/>
        <w:rPr>
          <w:rFonts w:ascii="Arial" w:hAnsi="Arial" w:cs="Arial"/>
        </w:rPr>
      </w:pPr>
      <w:r w:rsidRPr="00987BE2">
        <w:rPr>
          <w:rFonts w:ascii="Arial" w:hAnsi="Arial" w:cs="Arial"/>
        </w:rPr>
        <w:t>Materiál předložen Finančnímu výboru ZMP na jednání 24. 11. 2025.</w:t>
      </w:r>
      <w:r>
        <w:rPr>
          <w:rFonts w:ascii="Arial" w:hAnsi="Arial" w:cs="Arial"/>
        </w:rPr>
        <w:t xml:space="preserve">   </w:t>
      </w:r>
    </w:p>
    <w:p w:rsidR="00921B88" w:rsidRDefault="00921B88" w:rsidP="00921B88">
      <w:pPr>
        <w:jc w:val="both"/>
        <w:rPr>
          <w:rFonts w:ascii="Arial" w:hAnsi="Arial" w:cs="Arial"/>
        </w:rPr>
      </w:pPr>
    </w:p>
    <w:p w:rsidR="00921B88" w:rsidRDefault="00921B88" w:rsidP="00921B88">
      <w:pPr>
        <w:jc w:val="both"/>
        <w:rPr>
          <w:rFonts w:ascii="Arial" w:hAnsi="Arial" w:cs="Arial"/>
        </w:rPr>
      </w:pPr>
    </w:p>
    <w:p w:rsidR="00A04618" w:rsidRDefault="00A04618" w:rsidP="00C405E4">
      <w:pPr>
        <w:jc w:val="both"/>
        <w:rPr>
          <w:rFonts w:ascii="Arial" w:hAnsi="Arial" w:cs="Arial"/>
        </w:rPr>
      </w:pPr>
    </w:p>
    <w:p w:rsidR="00303D57" w:rsidRDefault="00303D57" w:rsidP="00303D57">
      <w:pPr>
        <w:jc w:val="both"/>
        <w:rPr>
          <w:rFonts w:ascii="Arial" w:hAnsi="Arial" w:cs="Arial"/>
          <w:b/>
          <w:bCs/>
        </w:rPr>
      </w:pPr>
      <w:r>
        <w:rPr>
          <w:rFonts w:ascii="Arial" w:hAnsi="Arial" w:cs="Arial"/>
          <w:b/>
          <w:bCs/>
        </w:rPr>
        <w:t>Stanovisko OSÚMM</w:t>
      </w:r>
      <w:r w:rsidRPr="00A81CCE">
        <w:rPr>
          <w:rFonts w:ascii="Arial" w:hAnsi="Arial" w:cs="Arial"/>
          <w:b/>
          <w:bCs/>
        </w:rPr>
        <w:t>:</w:t>
      </w:r>
    </w:p>
    <w:p w:rsidR="00303D57" w:rsidRPr="004C0C45" w:rsidRDefault="00303D57" w:rsidP="00303D57">
      <w:pPr>
        <w:pStyle w:val="Bezmezer"/>
        <w:jc w:val="both"/>
        <w:rPr>
          <w:rFonts w:ascii="Arial" w:hAnsi="Arial" w:cs="Arial"/>
          <w:sz w:val="24"/>
          <w:szCs w:val="24"/>
        </w:rPr>
      </w:pPr>
      <w:r w:rsidRPr="004C0C45">
        <w:rPr>
          <w:rFonts w:ascii="Arial" w:hAnsi="Arial" w:cs="Arial"/>
          <w:sz w:val="24"/>
          <w:szCs w:val="24"/>
        </w:rPr>
        <w:t>Doporučuje schválit navrženou změnu Přílohy č. 1 zřizovací listiny Sportcentra – domu dětí a mládeže Prostějov.</w:t>
      </w:r>
    </w:p>
    <w:p w:rsidR="0083014A" w:rsidRDefault="0083014A" w:rsidP="00C405E4">
      <w:pPr>
        <w:contextualSpacing/>
        <w:jc w:val="both"/>
        <w:rPr>
          <w:rFonts w:ascii="Arial" w:hAnsi="Arial" w:cs="Arial"/>
          <w:b/>
          <w:color w:val="FF0000"/>
        </w:rPr>
      </w:pPr>
    </w:p>
    <w:p w:rsidR="005358DA" w:rsidRDefault="005358DA" w:rsidP="00C405E4">
      <w:pPr>
        <w:contextualSpacing/>
        <w:jc w:val="both"/>
        <w:rPr>
          <w:rFonts w:ascii="Arial" w:hAnsi="Arial" w:cs="Arial"/>
          <w:b/>
          <w:color w:val="FF0000"/>
        </w:rPr>
      </w:pPr>
    </w:p>
    <w:p w:rsidR="00C405E4" w:rsidRPr="00C405E4" w:rsidRDefault="00C405E4" w:rsidP="00C405E4">
      <w:pPr>
        <w:tabs>
          <w:tab w:val="left" w:pos="284"/>
        </w:tabs>
        <w:jc w:val="both"/>
        <w:rPr>
          <w:rFonts w:ascii="Arial" w:hAnsi="Arial" w:cs="Arial"/>
          <w:b/>
          <w:bCs/>
          <w:u w:val="single"/>
        </w:rPr>
      </w:pPr>
      <w:r w:rsidRPr="00C405E4">
        <w:rPr>
          <w:rFonts w:ascii="Arial" w:hAnsi="Arial" w:cs="Arial"/>
          <w:b/>
          <w:u w:val="single"/>
        </w:rPr>
        <w:t>Stanovisko</w:t>
      </w:r>
      <w:r w:rsidRPr="00C405E4">
        <w:rPr>
          <w:rFonts w:ascii="Arial" w:hAnsi="Arial" w:cs="Arial"/>
          <w:b/>
          <w:bCs/>
          <w:u w:val="single"/>
        </w:rPr>
        <w:t xml:space="preserve"> předkladatele:</w:t>
      </w:r>
    </w:p>
    <w:p w:rsidR="00C405E4" w:rsidRPr="00C405E4" w:rsidRDefault="00C405E4" w:rsidP="00C405E4">
      <w:pPr>
        <w:rPr>
          <w:rFonts w:ascii="Arial" w:hAnsi="Arial" w:cs="Arial"/>
          <w:b/>
          <w:bCs/>
        </w:rPr>
      </w:pPr>
      <w:r w:rsidRPr="00C405E4">
        <w:rPr>
          <w:rFonts w:ascii="Arial" w:hAnsi="Arial" w:cs="Arial"/>
          <w:b/>
          <w:bCs/>
        </w:rPr>
        <w:t>Odbor školství, kultury a sportu doporučuje přijetí navrhovaného usnesení.</w:t>
      </w:r>
    </w:p>
    <w:p w:rsidR="005358DA" w:rsidRDefault="005358DA" w:rsidP="00C405E4">
      <w:pPr>
        <w:jc w:val="both"/>
        <w:rPr>
          <w:rFonts w:ascii="Arial" w:hAnsi="Arial" w:cs="Arial"/>
          <w:bCs/>
        </w:rPr>
      </w:pPr>
    </w:p>
    <w:p w:rsidR="005358DA" w:rsidRPr="00C405E4" w:rsidRDefault="005358DA" w:rsidP="00C405E4">
      <w:pPr>
        <w:jc w:val="both"/>
        <w:rPr>
          <w:rFonts w:ascii="Arial" w:hAnsi="Arial" w:cs="Arial"/>
          <w:bCs/>
        </w:rPr>
      </w:pPr>
    </w:p>
    <w:p w:rsidR="00C405E4" w:rsidRPr="00C405E4" w:rsidRDefault="00C405E4" w:rsidP="00C405E4">
      <w:pPr>
        <w:jc w:val="both"/>
        <w:rPr>
          <w:rFonts w:ascii="Arial" w:hAnsi="Arial" w:cs="Arial"/>
          <w:bCs/>
        </w:rPr>
      </w:pPr>
    </w:p>
    <w:tbl>
      <w:tblPr>
        <w:tblStyle w:val="Mkatabulky"/>
        <w:tblW w:w="0" w:type="auto"/>
        <w:tblLook w:val="04A0" w:firstRow="1" w:lastRow="0" w:firstColumn="1" w:lastColumn="0" w:noHBand="0" w:noVBand="1"/>
      </w:tblPr>
      <w:tblGrid>
        <w:gridCol w:w="417"/>
        <w:gridCol w:w="2764"/>
        <w:gridCol w:w="2368"/>
        <w:gridCol w:w="3939"/>
      </w:tblGrid>
      <w:tr w:rsidR="00C405E4" w:rsidRPr="00C405E4" w:rsidTr="00180A06">
        <w:tc>
          <w:tcPr>
            <w:tcW w:w="9488" w:type="dxa"/>
            <w:gridSpan w:val="4"/>
            <w:shd w:val="clear" w:color="auto" w:fill="EEECE1" w:themeFill="background2"/>
          </w:tcPr>
          <w:p w:rsidR="00C405E4" w:rsidRPr="00C405E4" w:rsidRDefault="00C405E4" w:rsidP="00C405E4">
            <w:pPr>
              <w:jc w:val="both"/>
              <w:rPr>
                <w:rFonts w:ascii="Arial" w:hAnsi="Arial" w:cs="Arial"/>
                <w:bCs/>
              </w:rPr>
            </w:pPr>
            <w:r w:rsidRPr="00C405E4">
              <w:rPr>
                <w:rFonts w:ascii="Arial" w:hAnsi="Arial" w:cs="Arial"/>
                <w:bCs/>
              </w:rPr>
              <w:t xml:space="preserve">Důvodová zpráva obsahuje stanoviska dotčených odborů </w:t>
            </w:r>
            <w:proofErr w:type="spellStart"/>
            <w:r w:rsidRPr="00C405E4">
              <w:rPr>
                <w:rFonts w:ascii="Arial" w:hAnsi="Arial" w:cs="Arial"/>
                <w:bCs/>
              </w:rPr>
              <w:t>MMPv</w:t>
            </w:r>
            <w:proofErr w:type="spellEnd"/>
            <w:r w:rsidRPr="00C405E4">
              <w:rPr>
                <w:rFonts w:ascii="Arial" w:hAnsi="Arial" w:cs="Arial"/>
                <w:bCs/>
              </w:rPr>
              <w:t xml:space="preserve"> (subjektů)</w:t>
            </w:r>
          </w:p>
        </w:tc>
      </w:tr>
      <w:tr w:rsidR="00C405E4" w:rsidRPr="00C405E4" w:rsidTr="00180A06">
        <w:tc>
          <w:tcPr>
            <w:tcW w:w="3181" w:type="dxa"/>
            <w:gridSpan w:val="2"/>
            <w:shd w:val="clear" w:color="auto" w:fill="EEECE1" w:themeFill="background2"/>
          </w:tcPr>
          <w:p w:rsidR="00C405E4" w:rsidRPr="00C405E4" w:rsidRDefault="00C405E4" w:rsidP="00C405E4">
            <w:pPr>
              <w:jc w:val="both"/>
              <w:rPr>
                <w:rFonts w:ascii="Arial" w:hAnsi="Arial" w:cs="Arial"/>
                <w:bCs/>
              </w:rPr>
            </w:pPr>
            <w:r w:rsidRPr="00C405E4">
              <w:rPr>
                <w:rFonts w:ascii="Arial" w:hAnsi="Arial" w:cs="Arial"/>
                <w:bCs/>
              </w:rPr>
              <w:t xml:space="preserve">Odbor </w:t>
            </w:r>
            <w:proofErr w:type="spellStart"/>
            <w:r w:rsidRPr="00C405E4">
              <w:rPr>
                <w:rFonts w:ascii="Arial" w:hAnsi="Arial" w:cs="Arial"/>
                <w:bCs/>
              </w:rPr>
              <w:t>MMPv</w:t>
            </w:r>
            <w:proofErr w:type="spellEnd"/>
            <w:r w:rsidRPr="00C405E4">
              <w:rPr>
                <w:rFonts w:ascii="Arial" w:hAnsi="Arial" w:cs="Arial"/>
                <w:bCs/>
              </w:rPr>
              <w:t xml:space="preserve"> (subjekt)</w:t>
            </w:r>
          </w:p>
        </w:tc>
        <w:tc>
          <w:tcPr>
            <w:tcW w:w="2368" w:type="dxa"/>
            <w:shd w:val="clear" w:color="auto" w:fill="EEECE1" w:themeFill="background2"/>
          </w:tcPr>
          <w:p w:rsidR="00C405E4" w:rsidRPr="00C405E4" w:rsidRDefault="00C405E4" w:rsidP="00C405E4">
            <w:pPr>
              <w:jc w:val="both"/>
              <w:rPr>
                <w:rFonts w:ascii="Arial" w:hAnsi="Arial" w:cs="Arial"/>
                <w:bCs/>
              </w:rPr>
            </w:pPr>
            <w:r w:rsidRPr="00C405E4">
              <w:rPr>
                <w:rFonts w:ascii="Arial" w:hAnsi="Arial" w:cs="Arial"/>
                <w:bCs/>
              </w:rPr>
              <w:t>Stanovisko ze dne</w:t>
            </w:r>
          </w:p>
        </w:tc>
        <w:tc>
          <w:tcPr>
            <w:tcW w:w="3939" w:type="dxa"/>
            <w:shd w:val="clear" w:color="auto" w:fill="EEECE1" w:themeFill="background2"/>
          </w:tcPr>
          <w:p w:rsidR="00C405E4" w:rsidRPr="00C405E4" w:rsidRDefault="00C405E4" w:rsidP="00C405E4">
            <w:pPr>
              <w:jc w:val="both"/>
              <w:rPr>
                <w:rFonts w:ascii="Arial" w:hAnsi="Arial" w:cs="Arial"/>
                <w:bCs/>
              </w:rPr>
            </w:pPr>
            <w:r w:rsidRPr="00C405E4">
              <w:rPr>
                <w:rFonts w:ascii="Arial" w:hAnsi="Arial" w:cs="Arial"/>
                <w:bCs/>
              </w:rPr>
              <w:t>Resumé</w:t>
            </w:r>
          </w:p>
        </w:tc>
      </w:tr>
      <w:tr w:rsidR="00C405E4" w:rsidRPr="00C405E4" w:rsidTr="00180A06">
        <w:tc>
          <w:tcPr>
            <w:tcW w:w="417" w:type="dxa"/>
          </w:tcPr>
          <w:p w:rsidR="00C405E4" w:rsidRPr="00C405E4" w:rsidRDefault="00C405E4" w:rsidP="00C405E4">
            <w:pPr>
              <w:jc w:val="both"/>
              <w:rPr>
                <w:rFonts w:ascii="Arial" w:hAnsi="Arial" w:cs="Arial"/>
                <w:bCs/>
              </w:rPr>
            </w:pPr>
            <w:r w:rsidRPr="00C405E4">
              <w:rPr>
                <w:rFonts w:ascii="Arial" w:hAnsi="Arial" w:cs="Arial"/>
                <w:bCs/>
              </w:rPr>
              <w:t>1.</w:t>
            </w:r>
          </w:p>
        </w:tc>
        <w:tc>
          <w:tcPr>
            <w:tcW w:w="2764" w:type="dxa"/>
          </w:tcPr>
          <w:p w:rsidR="00C405E4" w:rsidRPr="00C405E4" w:rsidRDefault="00C405E4" w:rsidP="00C405E4">
            <w:pPr>
              <w:jc w:val="both"/>
              <w:rPr>
                <w:rFonts w:ascii="Arial" w:hAnsi="Arial" w:cs="Arial"/>
                <w:bCs/>
              </w:rPr>
            </w:pPr>
            <w:r w:rsidRPr="00C405E4">
              <w:rPr>
                <w:rFonts w:ascii="Arial" w:hAnsi="Arial" w:cs="Arial"/>
                <w:bCs/>
              </w:rPr>
              <w:t>OŠKS</w:t>
            </w:r>
          </w:p>
        </w:tc>
        <w:tc>
          <w:tcPr>
            <w:tcW w:w="2368" w:type="dxa"/>
          </w:tcPr>
          <w:p w:rsidR="00C405E4" w:rsidRPr="00C405E4" w:rsidRDefault="00303D57" w:rsidP="001E3EFB">
            <w:pPr>
              <w:jc w:val="center"/>
              <w:rPr>
                <w:rFonts w:ascii="Arial" w:hAnsi="Arial" w:cs="Arial"/>
                <w:bCs/>
              </w:rPr>
            </w:pPr>
            <w:r>
              <w:rPr>
                <w:rFonts w:ascii="Arial" w:hAnsi="Arial" w:cs="Arial"/>
                <w:bCs/>
              </w:rPr>
              <w:t>1</w:t>
            </w:r>
            <w:r w:rsidR="001E3EFB">
              <w:rPr>
                <w:rFonts w:ascii="Arial" w:hAnsi="Arial" w:cs="Arial"/>
                <w:bCs/>
              </w:rPr>
              <w:t>3</w:t>
            </w:r>
            <w:r w:rsidR="00C405E4">
              <w:rPr>
                <w:rFonts w:ascii="Arial" w:hAnsi="Arial" w:cs="Arial"/>
                <w:bCs/>
              </w:rPr>
              <w:t>.</w:t>
            </w:r>
            <w:r>
              <w:rPr>
                <w:rFonts w:ascii="Arial" w:hAnsi="Arial" w:cs="Arial"/>
                <w:bCs/>
              </w:rPr>
              <w:t>11</w:t>
            </w:r>
            <w:r w:rsidR="00C405E4">
              <w:rPr>
                <w:rFonts w:ascii="Arial" w:hAnsi="Arial" w:cs="Arial"/>
                <w:bCs/>
              </w:rPr>
              <w:t>.202</w:t>
            </w:r>
            <w:r w:rsidR="00BC36F1">
              <w:rPr>
                <w:rFonts w:ascii="Arial" w:hAnsi="Arial" w:cs="Arial"/>
                <w:bCs/>
              </w:rPr>
              <w:t>5</w:t>
            </w:r>
          </w:p>
        </w:tc>
        <w:tc>
          <w:tcPr>
            <w:tcW w:w="3939" w:type="dxa"/>
          </w:tcPr>
          <w:p w:rsidR="00C405E4" w:rsidRPr="00C405E4" w:rsidRDefault="00C405E4" w:rsidP="00C405E4">
            <w:pPr>
              <w:rPr>
                <w:rFonts w:ascii="Arial" w:hAnsi="Arial" w:cs="Arial"/>
                <w:bCs/>
              </w:rPr>
            </w:pPr>
            <w:r w:rsidRPr="00C405E4">
              <w:rPr>
                <w:rFonts w:ascii="Arial" w:hAnsi="Arial" w:cs="Arial"/>
                <w:bCs/>
              </w:rPr>
              <w:t xml:space="preserve">doporučuje usnesení schválit </w:t>
            </w:r>
          </w:p>
        </w:tc>
      </w:tr>
      <w:tr w:rsidR="001F3C53" w:rsidRPr="00C405E4" w:rsidTr="00180A06">
        <w:tc>
          <w:tcPr>
            <w:tcW w:w="417" w:type="dxa"/>
          </w:tcPr>
          <w:p w:rsidR="001F3C53" w:rsidRDefault="001F3C53" w:rsidP="00D04977">
            <w:pPr>
              <w:jc w:val="both"/>
              <w:rPr>
                <w:rFonts w:ascii="Arial" w:hAnsi="Arial" w:cs="Arial"/>
                <w:bCs/>
              </w:rPr>
            </w:pPr>
            <w:r>
              <w:rPr>
                <w:rFonts w:ascii="Arial" w:hAnsi="Arial" w:cs="Arial"/>
                <w:bCs/>
              </w:rPr>
              <w:t>4.</w:t>
            </w:r>
          </w:p>
        </w:tc>
        <w:tc>
          <w:tcPr>
            <w:tcW w:w="2764" w:type="dxa"/>
          </w:tcPr>
          <w:p w:rsidR="001F3C53" w:rsidRPr="00A81CCE" w:rsidRDefault="00303D57" w:rsidP="008B744F">
            <w:pPr>
              <w:jc w:val="both"/>
              <w:rPr>
                <w:rFonts w:ascii="Arial" w:hAnsi="Arial" w:cs="Arial"/>
                <w:bCs/>
              </w:rPr>
            </w:pPr>
            <w:r>
              <w:rPr>
                <w:rFonts w:ascii="Arial" w:hAnsi="Arial" w:cs="Arial"/>
                <w:bCs/>
              </w:rPr>
              <w:t>OSÚMM</w:t>
            </w:r>
          </w:p>
        </w:tc>
        <w:tc>
          <w:tcPr>
            <w:tcW w:w="2368" w:type="dxa"/>
          </w:tcPr>
          <w:p w:rsidR="001F3C53" w:rsidRPr="00A81CCE" w:rsidRDefault="00303D57" w:rsidP="001E3EFB">
            <w:pPr>
              <w:jc w:val="center"/>
              <w:rPr>
                <w:rFonts w:ascii="Arial" w:hAnsi="Arial" w:cs="Arial"/>
                <w:bCs/>
              </w:rPr>
            </w:pPr>
            <w:r>
              <w:rPr>
                <w:rFonts w:ascii="Arial" w:hAnsi="Arial" w:cs="Arial"/>
                <w:bCs/>
              </w:rPr>
              <w:t>1</w:t>
            </w:r>
            <w:r w:rsidR="001E3EFB">
              <w:rPr>
                <w:rFonts w:ascii="Arial" w:hAnsi="Arial" w:cs="Arial"/>
                <w:bCs/>
              </w:rPr>
              <w:t>3</w:t>
            </w:r>
            <w:r w:rsidR="001F3C53" w:rsidRPr="00A81CCE">
              <w:rPr>
                <w:rFonts w:ascii="Arial" w:hAnsi="Arial" w:cs="Arial"/>
                <w:bCs/>
              </w:rPr>
              <w:t>.</w:t>
            </w:r>
            <w:r>
              <w:rPr>
                <w:rFonts w:ascii="Arial" w:hAnsi="Arial" w:cs="Arial"/>
                <w:bCs/>
              </w:rPr>
              <w:t>11</w:t>
            </w:r>
            <w:r w:rsidR="001F3C53" w:rsidRPr="00A81CCE">
              <w:rPr>
                <w:rFonts w:ascii="Arial" w:hAnsi="Arial" w:cs="Arial"/>
                <w:bCs/>
              </w:rPr>
              <w:t>.2025</w:t>
            </w:r>
          </w:p>
        </w:tc>
        <w:tc>
          <w:tcPr>
            <w:tcW w:w="3939" w:type="dxa"/>
          </w:tcPr>
          <w:p w:rsidR="001F3C53" w:rsidRDefault="00303D57" w:rsidP="00A81CCE">
            <w:pPr>
              <w:rPr>
                <w:rFonts w:ascii="Arial" w:hAnsi="Arial" w:cs="Arial"/>
                <w:bCs/>
              </w:rPr>
            </w:pPr>
            <w:r w:rsidRPr="00C405E4">
              <w:rPr>
                <w:rFonts w:ascii="Arial" w:hAnsi="Arial" w:cs="Arial"/>
                <w:bCs/>
              </w:rPr>
              <w:t>doporučuje usnesení schválit</w:t>
            </w:r>
          </w:p>
        </w:tc>
      </w:tr>
    </w:tbl>
    <w:p w:rsidR="00620EA3" w:rsidRDefault="00620EA3" w:rsidP="00C405E4">
      <w:pPr>
        <w:jc w:val="both"/>
        <w:rPr>
          <w:rFonts w:ascii="Arial" w:hAnsi="Arial" w:cs="Arial"/>
          <w:b/>
        </w:rPr>
      </w:pPr>
    </w:p>
    <w:p w:rsidR="00620EA3" w:rsidRDefault="00620EA3" w:rsidP="00C405E4">
      <w:pPr>
        <w:jc w:val="both"/>
        <w:rPr>
          <w:rFonts w:ascii="Arial" w:hAnsi="Arial" w:cs="Arial"/>
          <w:b/>
        </w:rPr>
      </w:pPr>
    </w:p>
    <w:p w:rsidR="00620EA3" w:rsidRDefault="00620EA3" w:rsidP="00C405E4">
      <w:pPr>
        <w:jc w:val="both"/>
        <w:rPr>
          <w:rFonts w:ascii="Arial" w:hAnsi="Arial" w:cs="Arial"/>
          <w:b/>
        </w:rPr>
      </w:pPr>
    </w:p>
    <w:p w:rsidR="00C405E4" w:rsidRDefault="00C405E4" w:rsidP="00C405E4">
      <w:pPr>
        <w:jc w:val="both"/>
        <w:rPr>
          <w:rFonts w:ascii="Arial" w:hAnsi="Arial" w:cs="Arial"/>
          <w:b/>
        </w:rPr>
      </w:pPr>
      <w:r w:rsidRPr="008B744F">
        <w:rPr>
          <w:rFonts w:ascii="Arial" w:hAnsi="Arial" w:cs="Arial"/>
          <w:b/>
        </w:rPr>
        <w:t>Přílohy</w:t>
      </w:r>
    </w:p>
    <w:p w:rsidR="00620EA3" w:rsidRDefault="00620EA3" w:rsidP="00C405E4">
      <w:pPr>
        <w:jc w:val="both"/>
        <w:rPr>
          <w:rFonts w:ascii="Arial" w:hAnsi="Arial" w:cs="Arial"/>
          <w:b/>
        </w:rPr>
      </w:pPr>
    </w:p>
    <w:p w:rsidR="00921B88" w:rsidRDefault="00921B88" w:rsidP="00921B88">
      <w:pPr>
        <w:jc w:val="both"/>
        <w:rPr>
          <w:rFonts w:ascii="Arial" w:hAnsi="Arial" w:cs="Arial"/>
        </w:rPr>
      </w:pPr>
      <w:r w:rsidRPr="00C405E4">
        <w:rPr>
          <w:rFonts w:ascii="Arial" w:hAnsi="Arial" w:cs="Arial"/>
        </w:rPr>
        <w:t xml:space="preserve">Příloha č. </w:t>
      </w:r>
      <w:r>
        <w:rPr>
          <w:rFonts w:ascii="Arial" w:hAnsi="Arial" w:cs="Arial"/>
        </w:rPr>
        <w:t>1</w:t>
      </w:r>
      <w:r w:rsidRPr="00C405E4">
        <w:rPr>
          <w:rFonts w:ascii="Arial" w:hAnsi="Arial" w:cs="Arial"/>
        </w:rPr>
        <w:t xml:space="preserve"> </w:t>
      </w:r>
    </w:p>
    <w:p w:rsidR="00921B88" w:rsidRPr="00C405E4" w:rsidRDefault="00921B88" w:rsidP="00921B88">
      <w:pPr>
        <w:jc w:val="both"/>
        <w:rPr>
          <w:rFonts w:ascii="Arial" w:hAnsi="Arial" w:cs="Arial"/>
        </w:rPr>
      </w:pPr>
      <w:r w:rsidRPr="00C405E4">
        <w:rPr>
          <w:rFonts w:ascii="Arial" w:hAnsi="Arial" w:cs="Arial"/>
        </w:rPr>
        <w:t xml:space="preserve">Dodatek č. </w:t>
      </w:r>
      <w:r>
        <w:rPr>
          <w:rFonts w:ascii="Arial" w:hAnsi="Arial" w:cs="Arial"/>
        </w:rPr>
        <w:t xml:space="preserve">14 </w:t>
      </w:r>
      <w:r w:rsidRPr="00C405E4">
        <w:rPr>
          <w:rFonts w:ascii="Arial" w:hAnsi="Arial" w:cs="Arial"/>
        </w:rPr>
        <w:t>ke Zřizovací listině příspěvkové organizace Sportcentrum - DDM Prostějov, se sídlem Prostějov, Olympijská 4, PSČ 796 01, IČO 008 40 173</w:t>
      </w:r>
    </w:p>
    <w:p w:rsidR="00921B88" w:rsidRPr="00C405E4" w:rsidRDefault="00921B88" w:rsidP="00921B88">
      <w:pPr>
        <w:jc w:val="both"/>
        <w:rPr>
          <w:rFonts w:ascii="Arial" w:hAnsi="Arial" w:cs="Arial"/>
        </w:rPr>
      </w:pPr>
    </w:p>
    <w:p w:rsidR="00921B88" w:rsidRDefault="00921B88" w:rsidP="00921B88">
      <w:pPr>
        <w:jc w:val="both"/>
        <w:rPr>
          <w:rFonts w:ascii="Arial" w:hAnsi="Arial" w:cs="Arial"/>
        </w:rPr>
      </w:pPr>
      <w:r w:rsidRPr="00C405E4">
        <w:rPr>
          <w:rFonts w:ascii="Arial" w:hAnsi="Arial" w:cs="Arial"/>
        </w:rPr>
        <w:t xml:space="preserve">Příloha č. </w:t>
      </w:r>
      <w:r>
        <w:rPr>
          <w:rFonts w:ascii="Arial" w:hAnsi="Arial" w:cs="Arial"/>
        </w:rPr>
        <w:t>2</w:t>
      </w:r>
    </w:p>
    <w:p w:rsidR="00921B88" w:rsidRPr="00C405E4" w:rsidRDefault="00921B88" w:rsidP="00921B88">
      <w:pPr>
        <w:jc w:val="both"/>
        <w:rPr>
          <w:rFonts w:ascii="Arial" w:hAnsi="Arial" w:cs="Arial"/>
        </w:rPr>
      </w:pPr>
      <w:r w:rsidRPr="00C405E4">
        <w:rPr>
          <w:rFonts w:ascii="Arial" w:hAnsi="Arial" w:cs="Arial"/>
        </w:rPr>
        <w:t>Úplné znění Zřizovací listiny příspěvkové organizace Sportcentrum - DDM Prostějov, se sídlem Prostějov, Olympijská 4, PSČ 796 01, IČO 008 40 173 ve znění pozdějších dodatků s barevně vyznačenou změnou</w:t>
      </w:r>
    </w:p>
    <w:p w:rsidR="00620EA3" w:rsidRDefault="00921B88" w:rsidP="008604AF">
      <w:pPr>
        <w:rPr>
          <w:rFonts w:ascii="Arial" w:hAnsi="Arial" w:cs="Arial"/>
        </w:rPr>
      </w:pPr>
      <w:r>
        <w:rPr>
          <w:rFonts w:ascii="Arial" w:hAnsi="Arial" w:cs="Arial"/>
        </w:rPr>
        <w:lastRenderedPageBreak/>
        <w:t>Příloha č. 1</w:t>
      </w:r>
    </w:p>
    <w:p w:rsidR="00921B88" w:rsidRDefault="00921B88" w:rsidP="008604AF">
      <w:pPr>
        <w:rPr>
          <w:rFonts w:ascii="Arial" w:hAnsi="Arial" w:cs="Arial"/>
        </w:rPr>
      </w:pPr>
    </w:p>
    <w:p w:rsidR="00921B88" w:rsidRDefault="00921B88" w:rsidP="008604AF">
      <w:pPr>
        <w:rPr>
          <w:rFonts w:ascii="Arial" w:hAnsi="Arial" w:cs="Arial"/>
        </w:rPr>
      </w:pPr>
    </w:p>
    <w:p w:rsidR="00921B88" w:rsidRPr="001F05FA" w:rsidRDefault="00921B88" w:rsidP="00921B88">
      <w:pPr>
        <w:widowControl w:val="0"/>
        <w:spacing w:line="360" w:lineRule="auto"/>
        <w:jc w:val="center"/>
        <w:rPr>
          <w:b/>
          <w:sz w:val="22"/>
          <w:szCs w:val="22"/>
        </w:rPr>
      </w:pPr>
      <w:r w:rsidRPr="001F05FA">
        <w:rPr>
          <w:b/>
          <w:sz w:val="36"/>
          <w:szCs w:val="22"/>
        </w:rPr>
        <w:t>S T A T U T Á R N Í   M Ě S T O   P R O S T Ě J O V</w:t>
      </w:r>
    </w:p>
    <w:p w:rsidR="00921B88" w:rsidRPr="001F05FA" w:rsidRDefault="00921B88" w:rsidP="00921B88">
      <w:pPr>
        <w:widowControl w:val="0"/>
        <w:jc w:val="center"/>
        <w:rPr>
          <w:b/>
          <w:sz w:val="22"/>
          <w:szCs w:val="22"/>
        </w:rPr>
      </w:pPr>
      <w:r w:rsidRPr="001F05FA">
        <w:rPr>
          <w:b/>
          <w:sz w:val="32"/>
          <w:szCs w:val="22"/>
        </w:rPr>
        <w:t>Z a s t u p i t e l s t v o   m ě s t a   P r o s t ě j o v a</w:t>
      </w:r>
    </w:p>
    <w:p w:rsidR="00921B88" w:rsidRPr="001F05FA" w:rsidRDefault="00921B88" w:rsidP="00921B88">
      <w:pPr>
        <w:widowControl w:val="0"/>
        <w:jc w:val="center"/>
        <w:rPr>
          <w:b/>
          <w:sz w:val="22"/>
          <w:szCs w:val="22"/>
        </w:rPr>
      </w:pPr>
      <w:r w:rsidRPr="001F05FA">
        <w:rPr>
          <w:b/>
          <w:sz w:val="32"/>
          <w:szCs w:val="22"/>
        </w:rPr>
        <w:t>-----------------------------------------------------------------------------------</w:t>
      </w:r>
    </w:p>
    <w:p w:rsidR="00921B88" w:rsidRPr="001F05FA" w:rsidRDefault="00921B88" w:rsidP="00921B88">
      <w:pPr>
        <w:jc w:val="center"/>
        <w:rPr>
          <w:b/>
          <w:sz w:val="28"/>
          <w:szCs w:val="28"/>
        </w:rPr>
      </w:pPr>
    </w:p>
    <w:p w:rsidR="00921B88" w:rsidRPr="001F05FA" w:rsidRDefault="00921B88" w:rsidP="00921B88">
      <w:pPr>
        <w:jc w:val="center"/>
        <w:rPr>
          <w:b/>
          <w:sz w:val="28"/>
          <w:szCs w:val="28"/>
        </w:rPr>
      </w:pPr>
      <w:r w:rsidRPr="001F05FA">
        <w:rPr>
          <w:b/>
          <w:sz w:val="28"/>
          <w:szCs w:val="28"/>
        </w:rPr>
        <w:t>D o d a t e k  č. 1</w:t>
      </w:r>
      <w:r>
        <w:rPr>
          <w:b/>
          <w:sz w:val="28"/>
          <w:szCs w:val="28"/>
        </w:rPr>
        <w:t>4</w:t>
      </w:r>
    </w:p>
    <w:p w:rsidR="00921B88" w:rsidRPr="001F05FA" w:rsidRDefault="00921B88" w:rsidP="00921B88">
      <w:pPr>
        <w:jc w:val="center"/>
        <w:rPr>
          <w:b/>
          <w:sz w:val="28"/>
          <w:szCs w:val="28"/>
        </w:rPr>
      </w:pPr>
      <w:r w:rsidRPr="001F05FA">
        <w:rPr>
          <w:b/>
          <w:sz w:val="28"/>
          <w:szCs w:val="28"/>
        </w:rPr>
        <w:t>ke Zřizovací listině příspěvkové organizace</w:t>
      </w:r>
    </w:p>
    <w:p w:rsidR="00921B88" w:rsidRPr="001F05FA" w:rsidRDefault="00921B88" w:rsidP="00921B88">
      <w:pPr>
        <w:jc w:val="center"/>
        <w:rPr>
          <w:b/>
          <w:sz w:val="28"/>
          <w:szCs w:val="28"/>
        </w:rPr>
      </w:pPr>
      <w:r w:rsidRPr="001F05FA">
        <w:rPr>
          <w:b/>
          <w:sz w:val="28"/>
          <w:szCs w:val="28"/>
        </w:rPr>
        <w:t xml:space="preserve">Sportcentrum – dům dětí a mládeže Prostějov, </w:t>
      </w:r>
    </w:p>
    <w:p w:rsidR="00921B88" w:rsidRPr="001F05FA" w:rsidRDefault="00921B88" w:rsidP="00921B88">
      <w:pPr>
        <w:jc w:val="center"/>
        <w:rPr>
          <w:b/>
          <w:sz w:val="28"/>
          <w:szCs w:val="28"/>
        </w:rPr>
      </w:pPr>
      <w:r w:rsidRPr="001F05FA">
        <w:rPr>
          <w:b/>
          <w:sz w:val="28"/>
          <w:szCs w:val="28"/>
        </w:rPr>
        <w:t xml:space="preserve">příspěvková organizace, </w:t>
      </w:r>
    </w:p>
    <w:p w:rsidR="00921B88" w:rsidRPr="001F05FA" w:rsidRDefault="00921B88" w:rsidP="00921B88">
      <w:pPr>
        <w:jc w:val="center"/>
        <w:rPr>
          <w:b/>
          <w:sz w:val="28"/>
          <w:szCs w:val="28"/>
        </w:rPr>
      </w:pPr>
      <w:r w:rsidRPr="001F05FA">
        <w:rPr>
          <w:b/>
          <w:sz w:val="28"/>
          <w:szCs w:val="28"/>
        </w:rPr>
        <w:t>se sídlem Prostějov, Olympijská 4, PSČ 796 01, IČO 008 40 173,</w:t>
      </w:r>
    </w:p>
    <w:p w:rsidR="00921B88" w:rsidRPr="001F05FA" w:rsidRDefault="00921B88" w:rsidP="00921B88">
      <w:pPr>
        <w:jc w:val="center"/>
        <w:rPr>
          <w:b/>
          <w:sz w:val="28"/>
          <w:szCs w:val="28"/>
        </w:rPr>
      </w:pPr>
      <w:r w:rsidRPr="001F05FA">
        <w:rPr>
          <w:b/>
          <w:sz w:val="28"/>
          <w:szCs w:val="28"/>
        </w:rPr>
        <w:t>vydané zřizovatelem statutárním městem Prostějovem</w:t>
      </w:r>
    </w:p>
    <w:p w:rsidR="00921B88" w:rsidRPr="001F05FA" w:rsidRDefault="00921B88" w:rsidP="00921B88">
      <w:pPr>
        <w:jc w:val="center"/>
        <w:rPr>
          <w:b/>
          <w:sz w:val="28"/>
          <w:szCs w:val="28"/>
        </w:rPr>
      </w:pPr>
      <w:r w:rsidRPr="001F05FA">
        <w:rPr>
          <w:b/>
          <w:sz w:val="28"/>
          <w:szCs w:val="28"/>
        </w:rPr>
        <w:t>dne 31. 12. 2013</w:t>
      </w:r>
    </w:p>
    <w:p w:rsidR="00921B88" w:rsidRDefault="00921B88" w:rsidP="00921B88">
      <w:pPr>
        <w:widowControl w:val="0"/>
        <w:spacing w:after="200"/>
        <w:jc w:val="both"/>
        <w:rPr>
          <w:szCs w:val="22"/>
        </w:rPr>
      </w:pPr>
    </w:p>
    <w:p w:rsidR="00921B88" w:rsidRDefault="00921B88" w:rsidP="00921B88">
      <w:pPr>
        <w:widowControl w:val="0"/>
        <w:spacing w:after="200"/>
        <w:jc w:val="both"/>
        <w:rPr>
          <w:szCs w:val="22"/>
        </w:rPr>
      </w:pPr>
      <w:r w:rsidRPr="001F05FA">
        <w:rPr>
          <w:szCs w:val="22"/>
        </w:rPr>
        <w:t xml:space="preserve">Statutární město Prostějov v souladu s § 84 odst. 2 písm. d) zákona č. 128/2000 Sb., </w:t>
      </w:r>
      <w:r w:rsidRPr="001F05FA">
        <w:rPr>
          <w:szCs w:val="22"/>
        </w:rPr>
        <w:br/>
        <w:t xml:space="preserve">o obcích (obecní zřízení), ve znění pozdějších předpisů a § 27 odst. 2 zákona </w:t>
      </w:r>
      <w:r w:rsidRPr="001F05FA">
        <w:rPr>
          <w:szCs w:val="22"/>
        </w:rPr>
        <w:br/>
        <w:t>č. 250/2000 Sb., o rozpočtových pravidlech územních rozpočtů, ve znění pozdějších předpisů vydává v návaznosti na zákon č. 561/2004 Sb., o předškolním, základním, středním, vyšším odborném a jiném vzdělávání (školský zákon), ve znění pozděj</w:t>
      </w:r>
      <w:r>
        <w:rPr>
          <w:szCs w:val="22"/>
        </w:rPr>
        <w:t>ších předpisů, tento Dodatek č. </w:t>
      </w:r>
      <w:r w:rsidRPr="001F05FA">
        <w:rPr>
          <w:szCs w:val="22"/>
        </w:rPr>
        <w:t>1</w:t>
      </w:r>
      <w:r>
        <w:rPr>
          <w:szCs w:val="22"/>
        </w:rPr>
        <w:t>4</w:t>
      </w:r>
      <w:r w:rsidRPr="001F05FA">
        <w:rPr>
          <w:szCs w:val="22"/>
        </w:rPr>
        <w:t xml:space="preserve">, kterým se mění a doplňuje Zřizovací listina příspěvkové organizace </w:t>
      </w:r>
      <w:r>
        <w:rPr>
          <w:b/>
          <w:szCs w:val="22"/>
        </w:rPr>
        <w:t>Sportcentrum – dům dětí a </w:t>
      </w:r>
      <w:r w:rsidRPr="001F05FA">
        <w:rPr>
          <w:b/>
          <w:szCs w:val="22"/>
        </w:rPr>
        <w:t>mládeže Prostějov, příspěvková organizace</w:t>
      </w:r>
      <w:r w:rsidRPr="001F05FA">
        <w:rPr>
          <w:szCs w:val="22"/>
        </w:rPr>
        <w:t xml:space="preserve"> takto:</w:t>
      </w:r>
    </w:p>
    <w:p w:rsidR="00921B88" w:rsidRDefault="00921B88" w:rsidP="00921B88">
      <w:pPr>
        <w:widowControl w:val="0"/>
        <w:spacing w:after="200"/>
        <w:jc w:val="both"/>
        <w:rPr>
          <w:szCs w:val="22"/>
        </w:rPr>
      </w:pPr>
    </w:p>
    <w:p w:rsidR="00921B88" w:rsidRPr="001F05FA" w:rsidRDefault="00921B88" w:rsidP="00921B88">
      <w:pPr>
        <w:widowControl w:val="0"/>
        <w:jc w:val="center"/>
        <w:rPr>
          <w:b/>
          <w:szCs w:val="22"/>
        </w:rPr>
      </w:pPr>
      <w:r w:rsidRPr="001F05FA">
        <w:rPr>
          <w:b/>
          <w:szCs w:val="22"/>
        </w:rPr>
        <w:t>I.</w:t>
      </w:r>
    </w:p>
    <w:p w:rsidR="00921B88" w:rsidRPr="001F05FA" w:rsidRDefault="00921B88" w:rsidP="00921B88">
      <w:pPr>
        <w:widowControl w:val="0"/>
        <w:jc w:val="center"/>
        <w:rPr>
          <w:b/>
          <w:szCs w:val="22"/>
        </w:rPr>
      </w:pPr>
      <w:r w:rsidRPr="001F05FA">
        <w:rPr>
          <w:b/>
          <w:szCs w:val="22"/>
        </w:rPr>
        <w:t xml:space="preserve">Změna Zřizovací listiny příspěvkové organizace Sportcentrum – dům dětí a mládeže Prostějov, příspěvková organizace </w:t>
      </w:r>
    </w:p>
    <w:p w:rsidR="00921B88" w:rsidRDefault="00921B88" w:rsidP="00921B88">
      <w:pPr>
        <w:widowControl w:val="0"/>
        <w:jc w:val="center"/>
        <w:rPr>
          <w:b/>
        </w:rPr>
      </w:pPr>
    </w:p>
    <w:p w:rsidR="00921B88" w:rsidRDefault="00921B88" w:rsidP="00921B88">
      <w:pPr>
        <w:widowControl w:val="0"/>
        <w:jc w:val="center"/>
        <w:rPr>
          <w:b/>
        </w:rPr>
      </w:pPr>
    </w:p>
    <w:p w:rsidR="00921B88" w:rsidRPr="00885412" w:rsidRDefault="00921B88" w:rsidP="00921B88">
      <w:pPr>
        <w:widowControl w:val="0"/>
        <w:jc w:val="both"/>
        <w:rPr>
          <w:b/>
        </w:rPr>
      </w:pPr>
      <w:r w:rsidRPr="00885412">
        <w:rPr>
          <w:b/>
        </w:rPr>
        <w:t xml:space="preserve">Změna </w:t>
      </w:r>
      <w:r>
        <w:rPr>
          <w:b/>
        </w:rPr>
        <w:t>P</w:t>
      </w:r>
      <w:r w:rsidRPr="00885412">
        <w:rPr>
          <w:b/>
        </w:rPr>
        <w:t>řílohy č. 1 Zřizovací listiny</w:t>
      </w:r>
    </w:p>
    <w:p w:rsidR="00921B88" w:rsidRDefault="00921B88" w:rsidP="00921B88">
      <w:pPr>
        <w:widowControl w:val="0"/>
        <w:jc w:val="both"/>
      </w:pPr>
    </w:p>
    <w:p w:rsidR="00921B88" w:rsidRPr="008D77F6" w:rsidRDefault="00921B88" w:rsidP="00921B88">
      <w:pPr>
        <w:widowControl w:val="0"/>
        <w:jc w:val="both"/>
      </w:pPr>
      <w:r>
        <w:t>- do Přílohy č. 1 „Vymezení majetku, který se příspěvkové organizaci Sportcentrum – dům dětí a mládeže Prostějov, příspěvková organizace, předává k hospodaření jako svěřený majetek“, se doplňuje tento majetek:</w:t>
      </w:r>
    </w:p>
    <w:p w:rsidR="00921B88" w:rsidRPr="008D77F6" w:rsidRDefault="00921B88" w:rsidP="00921B88">
      <w:pPr>
        <w:widowControl w:val="0"/>
        <w:jc w:val="both"/>
      </w:pPr>
    </w:p>
    <w:p w:rsidR="00921B88" w:rsidRPr="00D53043" w:rsidRDefault="00921B88" w:rsidP="00921B88">
      <w:pPr>
        <w:ind w:left="426" w:hanging="426"/>
      </w:pPr>
      <w:r w:rsidRPr="00205EE3">
        <w:rPr>
          <w:rFonts w:ascii="Symbol" w:hAnsi="Symbol"/>
        </w:rPr>
        <w:t></w:t>
      </w:r>
      <w:r w:rsidRPr="00205EE3">
        <w:t xml:space="preserve">  </w:t>
      </w:r>
      <w:r w:rsidRPr="00D53043">
        <w:t xml:space="preserve">pozemek </w:t>
      </w:r>
      <w:proofErr w:type="spellStart"/>
      <w:r w:rsidRPr="00D53043">
        <w:t>parc</w:t>
      </w:r>
      <w:proofErr w:type="spellEnd"/>
      <w:r w:rsidRPr="00D53043">
        <w:t>. č. 5930/18 – ostatní plocha, jiná plocha</w:t>
      </w:r>
    </w:p>
    <w:p w:rsidR="00921B88" w:rsidRPr="00D53043" w:rsidRDefault="00921B88" w:rsidP="00921B88">
      <w:pPr>
        <w:ind w:left="426" w:hanging="426"/>
      </w:pPr>
      <w:r w:rsidRPr="00D53043">
        <w:rPr>
          <w:rFonts w:ascii="Symbol" w:hAnsi="Symbol"/>
        </w:rPr>
        <w:t></w:t>
      </w:r>
      <w:r w:rsidRPr="00D53043">
        <w:t xml:space="preserve">  pozemek </w:t>
      </w:r>
      <w:proofErr w:type="spellStart"/>
      <w:r w:rsidRPr="00D53043">
        <w:t>parc</w:t>
      </w:r>
      <w:proofErr w:type="spellEnd"/>
      <w:r w:rsidRPr="00D53043">
        <w:t xml:space="preserve">. č. 5914/14 – ostatní plocha, jiná plocha </w:t>
      </w:r>
    </w:p>
    <w:p w:rsidR="00921B88" w:rsidRPr="00D53043" w:rsidRDefault="00921B88" w:rsidP="00921B88">
      <w:pPr>
        <w:ind w:left="426" w:hanging="426"/>
      </w:pPr>
      <w:r w:rsidRPr="00D53043">
        <w:rPr>
          <w:rFonts w:ascii="Symbol" w:hAnsi="Symbol"/>
        </w:rPr>
        <w:t></w:t>
      </w:r>
      <w:r w:rsidRPr="00D53043">
        <w:t xml:space="preserve">  pozemek </w:t>
      </w:r>
      <w:proofErr w:type="spellStart"/>
      <w:r w:rsidRPr="00D53043">
        <w:t>parc</w:t>
      </w:r>
      <w:proofErr w:type="spellEnd"/>
      <w:r w:rsidRPr="00D53043">
        <w:t>. č. 5908/8 – orná půda</w:t>
      </w:r>
    </w:p>
    <w:p w:rsidR="00921B88" w:rsidRPr="00D53043" w:rsidRDefault="00921B88" w:rsidP="00921B88">
      <w:pPr>
        <w:ind w:left="426" w:hanging="426"/>
      </w:pPr>
      <w:r w:rsidRPr="00D53043">
        <w:rPr>
          <w:rFonts w:ascii="Symbol" w:hAnsi="Symbol"/>
        </w:rPr>
        <w:t></w:t>
      </w:r>
      <w:r w:rsidRPr="00D53043">
        <w:t xml:space="preserve">  pozemek </w:t>
      </w:r>
      <w:proofErr w:type="spellStart"/>
      <w:r w:rsidRPr="00D53043">
        <w:t>parc</w:t>
      </w:r>
      <w:proofErr w:type="spellEnd"/>
      <w:r w:rsidRPr="00D53043">
        <w:t>. č. 5908/9 – orná půda</w:t>
      </w:r>
    </w:p>
    <w:p w:rsidR="00921B88" w:rsidRPr="00D53043" w:rsidRDefault="00921B88" w:rsidP="00921B88">
      <w:pPr>
        <w:ind w:left="426" w:hanging="426"/>
      </w:pPr>
      <w:r w:rsidRPr="00D53043">
        <w:rPr>
          <w:rFonts w:ascii="Symbol" w:hAnsi="Symbol"/>
        </w:rPr>
        <w:t></w:t>
      </w:r>
      <w:r w:rsidRPr="00D53043">
        <w:t xml:space="preserve">  pozemek </w:t>
      </w:r>
      <w:proofErr w:type="spellStart"/>
      <w:r w:rsidRPr="00D53043">
        <w:t>parc</w:t>
      </w:r>
      <w:proofErr w:type="spellEnd"/>
      <w:r w:rsidRPr="00D53043">
        <w:t>. č. 5914/12 – ostatní plocha, manipulační plocha</w:t>
      </w:r>
    </w:p>
    <w:p w:rsidR="00921B88" w:rsidRPr="00D53043" w:rsidRDefault="00921B88" w:rsidP="00921B88">
      <w:pPr>
        <w:ind w:left="426" w:hanging="426"/>
      </w:pPr>
      <w:r w:rsidRPr="00D53043">
        <w:rPr>
          <w:rFonts w:ascii="Symbol" w:hAnsi="Symbol"/>
        </w:rPr>
        <w:t></w:t>
      </w:r>
      <w:r w:rsidRPr="00D53043">
        <w:t xml:space="preserve">  pozemek </w:t>
      </w:r>
      <w:proofErr w:type="spellStart"/>
      <w:r w:rsidRPr="00D53043">
        <w:t>parc</w:t>
      </w:r>
      <w:proofErr w:type="spellEnd"/>
      <w:r w:rsidRPr="00D53043">
        <w:t>. č. 5909/2 – ostatní plocha, manipulační plocha</w:t>
      </w:r>
    </w:p>
    <w:p w:rsidR="00921B88" w:rsidRDefault="00921B88" w:rsidP="00921B88">
      <w:pPr>
        <w:tabs>
          <w:tab w:val="left" w:pos="284"/>
        </w:tabs>
        <w:ind w:left="426" w:hanging="426"/>
      </w:pPr>
    </w:p>
    <w:p w:rsidR="00921B88" w:rsidRDefault="00921B88" w:rsidP="00921B88">
      <w:pPr>
        <w:tabs>
          <w:tab w:val="left" w:pos="284"/>
        </w:tabs>
        <w:ind w:left="426" w:hanging="426"/>
      </w:pPr>
      <w:r w:rsidRPr="007D2EC0">
        <w:t xml:space="preserve">vše v k. </w:t>
      </w:r>
      <w:proofErr w:type="spellStart"/>
      <w:r w:rsidRPr="007D2EC0">
        <w:t>ú.</w:t>
      </w:r>
      <w:proofErr w:type="spellEnd"/>
      <w:r w:rsidRPr="007D2EC0">
        <w:t xml:space="preserve"> P</w:t>
      </w:r>
      <w:r>
        <w:t>rostějov</w:t>
      </w:r>
    </w:p>
    <w:p w:rsidR="00921B88" w:rsidRDefault="00921B88" w:rsidP="00921B88">
      <w:pPr>
        <w:tabs>
          <w:tab w:val="left" w:pos="284"/>
        </w:tabs>
        <w:ind w:left="426" w:hanging="426"/>
      </w:pPr>
    </w:p>
    <w:p w:rsidR="00921B88" w:rsidRDefault="00921B88" w:rsidP="00921B88">
      <w:pPr>
        <w:tabs>
          <w:tab w:val="left" w:pos="284"/>
        </w:tabs>
        <w:ind w:left="426" w:hanging="426"/>
      </w:pPr>
    </w:p>
    <w:p w:rsidR="00921B88" w:rsidRPr="001F05FA" w:rsidRDefault="00921B88" w:rsidP="00921B88">
      <w:pPr>
        <w:widowControl w:val="0"/>
        <w:spacing w:line="276" w:lineRule="auto"/>
        <w:jc w:val="center"/>
        <w:rPr>
          <w:b/>
          <w:szCs w:val="22"/>
        </w:rPr>
      </w:pPr>
      <w:r w:rsidRPr="001F05FA">
        <w:rPr>
          <w:b/>
          <w:szCs w:val="22"/>
        </w:rPr>
        <w:lastRenderedPageBreak/>
        <w:t>II.</w:t>
      </w:r>
    </w:p>
    <w:p w:rsidR="00921B88" w:rsidRDefault="00921B88" w:rsidP="00921B88">
      <w:pPr>
        <w:widowControl w:val="0"/>
        <w:jc w:val="center"/>
        <w:rPr>
          <w:b/>
          <w:szCs w:val="22"/>
        </w:rPr>
      </w:pPr>
      <w:r w:rsidRPr="001F05FA">
        <w:rPr>
          <w:b/>
          <w:szCs w:val="22"/>
        </w:rPr>
        <w:t>Závěrečná ustanovení</w:t>
      </w:r>
    </w:p>
    <w:p w:rsidR="00921B88" w:rsidRDefault="00921B88" w:rsidP="00921B88">
      <w:pPr>
        <w:widowControl w:val="0"/>
        <w:jc w:val="center"/>
        <w:rPr>
          <w:b/>
          <w:szCs w:val="22"/>
        </w:rPr>
      </w:pPr>
    </w:p>
    <w:p w:rsidR="00921B88" w:rsidRPr="001F05FA" w:rsidRDefault="00921B88" w:rsidP="00921B88">
      <w:pPr>
        <w:widowControl w:val="0"/>
        <w:numPr>
          <w:ilvl w:val="0"/>
          <w:numId w:val="21"/>
        </w:numPr>
        <w:spacing w:after="200"/>
        <w:jc w:val="both"/>
      </w:pPr>
      <w:r w:rsidRPr="001F05FA">
        <w:t>Tento Dodatek č. 1</w:t>
      </w:r>
      <w:r>
        <w:t>4</w:t>
      </w:r>
      <w:r w:rsidRPr="001F05FA">
        <w:t xml:space="preserve"> schválilo Zastupitelstvo města Prostějova na svém zasedání konaném dne </w:t>
      </w:r>
      <w:r>
        <w:t>1</w:t>
      </w:r>
      <w:r w:rsidRPr="001F05FA">
        <w:t xml:space="preserve">. </w:t>
      </w:r>
      <w:r>
        <w:t>12</w:t>
      </w:r>
      <w:r w:rsidRPr="001F05FA">
        <w:t>. 202</w:t>
      </w:r>
      <w:r>
        <w:t>5</w:t>
      </w:r>
      <w:r w:rsidRPr="001F05FA">
        <w:t xml:space="preserve"> usnesením č</w:t>
      </w:r>
      <w:r w:rsidRPr="00921B88">
        <w:t>. ZM/2025/</w:t>
      </w:r>
      <w:proofErr w:type="spellStart"/>
      <w:r w:rsidRPr="00921B88">
        <w:t>xx</w:t>
      </w:r>
      <w:proofErr w:type="spellEnd"/>
      <w:r w:rsidRPr="00921B88">
        <w:t>/</w:t>
      </w:r>
      <w:proofErr w:type="spellStart"/>
      <w:r w:rsidRPr="00921B88">
        <w:t>xx</w:t>
      </w:r>
      <w:proofErr w:type="spellEnd"/>
      <w:r w:rsidRPr="001F05FA">
        <w:t xml:space="preserve"> s účinností od 1. </w:t>
      </w:r>
      <w:r>
        <w:t>1</w:t>
      </w:r>
      <w:r w:rsidRPr="001F05FA">
        <w:t>. 202</w:t>
      </w:r>
      <w:r>
        <w:t>6</w:t>
      </w:r>
      <w:r w:rsidRPr="001F05FA">
        <w:t>.</w:t>
      </w:r>
    </w:p>
    <w:p w:rsidR="00921B88" w:rsidRPr="001F05FA" w:rsidRDefault="00921B88" w:rsidP="00921B88">
      <w:pPr>
        <w:widowControl w:val="0"/>
        <w:numPr>
          <w:ilvl w:val="0"/>
          <w:numId w:val="21"/>
        </w:numPr>
        <w:spacing w:after="200"/>
        <w:jc w:val="both"/>
      </w:pPr>
      <w:r w:rsidRPr="001F05FA">
        <w:t>Dodatek č. 1</w:t>
      </w:r>
      <w:r>
        <w:t>4</w:t>
      </w:r>
      <w:r w:rsidRPr="001F05FA">
        <w:t xml:space="preserve"> je nedílnou součástí Zřizovací listiny příspěvkové organizace Sportcentrum – dům dětí a mládeže Prostějov, příspěvková organizace ze dne 31. 12. 2013 schválené Zastupitelstvem města Prostějova na zasedání konaném dne 17. 12. 2013 usnesením </w:t>
      </w:r>
      <w:r>
        <w:t>č. </w:t>
      </w:r>
      <w:r w:rsidRPr="001F05FA">
        <w:t>13239 ve znění Dodatku č. 1 ze dne 13. 5. 2014, schváleného Zastupitelstvem města Prostějova usnesením č. 14097 s účinností od 1. 6. 2014, Dodatk</w:t>
      </w:r>
      <w:r>
        <w:t>u č. 2 ze dne 15. 12. </w:t>
      </w:r>
      <w:r w:rsidRPr="001F05FA">
        <w:t xml:space="preserve">2014, schváleného Zastupitelstvem města </w:t>
      </w:r>
      <w:r>
        <w:t>Prostějova usnesením č. 14307 s </w:t>
      </w:r>
      <w:r w:rsidRPr="001F05FA">
        <w:t>účinností</w:t>
      </w:r>
      <w:r>
        <w:t xml:space="preserve"> od 1. 1. 2015, Dodatku č. 3 ze </w:t>
      </w:r>
      <w:r w:rsidRPr="001F05FA">
        <w:t>dne 30. 10. 2017 schváleného Zastupitelstvem města Prostějova usnesením č. 17233 s účinností od 1. 12. 2017, Dodatku č. 4</w:t>
      </w:r>
      <w:r>
        <w:t xml:space="preserve"> ze dne 27. </w:t>
      </w:r>
      <w:r w:rsidRPr="001F05FA">
        <w:t>8. 2018 schváleného Zastupitelstvem města Prostějova usnesením č. 18180 s účinností od 1. 10. 2018, Dodatku č. 5 ze dne 13. 5. 2019 schváleného Zastupitelstvem města Prostějova dne 30. 4. 2019 usnesením č. 19110 s účinností od 15. 5. 2019, Dod</w:t>
      </w:r>
      <w:r>
        <w:t>atku č. 6 ze </w:t>
      </w:r>
      <w:r w:rsidRPr="001F05FA">
        <w:t>dne 30. 11. 2020 schváleného Zastupitelstvem města Prostějova dne 18. 11. 2020 usnesením č. 1177 s účinností od 30. 11. 2020, Dodatku č. 7 ze dne 23. 4. 2021 schváleného Zastupitelstvem města Prostějova dne 20. 4. 2021 usnesením č. 11073 s účinností od 1. 6. 2021, Dodatku č. 8 ze dne 16. 9. 2021 schváleného Zastupitelstvem města Prostějova dne 7. 9. 2021 usnesením č. 11175 s účinností od 1. 11. 2021, Dodatku č. 9 ze dne 27. 6. 2022 schváleného Zastupitelstvem města Prostějova dne 14. 6. 2022 usnesením č. ZM/2022/32/41 s účinností od 1. 7. 2022</w:t>
      </w:r>
      <w:r>
        <w:t>,</w:t>
      </w:r>
      <w:r w:rsidRPr="001F05FA">
        <w:t xml:space="preserve"> Dodatku č. 10 schváleného Zastupite</w:t>
      </w:r>
      <w:r>
        <w:t>lstvem města Prostějova dne 21. </w:t>
      </w:r>
      <w:r w:rsidRPr="001F05FA">
        <w:t>11. 2023 usnesením č. ZM/2023/08/16 s účinností od 1. 1. 2024</w:t>
      </w:r>
      <w:r>
        <w:t xml:space="preserve">, </w:t>
      </w:r>
      <w:r w:rsidRPr="001F05FA">
        <w:t>Dodatku č. 1</w:t>
      </w:r>
      <w:r>
        <w:t>1</w:t>
      </w:r>
      <w:r w:rsidRPr="001F05FA">
        <w:t xml:space="preserve"> schváleného Zastupitelstvem města Prostějova dne 2</w:t>
      </w:r>
      <w:r>
        <w:t>5</w:t>
      </w:r>
      <w:r w:rsidRPr="001F05FA">
        <w:t xml:space="preserve">. </w:t>
      </w:r>
      <w:r>
        <w:t>6</w:t>
      </w:r>
      <w:r w:rsidRPr="001F05FA">
        <w:t>. 202</w:t>
      </w:r>
      <w:r>
        <w:t>4</w:t>
      </w:r>
      <w:r w:rsidRPr="001F05FA">
        <w:t xml:space="preserve"> usnesením č. ZM/202</w:t>
      </w:r>
      <w:r>
        <w:t>4</w:t>
      </w:r>
      <w:r w:rsidRPr="001F05FA">
        <w:t>/</w:t>
      </w:r>
      <w:r>
        <w:t>12</w:t>
      </w:r>
      <w:r w:rsidRPr="001F05FA">
        <w:t>/1</w:t>
      </w:r>
      <w:r>
        <w:t>2 s účinností od 1. 7</w:t>
      </w:r>
      <w:r w:rsidRPr="001F05FA">
        <w:t>. 2024</w:t>
      </w:r>
      <w:r>
        <w:t>, Dodatku č. 12 schváleného Zastupitelstvem města Prostějova dne 3. 12</w:t>
      </w:r>
      <w:r w:rsidRPr="001F05FA">
        <w:t>. 202</w:t>
      </w:r>
      <w:r>
        <w:t>4</w:t>
      </w:r>
      <w:r w:rsidRPr="001F05FA">
        <w:t xml:space="preserve"> usnesením č. </w:t>
      </w:r>
      <w:r w:rsidRPr="009010AB">
        <w:t>ZM/2024/</w:t>
      </w:r>
      <w:r>
        <w:t>14/12</w:t>
      </w:r>
      <w:r w:rsidRPr="009010AB">
        <w:t xml:space="preserve"> </w:t>
      </w:r>
      <w:r w:rsidRPr="001F05FA">
        <w:t>s účinností od 1</w:t>
      </w:r>
      <w:r>
        <w:t>0</w:t>
      </w:r>
      <w:r w:rsidRPr="001F05FA">
        <w:t xml:space="preserve">. </w:t>
      </w:r>
      <w:r>
        <w:t>12</w:t>
      </w:r>
      <w:r w:rsidRPr="001F05FA">
        <w:t>. 2024</w:t>
      </w:r>
      <w:r>
        <w:t xml:space="preserve"> a </w:t>
      </w:r>
      <w:r w:rsidRPr="001F05FA">
        <w:t>Dodatk</w:t>
      </w:r>
      <w:r>
        <w:t>u</w:t>
      </w:r>
      <w:r w:rsidRPr="001F05FA">
        <w:t xml:space="preserve"> č. 1</w:t>
      </w:r>
      <w:r>
        <w:t>3</w:t>
      </w:r>
      <w:r w:rsidRPr="001F05FA">
        <w:t xml:space="preserve"> schvál</w:t>
      </w:r>
      <w:r>
        <w:t>eného</w:t>
      </w:r>
      <w:r w:rsidRPr="001F05FA">
        <w:t xml:space="preserve"> Zastupitelstv</w:t>
      </w:r>
      <w:r>
        <w:t>em</w:t>
      </w:r>
      <w:r w:rsidRPr="001F05FA">
        <w:t xml:space="preserve"> města Prostějova dne </w:t>
      </w:r>
      <w:r>
        <w:t>16</w:t>
      </w:r>
      <w:r w:rsidRPr="001F05FA">
        <w:t xml:space="preserve">. </w:t>
      </w:r>
      <w:r>
        <w:t>6</w:t>
      </w:r>
      <w:r w:rsidRPr="001F05FA">
        <w:t>. 202</w:t>
      </w:r>
      <w:r>
        <w:t>5</w:t>
      </w:r>
      <w:r w:rsidRPr="001F05FA">
        <w:t xml:space="preserve"> usnesením č. </w:t>
      </w:r>
      <w:r>
        <w:t>ZM/2025/17/14 s účinností od 1. 7. </w:t>
      </w:r>
      <w:r w:rsidRPr="001F05FA">
        <w:t>202</w:t>
      </w:r>
      <w:r>
        <w:t>5</w:t>
      </w:r>
      <w:r w:rsidRPr="001F05FA">
        <w:t>.</w:t>
      </w:r>
    </w:p>
    <w:p w:rsidR="00921B88" w:rsidRDefault="00921B88" w:rsidP="00921B88">
      <w:pPr>
        <w:widowControl w:val="0"/>
        <w:numPr>
          <w:ilvl w:val="0"/>
          <w:numId w:val="21"/>
        </w:numPr>
        <w:spacing w:after="200"/>
        <w:jc w:val="both"/>
      </w:pPr>
      <w:r w:rsidRPr="001F05FA">
        <w:t>Ostatní ustanovení zřizovací listiny zůstávají beze změn.</w:t>
      </w:r>
    </w:p>
    <w:p w:rsidR="00921B88" w:rsidRDefault="00921B88" w:rsidP="00921B88">
      <w:pPr>
        <w:widowControl w:val="0"/>
        <w:numPr>
          <w:ilvl w:val="0"/>
          <w:numId w:val="21"/>
        </w:numPr>
        <w:spacing w:after="200"/>
        <w:jc w:val="both"/>
      </w:pPr>
      <w:r w:rsidRPr="001F05FA">
        <w:t>Tento Dodatek č. 1</w:t>
      </w:r>
      <w:r>
        <w:t>4</w:t>
      </w:r>
      <w:r w:rsidRPr="001F05FA">
        <w:t xml:space="preserve"> </w:t>
      </w:r>
      <w:r>
        <w:t>je vyhotoven v jednom stejnopise podepsaném elektronicky s platností originálu.</w:t>
      </w:r>
    </w:p>
    <w:p w:rsidR="00921B88" w:rsidRDefault="00921B88" w:rsidP="00921B88">
      <w:pPr>
        <w:widowControl w:val="0"/>
        <w:shd w:val="clear" w:color="auto" w:fill="FFFFFF"/>
      </w:pPr>
    </w:p>
    <w:p w:rsidR="00921B88" w:rsidRDefault="00921B88" w:rsidP="00921B88">
      <w:pPr>
        <w:widowControl w:val="0"/>
        <w:shd w:val="clear" w:color="auto" w:fill="FFFFFF"/>
      </w:pPr>
    </w:p>
    <w:p w:rsidR="00921B88" w:rsidRPr="008F5E1A" w:rsidRDefault="00921B88" w:rsidP="00921B88">
      <w:pPr>
        <w:widowControl w:val="0"/>
        <w:shd w:val="clear" w:color="auto" w:fill="FFFFFF"/>
      </w:pPr>
      <w:r w:rsidRPr="008F5E1A">
        <w:t xml:space="preserve">Prostějov </w:t>
      </w:r>
      <w:r>
        <w:t>dne dle elektronického podpisu</w:t>
      </w:r>
    </w:p>
    <w:p w:rsidR="00921B88" w:rsidRPr="008F5E1A" w:rsidRDefault="00921B88" w:rsidP="00921B88">
      <w:pPr>
        <w:widowControl w:val="0"/>
      </w:pPr>
    </w:p>
    <w:p w:rsidR="00921B88" w:rsidRDefault="00921B88" w:rsidP="00921B88">
      <w:pPr>
        <w:widowControl w:val="0"/>
      </w:pPr>
    </w:p>
    <w:p w:rsidR="00921B88" w:rsidRPr="008F5E1A" w:rsidRDefault="00921B88" w:rsidP="00921B88">
      <w:pPr>
        <w:widowControl w:val="0"/>
      </w:pPr>
    </w:p>
    <w:p w:rsidR="00921B88" w:rsidRPr="008F5E1A" w:rsidRDefault="00921B88" w:rsidP="00921B88">
      <w:pPr>
        <w:widowControl w:val="0"/>
      </w:pPr>
    </w:p>
    <w:p w:rsidR="00921B88" w:rsidRPr="00FA0FB1" w:rsidRDefault="00921B88" w:rsidP="00921B88">
      <w:pPr>
        <w:widowControl w:val="0"/>
      </w:pPr>
      <w:r w:rsidRPr="00FA0FB1">
        <w:t>Mgr. František Jura</w:t>
      </w:r>
      <w:r>
        <w:t>, MBA, LL.M.</w:t>
      </w:r>
      <w:r w:rsidRPr="00FA0FB1">
        <w:t xml:space="preserve"> </w:t>
      </w:r>
    </w:p>
    <w:p w:rsidR="00921B88" w:rsidRPr="008F5E1A" w:rsidRDefault="00921B88" w:rsidP="00921B88">
      <w:pPr>
        <w:widowControl w:val="0"/>
      </w:pPr>
      <w:r w:rsidRPr="00FA0FB1">
        <w:t>primátor města Prostějova</w:t>
      </w:r>
    </w:p>
    <w:p w:rsidR="00921B88" w:rsidRPr="00121139" w:rsidRDefault="00921B88" w:rsidP="00921B88"/>
    <w:p w:rsidR="00921B88" w:rsidRDefault="00921B88" w:rsidP="00921B88">
      <w:pPr>
        <w:rPr>
          <w:rFonts w:ascii="Arial" w:hAnsi="Arial" w:cs="Arial"/>
        </w:rPr>
      </w:pPr>
    </w:p>
    <w:p w:rsidR="00921B88" w:rsidRDefault="00921B88" w:rsidP="00921B88">
      <w:pPr>
        <w:rPr>
          <w:rFonts w:ascii="Arial" w:hAnsi="Arial" w:cs="Arial"/>
        </w:rPr>
      </w:pPr>
    </w:p>
    <w:p w:rsidR="00921B88" w:rsidRDefault="00921B88" w:rsidP="00921B88">
      <w:pPr>
        <w:rPr>
          <w:rFonts w:ascii="Arial" w:hAnsi="Arial" w:cs="Arial"/>
        </w:rPr>
      </w:pPr>
    </w:p>
    <w:p w:rsidR="00921B88" w:rsidRDefault="00921B88" w:rsidP="008604AF">
      <w:pPr>
        <w:rPr>
          <w:rFonts w:ascii="Arial" w:hAnsi="Arial" w:cs="Arial"/>
        </w:rPr>
      </w:pPr>
    </w:p>
    <w:p w:rsidR="00620EA3" w:rsidRDefault="00620EA3" w:rsidP="008604AF">
      <w:pPr>
        <w:rPr>
          <w:rFonts w:ascii="Arial" w:hAnsi="Arial" w:cs="Arial"/>
        </w:rPr>
      </w:pPr>
    </w:p>
    <w:p w:rsidR="00620EA3" w:rsidRDefault="00620EA3" w:rsidP="008604AF">
      <w:pPr>
        <w:rPr>
          <w:rFonts w:ascii="Arial" w:hAnsi="Arial" w:cs="Arial"/>
        </w:rPr>
      </w:pPr>
    </w:p>
    <w:p w:rsidR="00620EA3" w:rsidRDefault="00620EA3" w:rsidP="00620EA3">
      <w:pPr>
        <w:rPr>
          <w:rFonts w:ascii="Arial" w:hAnsi="Arial" w:cs="Arial"/>
        </w:rPr>
      </w:pPr>
      <w:r w:rsidRPr="00793106">
        <w:rPr>
          <w:rFonts w:ascii="Arial" w:hAnsi="Arial" w:cs="Arial"/>
        </w:rPr>
        <w:lastRenderedPageBreak/>
        <w:t xml:space="preserve">Příloha č. </w:t>
      </w:r>
      <w:r>
        <w:rPr>
          <w:rFonts w:ascii="Arial" w:hAnsi="Arial" w:cs="Arial"/>
        </w:rPr>
        <w:t>2</w:t>
      </w:r>
    </w:p>
    <w:p w:rsidR="00620EA3" w:rsidRDefault="00620EA3" w:rsidP="00620EA3">
      <w:pPr>
        <w:rPr>
          <w:rFonts w:ascii="Arial" w:hAnsi="Arial" w:cs="Arial"/>
        </w:rPr>
      </w:pPr>
    </w:p>
    <w:p w:rsidR="00921B88" w:rsidRDefault="00921B88" w:rsidP="00620EA3">
      <w:pPr>
        <w:rPr>
          <w:rFonts w:ascii="Arial" w:hAnsi="Arial" w:cs="Arial"/>
        </w:rPr>
      </w:pPr>
    </w:p>
    <w:p w:rsidR="00921B88" w:rsidRPr="004F575E" w:rsidRDefault="00921B88" w:rsidP="00921B88">
      <w:pPr>
        <w:jc w:val="center"/>
        <w:rPr>
          <w:b/>
          <w:sz w:val="36"/>
          <w:szCs w:val="36"/>
        </w:rPr>
      </w:pPr>
      <w:r w:rsidRPr="004F575E">
        <w:rPr>
          <w:b/>
          <w:sz w:val="36"/>
          <w:szCs w:val="36"/>
        </w:rPr>
        <w:t>S T A T U T Á R N Í   M Ě S T O   P R O S T Ě J O V</w:t>
      </w:r>
    </w:p>
    <w:p w:rsidR="00921B88" w:rsidRPr="004F575E" w:rsidRDefault="00921B88" w:rsidP="00921B88">
      <w:pPr>
        <w:jc w:val="center"/>
        <w:rPr>
          <w:b/>
          <w:sz w:val="36"/>
          <w:szCs w:val="36"/>
        </w:rPr>
      </w:pPr>
      <w:r w:rsidRPr="004F575E">
        <w:rPr>
          <w:b/>
          <w:sz w:val="36"/>
          <w:szCs w:val="36"/>
        </w:rPr>
        <w:t>Z a s t u p i t e l s t v o   m ě s t a   P r o s t ě j o v a</w:t>
      </w:r>
    </w:p>
    <w:p w:rsidR="00921B88" w:rsidRDefault="00921B88" w:rsidP="00921B88">
      <w:pPr>
        <w:jc w:val="center"/>
        <w:rPr>
          <w:b/>
          <w:sz w:val="28"/>
          <w:szCs w:val="28"/>
        </w:rPr>
      </w:pPr>
      <w:r w:rsidRPr="004F575E">
        <w:rPr>
          <w:b/>
          <w:sz w:val="28"/>
          <w:szCs w:val="28"/>
        </w:rPr>
        <w:t>-------------------------------------------------------------------------------------------------</w:t>
      </w:r>
    </w:p>
    <w:p w:rsidR="00921B88" w:rsidRDefault="00921B88" w:rsidP="00921B88">
      <w:pPr>
        <w:jc w:val="center"/>
        <w:rPr>
          <w:b/>
          <w:sz w:val="28"/>
          <w:szCs w:val="28"/>
        </w:rPr>
      </w:pPr>
    </w:p>
    <w:p w:rsidR="00921B88" w:rsidRPr="004F575E" w:rsidRDefault="00921B88" w:rsidP="00921B88">
      <w:pPr>
        <w:jc w:val="center"/>
        <w:rPr>
          <w:b/>
          <w:sz w:val="28"/>
          <w:szCs w:val="28"/>
        </w:rPr>
      </w:pPr>
      <w:r w:rsidRPr="004F575E">
        <w:rPr>
          <w:b/>
          <w:sz w:val="28"/>
          <w:szCs w:val="28"/>
        </w:rPr>
        <w:t>Zřizovací listina</w:t>
      </w:r>
    </w:p>
    <w:p w:rsidR="00921B88" w:rsidRPr="004F575E" w:rsidRDefault="00921B88" w:rsidP="00921B88">
      <w:pPr>
        <w:jc w:val="center"/>
        <w:rPr>
          <w:b/>
          <w:sz w:val="28"/>
          <w:szCs w:val="28"/>
        </w:rPr>
      </w:pPr>
      <w:r w:rsidRPr="004F575E">
        <w:rPr>
          <w:b/>
          <w:sz w:val="28"/>
          <w:szCs w:val="28"/>
        </w:rPr>
        <w:t>příspěvkové organizace statutárního města Prostějova</w:t>
      </w:r>
    </w:p>
    <w:p w:rsidR="00921B88" w:rsidRPr="004F575E" w:rsidRDefault="00921B88" w:rsidP="00921B88">
      <w:pPr>
        <w:jc w:val="center"/>
        <w:rPr>
          <w:b/>
          <w:sz w:val="28"/>
          <w:szCs w:val="28"/>
        </w:rPr>
      </w:pPr>
    </w:p>
    <w:p w:rsidR="00921B88" w:rsidRPr="004F575E" w:rsidRDefault="00921B88" w:rsidP="00921B88">
      <w:pPr>
        <w:jc w:val="center"/>
        <w:rPr>
          <w:b/>
          <w:sz w:val="28"/>
          <w:szCs w:val="28"/>
        </w:rPr>
      </w:pPr>
      <w:r w:rsidRPr="004F575E">
        <w:rPr>
          <w:b/>
          <w:sz w:val="28"/>
          <w:szCs w:val="28"/>
        </w:rPr>
        <w:t>/Úplné znění/</w:t>
      </w:r>
    </w:p>
    <w:p w:rsidR="00921B88" w:rsidRDefault="00921B88" w:rsidP="00921B88"/>
    <w:p w:rsidR="00921B88" w:rsidRDefault="00921B88" w:rsidP="00921B88"/>
    <w:p w:rsidR="00921B88" w:rsidRPr="004F575E" w:rsidRDefault="00921B88" w:rsidP="00921B88">
      <w:pPr>
        <w:jc w:val="both"/>
      </w:pPr>
      <w:r w:rsidRPr="004F575E">
        <w:t xml:space="preserve">Statutární město Prostějov v souladu s § 84 odst. 2 písm. d) zákona č. 128/2000 Sb., o obcích (obecní zřízení), ve znění pozdějších předpisů a § 27 odst. 2 zákona </w:t>
      </w:r>
      <w:r>
        <w:t>č. 250/2000 Sb., o </w:t>
      </w:r>
      <w:r w:rsidRPr="004F575E">
        <w:t>rozpočtových pravidlech územních rozpočtů, ve zně</w:t>
      </w:r>
      <w:r>
        <w:t>ní pozdějších předpisů vydává v návaznosti na zákon č. </w:t>
      </w:r>
      <w:r w:rsidRPr="004F575E">
        <w:t>561/2004 Sb., o předškolním, základním, středním, vyšším odborném a jiném vzdělávání (školský zákon), ve znění pozdějších předpisů, tuto zřizovací listinu příspěvkové organizace.</w:t>
      </w:r>
    </w:p>
    <w:p w:rsidR="00921B88" w:rsidRDefault="00921B88" w:rsidP="00921B88"/>
    <w:p w:rsidR="00921B88" w:rsidRDefault="00921B88" w:rsidP="00921B88"/>
    <w:p w:rsidR="00921B88" w:rsidRPr="004F575E" w:rsidRDefault="00921B88" w:rsidP="00921B88">
      <w:pPr>
        <w:jc w:val="center"/>
        <w:rPr>
          <w:b/>
        </w:rPr>
      </w:pPr>
      <w:r w:rsidRPr="004F575E">
        <w:rPr>
          <w:b/>
        </w:rPr>
        <w:t>Článek I.</w:t>
      </w:r>
    </w:p>
    <w:p w:rsidR="00921B88" w:rsidRPr="004F575E" w:rsidRDefault="00921B88" w:rsidP="00921B88">
      <w:pPr>
        <w:jc w:val="center"/>
        <w:rPr>
          <w:b/>
        </w:rPr>
      </w:pPr>
      <w:r w:rsidRPr="004F575E">
        <w:rPr>
          <w:b/>
        </w:rPr>
        <w:t>Zřizovatel</w:t>
      </w:r>
    </w:p>
    <w:p w:rsidR="00921B88" w:rsidRDefault="00921B88" w:rsidP="00921B88"/>
    <w:p w:rsidR="00921B88" w:rsidRPr="004F575E" w:rsidRDefault="00921B88" w:rsidP="00921B88">
      <w:r w:rsidRPr="004F575E">
        <w:t xml:space="preserve">1. Název zřizovatele: </w:t>
      </w:r>
      <w:r w:rsidRPr="004F575E">
        <w:tab/>
      </w:r>
      <w:r w:rsidRPr="004F575E">
        <w:tab/>
      </w:r>
      <w:r>
        <w:tab/>
      </w:r>
      <w:r w:rsidRPr="004F575E">
        <w:t xml:space="preserve">statutární město Prostějov </w:t>
      </w:r>
    </w:p>
    <w:p w:rsidR="00921B88" w:rsidRPr="004F575E" w:rsidRDefault="00921B88" w:rsidP="00921B88">
      <w:r w:rsidRPr="004F575E">
        <w:t xml:space="preserve">(dále jen „zřizovatel“)     </w:t>
      </w:r>
    </w:p>
    <w:p w:rsidR="00921B88" w:rsidRPr="004F575E" w:rsidRDefault="00921B88" w:rsidP="00921B88"/>
    <w:p w:rsidR="00921B88" w:rsidRPr="004F575E" w:rsidRDefault="00921B88" w:rsidP="00921B88">
      <w:r w:rsidRPr="004F575E">
        <w:t xml:space="preserve">2. Sídlo zřizovatele: </w:t>
      </w:r>
      <w:r w:rsidRPr="004F575E">
        <w:tab/>
      </w:r>
      <w:r w:rsidRPr="004F575E">
        <w:tab/>
      </w:r>
      <w:r>
        <w:tab/>
      </w:r>
      <w:r w:rsidRPr="004F575E">
        <w:t xml:space="preserve">796 01 Prostějov, nám. T. G. Masaryka 130/14   </w:t>
      </w:r>
    </w:p>
    <w:p w:rsidR="00921B88" w:rsidRPr="004F575E" w:rsidRDefault="00921B88" w:rsidP="00921B88"/>
    <w:p w:rsidR="00921B88" w:rsidRPr="004F575E" w:rsidRDefault="00921B88" w:rsidP="00921B88">
      <w:r w:rsidRPr="004F575E">
        <w:t xml:space="preserve">3. Identifikační číslo zřizovatele: </w:t>
      </w:r>
      <w:r w:rsidRPr="004F575E">
        <w:tab/>
        <w:t>002 88 659</w:t>
      </w:r>
    </w:p>
    <w:p w:rsidR="00921B88" w:rsidRPr="004F575E" w:rsidRDefault="00921B88" w:rsidP="00921B88"/>
    <w:p w:rsidR="00921B88" w:rsidRDefault="00921B88" w:rsidP="00921B88"/>
    <w:p w:rsidR="00921B88" w:rsidRDefault="00921B88" w:rsidP="00921B88"/>
    <w:p w:rsidR="00921B88" w:rsidRPr="004F575E" w:rsidRDefault="00921B88" w:rsidP="00921B88">
      <w:pPr>
        <w:jc w:val="center"/>
        <w:rPr>
          <w:b/>
        </w:rPr>
      </w:pPr>
      <w:r w:rsidRPr="004F575E">
        <w:rPr>
          <w:b/>
        </w:rPr>
        <w:t>Článek II.</w:t>
      </w:r>
    </w:p>
    <w:p w:rsidR="00921B88" w:rsidRPr="004F575E" w:rsidRDefault="00921B88" w:rsidP="00921B88">
      <w:pPr>
        <w:jc w:val="center"/>
        <w:rPr>
          <w:b/>
        </w:rPr>
      </w:pPr>
      <w:r w:rsidRPr="004F575E">
        <w:rPr>
          <w:b/>
        </w:rPr>
        <w:t>Název, sídlo, identifikační číslo a specifikace příspěvkové organizace</w:t>
      </w:r>
    </w:p>
    <w:p w:rsidR="00921B88" w:rsidRDefault="00921B88" w:rsidP="00921B88"/>
    <w:p w:rsidR="00921B88" w:rsidRDefault="00921B88" w:rsidP="00921B88"/>
    <w:p w:rsidR="00921B88" w:rsidRPr="004F575E" w:rsidRDefault="00921B88" w:rsidP="00921B88">
      <w:pPr>
        <w:ind w:left="4245" w:hanging="4245"/>
        <w:rPr>
          <w:b/>
        </w:rPr>
      </w:pPr>
      <w:r w:rsidRPr="004F575E">
        <w:t>1.</w:t>
      </w:r>
      <w:r>
        <w:t xml:space="preserve"> </w:t>
      </w:r>
      <w:r w:rsidRPr="004F575E">
        <w:t>Název příspěvkové organizace:</w:t>
      </w:r>
      <w:r w:rsidRPr="004F575E">
        <w:tab/>
      </w:r>
      <w:r w:rsidRPr="004F575E">
        <w:rPr>
          <w:b/>
        </w:rPr>
        <w:t>Sportcentrum - dům dětí a mládeže Prostějov, příspěvková organizace</w:t>
      </w:r>
    </w:p>
    <w:p w:rsidR="00921B88" w:rsidRPr="004F575E" w:rsidRDefault="00921B88" w:rsidP="00921B88">
      <w:pPr>
        <w:jc w:val="both"/>
      </w:pPr>
    </w:p>
    <w:p w:rsidR="00921B88" w:rsidRPr="004F575E" w:rsidRDefault="00921B88" w:rsidP="00921B88">
      <w:pPr>
        <w:jc w:val="both"/>
      </w:pPr>
      <w:r w:rsidRPr="004F575E">
        <w:t>2.</w:t>
      </w:r>
      <w:r>
        <w:t xml:space="preserve"> </w:t>
      </w:r>
      <w:r w:rsidRPr="004F575E">
        <w:t xml:space="preserve">Sídlo příspěvkové organizace: </w:t>
      </w:r>
      <w:r w:rsidRPr="004F575E">
        <w:tab/>
      </w:r>
      <w:r>
        <w:tab/>
      </w:r>
      <w:r w:rsidRPr="004F575E">
        <w:t>796 01  Prostějov, Olympijská 4</w:t>
      </w:r>
    </w:p>
    <w:p w:rsidR="00921B88" w:rsidRPr="004F575E" w:rsidRDefault="00921B88" w:rsidP="00921B88">
      <w:pPr>
        <w:jc w:val="both"/>
      </w:pPr>
    </w:p>
    <w:p w:rsidR="00921B88" w:rsidRPr="004F575E" w:rsidRDefault="00921B88" w:rsidP="00921B88">
      <w:pPr>
        <w:jc w:val="both"/>
      </w:pPr>
      <w:r w:rsidRPr="004F575E">
        <w:t>3.</w:t>
      </w:r>
      <w:r>
        <w:t xml:space="preserve"> </w:t>
      </w:r>
      <w:r w:rsidRPr="004F575E">
        <w:t xml:space="preserve">Identifikační číslo: </w:t>
      </w:r>
      <w:r w:rsidRPr="004F575E">
        <w:tab/>
      </w:r>
      <w:r w:rsidRPr="004F575E">
        <w:tab/>
      </w:r>
      <w:r>
        <w:tab/>
      </w:r>
      <w:r>
        <w:tab/>
      </w:r>
      <w:r w:rsidRPr="004F575E">
        <w:t>008 40 173</w:t>
      </w:r>
    </w:p>
    <w:p w:rsidR="00921B88" w:rsidRPr="004F575E" w:rsidRDefault="00921B88" w:rsidP="00921B88">
      <w:pPr>
        <w:jc w:val="both"/>
      </w:pPr>
    </w:p>
    <w:p w:rsidR="00921B88" w:rsidRDefault="00921B88" w:rsidP="00921B88">
      <w:pPr>
        <w:jc w:val="both"/>
      </w:pPr>
      <w:r w:rsidRPr="004F575E">
        <w:t>4.</w:t>
      </w:r>
      <w:r>
        <w:t xml:space="preserve"> </w:t>
      </w:r>
      <w:r w:rsidRPr="004F575E">
        <w:t xml:space="preserve">Právní forma: </w:t>
      </w:r>
      <w:r w:rsidRPr="004F575E">
        <w:tab/>
      </w:r>
      <w:r w:rsidRPr="004F575E">
        <w:tab/>
      </w:r>
      <w:r w:rsidRPr="004F575E">
        <w:tab/>
      </w:r>
      <w:r>
        <w:tab/>
      </w:r>
      <w:r w:rsidRPr="004F575E">
        <w:t xml:space="preserve">příspěvková organizace </w:t>
      </w:r>
    </w:p>
    <w:p w:rsidR="00921B88" w:rsidRPr="004F575E" w:rsidRDefault="00921B88" w:rsidP="00921B88">
      <w:pPr>
        <w:jc w:val="both"/>
      </w:pPr>
    </w:p>
    <w:p w:rsidR="00921B88" w:rsidRPr="004F575E" w:rsidRDefault="00921B88" w:rsidP="00921B88">
      <w:pPr>
        <w:ind w:left="426" w:hanging="426"/>
        <w:jc w:val="both"/>
      </w:pPr>
      <w:r w:rsidRPr="004F575E">
        <w:t>5.  Organizace vykonává činnost zájmového vzdělávání (střed</w:t>
      </w:r>
      <w:r>
        <w:t>iska volného času - domu dětí a </w:t>
      </w:r>
      <w:r w:rsidRPr="004F575E">
        <w:t>mládeže).</w:t>
      </w:r>
    </w:p>
    <w:p w:rsidR="00921B88" w:rsidRPr="004F575E" w:rsidRDefault="00921B88" w:rsidP="00921B88">
      <w:pPr>
        <w:jc w:val="both"/>
      </w:pPr>
    </w:p>
    <w:p w:rsidR="00921B88" w:rsidRDefault="00921B88" w:rsidP="00921B88"/>
    <w:p w:rsidR="00921B88" w:rsidRPr="004F575E" w:rsidRDefault="00921B88" w:rsidP="00921B88">
      <w:pPr>
        <w:jc w:val="center"/>
        <w:rPr>
          <w:b/>
        </w:rPr>
      </w:pPr>
      <w:r w:rsidRPr="004F575E">
        <w:rPr>
          <w:b/>
        </w:rPr>
        <w:t>Článek III.</w:t>
      </w:r>
    </w:p>
    <w:p w:rsidR="00921B88" w:rsidRPr="004F575E" w:rsidRDefault="00921B88" w:rsidP="00921B88">
      <w:pPr>
        <w:jc w:val="center"/>
        <w:rPr>
          <w:b/>
        </w:rPr>
      </w:pPr>
      <w:r w:rsidRPr="004F575E">
        <w:rPr>
          <w:b/>
        </w:rPr>
        <w:t xml:space="preserve"> Hlavní účel a předmět činnosti příspěvkové organizace</w:t>
      </w:r>
    </w:p>
    <w:p w:rsidR="00921B88" w:rsidRDefault="00921B88" w:rsidP="00921B88"/>
    <w:p w:rsidR="00921B88" w:rsidRPr="004F575E" w:rsidRDefault="00921B88" w:rsidP="00921B88">
      <w:pPr>
        <w:ind w:left="284" w:hanging="284"/>
        <w:jc w:val="both"/>
      </w:pPr>
      <w:r w:rsidRPr="004F575E">
        <w:t>1.</w:t>
      </w:r>
      <w:r w:rsidRPr="004F575E">
        <w:tab/>
      </w:r>
      <w:r w:rsidRPr="0002584E">
        <w:t>Město Prostějov zřídilo příspěvkovou organizaci usnesením Městského zastupitelstva v Prostějově ze dne 19. 12. 1991 ke dni 1. 1. 1992 podle § 14 od</w:t>
      </w:r>
      <w:r>
        <w:t>st. 5 zákona č. 564/1990 Sb., o </w:t>
      </w:r>
      <w:r w:rsidRPr="0002584E">
        <w:t>státní správě a samosprávě ve školství, ve znění tehdejších předpisů se souhlasem MŠMT a</w:t>
      </w:r>
      <w:r>
        <w:t> v </w:t>
      </w:r>
      <w:r w:rsidRPr="0002584E">
        <w:t>souladu s ustanovením § 36 odst. 1 písm. d) zákona č. 367/1990 Sb., o obcích (obecní zřízení), ve znění tehdejších předpisů a podle § 31 zákona č. 576/1990 Sb., o </w:t>
      </w:r>
      <w:r>
        <w:t>pravidlech hospodaření s </w:t>
      </w:r>
      <w:r w:rsidRPr="0002584E">
        <w:t>rozpočtovými prostředky České republiky a obcí v České republice (rozpočtová pravidla republiky), ve znění tehdejších předpisů.</w:t>
      </w:r>
    </w:p>
    <w:p w:rsidR="00921B88" w:rsidRPr="004F575E" w:rsidRDefault="00921B88" w:rsidP="00921B88">
      <w:pPr>
        <w:ind w:left="284" w:hanging="284"/>
        <w:jc w:val="both"/>
      </w:pPr>
    </w:p>
    <w:p w:rsidR="00921B88" w:rsidRPr="004F575E" w:rsidRDefault="00921B88" w:rsidP="00921B88">
      <w:pPr>
        <w:ind w:left="284" w:hanging="284"/>
        <w:jc w:val="both"/>
      </w:pPr>
      <w:r w:rsidRPr="004F575E">
        <w:t>2.</w:t>
      </w:r>
      <w:r w:rsidRPr="004F575E">
        <w:tab/>
        <w:t xml:space="preserve">Účel a předmět činnosti příspěvkové organizace je zájmové vzdělávání (střediska volného času - domu dětí a mládeže), je vymezen § 111 zákona č. 561/2004 Sb., o předškolním, základním, středním, vyšším odborném a jiném vzdělávání (školský zákon) a prováděcími předpisy k němu.  </w:t>
      </w:r>
    </w:p>
    <w:p w:rsidR="00921B88" w:rsidRPr="004F575E" w:rsidRDefault="00921B88" w:rsidP="00921B88">
      <w:pPr>
        <w:ind w:left="284" w:hanging="284"/>
        <w:jc w:val="both"/>
      </w:pPr>
    </w:p>
    <w:p w:rsidR="00921B88" w:rsidRPr="004F575E" w:rsidRDefault="00921B88" w:rsidP="00921B88">
      <w:pPr>
        <w:ind w:left="284" w:hanging="284"/>
        <w:jc w:val="both"/>
      </w:pPr>
      <w:r w:rsidRPr="004F575E">
        <w:t>3.</w:t>
      </w:r>
      <w:r w:rsidRPr="004F575E">
        <w:tab/>
        <w:t>V souladu s hlavním účelem je předmětem činnosti příspěvkové organizace výkon nebo organizování těchto činností:</w:t>
      </w:r>
    </w:p>
    <w:p w:rsidR="00921B88" w:rsidRPr="004045EC" w:rsidRDefault="00921B88" w:rsidP="00921B88">
      <w:pPr>
        <w:pStyle w:val="Odstavecseseznamem"/>
        <w:ind w:left="709" w:hanging="283"/>
        <w:jc w:val="both"/>
      </w:pPr>
      <w:r w:rsidRPr="004F575E">
        <w:t>a</w:t>
      </w:r>
      <w:r w:rsidRPr="00B67A15">
        <w:rPr>
          <w:rFonts w:ascii="Arial" w:hAnsi="Arial"/>
        </w:rPr>
        <w:t>)</w:t>
      </w:r>
      <w:r w:rsidRPr="004045EC">
        <w:tab/>
        <w:t xml:space="preserve">výchovně vzdělávací, případně rekreační činnost pro děti, mládež, případně jejich rodiče a další dospělé zájemce v jejich volném čase a to během celého roku,    </w:t>
      </w:r>
    </w:p>
    <w:p w:rsidR="00921B88" w:rsidRPr="004045EC" w:rsidRDefault="00921B88" w:rsidP="00921B88">
      <w:pPr>
        <w:pStyle w:val="Odstavecseseznamem"/>
        <w:ind w:left="709" w:hanging="283"/>
        <w:jc w:val="both"/>
      </w:pPr>
      <w:r w:rsidRPr="004045EC">
        <w:t>b)</w:t>
      </w:r>
      <w:r w:rsidRPr="004045EC">
        <w:tab/>
        <w:t>pravidelná zájmová činnost v zájmových útvarech, jimiž jsou zejména kroužky, kluby, soubory, kurzy,</w:t>
      </w:r>
    </w:p>
    <w:p w:rsidR="00921B88" w:rsidRPr="004045EC" w:rsidRDefault="00921B88" w:rsidP="00921B88">
      <w:pPr>
        <w:pStyle w:val="Odstavecseseznamem"/>
        <w:ind w:left="709" w:hanging="283"/>
        <w:jc w:val="both"/>
      </w:pPr>
      <w:r w:rsidRPr="004045EC">
        <w:t>c)</w:t>
      </w:r>
      <w:r w:rsidRPr="004045EC">
        <w:tab/>
        <w:t>příležitostná zájmová činnost formou jednorázových nebo cyklických akcí, kterými jsou zejména exkurze, přednášky a besedy,</w:t>
      </w:r>
    </w:p>
    <w:p w:rsidR="00921B88" w:rsidRPr="004045EC" w:rsidRDefault="00921B88" w:rsidP="00921B88">
      <w:pPr>
        <w:pStyle w:val="Odstavecseseznamem"/>
        <w:ind w:left="709" w:hanging="283"/>
        <w:jc w:val="both"/>
      </w:pPr>
      <w:r w:rsidRPr="004045EC">
        <w:t>d)</w:t>
      </w:r>
      <w:r w:rsidRPr="004045EC">
        <w:tab/>
        <w:t>prázdninová činnost ve formě táborů a odborných soustředění jako vyvrcholení činnosti zájmových útvarů, dále forma táborů a krátkodobých akcí určených především pro děti, příp. mládež s dosud nevyhraněnými zájmy,</w:t>
      </w:r>
    </w:p>
    <w:p w:rsidR="00921B88" w:rsidRPr="004045EC" w:rsidRDefault="00921B88" w:rsidP="00921B88">
      <w:pPr>
        <w:pStyle w:val="Odstavecseseznamem"/>
        <w:ind w:left="709" w:hanging="283"/>
        <w:jc w:val="both"/>
      </w:pPr>
      <w:r w:rsidRPr="004045EC">
        <w:t>e)</w:t>
      </w:r>
      <w:r w:rsidRPr="004045EC">
        <w:tab/>
        <w:t xml:space="preserve">individuální práce s talentovanou mládeží a dětmi, </w:t>
      </w:r>
    </w:p>
    <w:p w:rsidR="00921B88" w:rsidRPr="004045EC" w:rsidRDefault="00921B88" w:rsidP="00921B88">
      <w:pPr>
        <w:pStyle w:val="Odstavecseseznamem"/>
        <w:ind w:left="709" w:hanging="283"/>
        <w:jc w:val="both"/>
      </w:pPr>
      <w:r w:rsidRPr="004045EC">
        <w:t>f)</w:t>
      </w:r>
      <w:r w:rsidRPr="004045EC">
        <w:tab/>
        <w:t>pořádání a organizace soutěží a přehlídek vyhlašovaných nebo doporučovaných MŠMT a odborných soustředění pro jednotlivce a kolektivy vybraných na základě výsledků těchto soutěží,</w:t>
      </w:r>
    </w:p>
    <w:p w:rsidR="00921B88" w:rsidRPr="004045EC" w:rsidRDefault="00921B88" w:rsidP="00921B88">
      <w:pPr>
        <w:pStyle w:val="Odstavecseseznamem"/>
        <w:ind w:left="709" w:hanging="283"/>
        <w:jc w:val="both"/>
      </w:pPr>
      <w:r w:rsidRPr="004045EC">
        <w:t>g)</w:t>
      </w:r>
      <w:r w:rsidRPr="004045EC">
        <w:tab/>
        <w:t>spontánní činnosti ve formě průběžné nabídky zájmového nebo rekreačního charakteru,</w:t>
      </w:r>
    </w:p>
    <w:p w:rsidR="00921B88" w:rsidRPr="004045EC" w:rsidRDefault="00921B88" w:rsidP="00921B88">
      <w:pPr>
        <w:pStyle w:val="Odstavecseseznamem"/>
        <w:ind w:left="709" w:hanging="283"/>
        <w:jc w:val="both"/>
      </w:pPr>
      <w:r w:rsidRPr="004045EC">
        <w:t>h)</w:t>
      </w:r>
      <w:r w:rsidRPr="004045EC">
        <w:tab/>
        <w:t>poskytování odborné pomoci v oblasti práce s dětmi a mládeží v jejich volném čase formou organizovaní seminářů, školení, odborných instruktáží, konzultací, popř. vydáváním metodických materiálů,</w:t>
      </w:r>
    </w:p>
    <w:p w:rsidR="00921B88" w:rsidRPr="004045EC" w:rsidRDefault="00921B88" w:rsidP="00921B88">
      <w:pPr>
        <w:pStyle w:val="Odstavecseseznamem"/>
        <w:ind w:left="709" w:hanging="283"/>
        <w:jc w:val="both"/>
      </w:pPr>
      <w:r w:rsidRPr="004045EC">
        <w:t>i)</w:t>
      </w:r>
      <w:r w:rsidRPr="004045EC">
        <w:tab/>
        <w:t>provozování a správa klubových prostor a zařízení pro regeneraci a rekondici,</w:t>
      </w:r>
    </w:p>
    <w:p w:rsidR="00921B88" w:rsidRPr="004045EC" w:rsidRDefault="00921B88" w:rsidP="00921B88">
      <w:pPr>
        <w:pStyle w:val="Odstavecseseznamem"/>
        <w:ind w:left="709" w:hanging="283"/>
        <w:jc w:val="both"/>
      </w:pPr>
      <w:r w:rsidRPr="004045EC">
        <w:t>j)</w:t>
      </w:r>
      <w:r w:rsidRPr="004045EC">
        <w:tab/>
        <w:t>provozování dopravního hřiště pro příspěvkové organizace zřízené statutárním městem Prostějovem a pro veřejnost,</w:t>
      </w:r>
    </w:p>
    <w:p w:rsidR="00921B88" w:rsidRPr="004045EC" w:rsidRDefault="00921B88" w:rsidP="00921B88">
      <w:pPr>
        <w:pStyle w:val="Odstavecseseznamem"/>
        <w:ind w:left="709" w:hanging="283"/>
        <w:jc w:val="both"/>
      </w:pPr>
      <w:r w:rsidRPr="004045EC">
        <w:t>k)</w:t>
      </w:r>
      <w:r w:rsidRPr="004045EC">
        <w:tab/>
        <w:t>výuka dopravní výchovy,</w:t>
      </w:r>
    </w:p>
    <w:p w:rsidR="00921B88" w:rsidRPr="004045EC" w:rsidRDefault="00921B88" w:rsidP="00921B88">
      <w:pPr>
        <w:pStyle w:val="Odstavecseseznamem"/>
        <w:ind w:left="709" w:hanging="283"/>
        <w:jc w:val="both"/>
      </w:pPr>
      <w:r w:rsidRPr="004045EC">
        <w:t>l)</w:t>
      </w:r>
      <w:r w:rsidRPr="004045EC">
        <w:tab/>
        <w:t>provozování a správa prostor zimního stadionu a šaten zimního stadionu,</w:t>
      </w:r>
    </w:p>
    <w:p w:rsidR="00921B88" w:rsidRPr="004045EC" w:rsidRDefault="00921B88" w:rsidP="00921B88">
      <w:pPr>
        <w:pStyle w:val="Odstavecseseznamem"/>
        <w:ind w:left="709" w:hanging="283"/>
        <w:jc w:val="both"/>
      </w:pPr>
      <w:r w:rsidRPr="004045EC">
        <w:t>m) poskytování ubytování.</w:t>
      </w:r>
    </w:p>
    <w:p w:rsidR="00921B88" w:rsidRPr="004F575E" w:rsidRDefault="00921B88" w:rsidP="00921B88">
      <w:pPr>
        <w:ind w:left="284" w:hanging="284"/>
        <w:jc w:val="both"/>
      </w:pPr>
    </w:p>
    <w:p w:rsidR="00921B88" w:rsidRPr="004F575E" w:rsidRDefault="00921B88" w:rsidP="00921B88">
      <w:pPr>
        <w:ind w:left="284" w:hanging="284"/>
        <w:jc w:val="both"/>
      </w:pPr>
      <w:r w:rsidRPr="004F575E">
        <w:t>4. V souladu s hlavním účelem zřizovatel dále umožňuje příspěvkové organizaci zajišťovat nebo vykonávat tyto činnosti:</w:t>
      </w:r>
    </w:p>
    <w:p w:rsidR="00921B88" w:rsidRPr="004045EC" w:rsidRDefault="00921B88" w:rsidP="00921B88">
      <w:pPr>
        <w:pStyle w:val="Odstavecseseznamem"/>
        <w:ind w:left="709" w:hanging="283"/>
        <w:jc w:val="both"/>
      </w:pPr>
      <w:r w:rsidRPr="004045EC">
        <w:t>a) poskytování bezúplatného užívání majetku na základě smluvního vztahu se třetími osobami po schválení příslušným orgánem města Prostějova,</w:t>
      </w:r>
    </w:p>
    <w:p w:rsidR="00921B88" w:rsidRPr="004045EC" w:rsidRDefault="00921B88" w:rsidP="00921B88">
      <w:pPr>
        <w:pStyle w:val="Odstavecseseznamem"/>
        <w:ind w:left="709" w:hanging="283"/>
        <w:jc w:val="both"/>
      </w:pPr>
      <w:r w:rsidRPr="004045EC">
        <w:t>b)</w:t>
      </w:r>
      <w:r w:rsidRPr="004045EC">
        <w:tab/>
        <w:t>poskytování bezúplatného užívání majetku zřizovateli,</w:t>
      </w:r>
    </w:p>
    <w:p w:rsidR="00921B88" w:rsidRPr="004045EC" w:rsidRDefault="00921B88" w:rsidP="00921B88">
      <w:pPr>
        <w:pStyle w:val="Odstavecseseznamem"/>
        <w:ind w:left="709" w:hanging="283"/>
        <w:jc w:val="both"/>
      </w:pPr>
      <w:r w:rsidRPr="004045EC">
        <w:t>c)</w:t>
      </w:r>
      <w:r w:rsidRPr="004045EC">
        <w:tab/>
        <w:t>poskytování turistického ubytování dětem, mládeži a dospělým v rámci organizované zájmové činnosti příspěvkové organizace,</w:t>
      </w:r>
    </w:p>
    <w:p w:rsidR="00921B88" w:rsidRPr="004045EC" w:rsidRDefault="00921B88" w:rsidP="00921B88">
      <w:pPr>
        <w:pStyle w:val="Odstavecseseznamem"/>
        <w:ind w:left="709" w:hanging="283"/>
        <w:jc w:val="both"/>
      </w:pPr>
      <w:r w:rsidRPr="004045EC">
        <w:t xml:space="preserve">d) zabezpečení závodního stravování pro své zaměstnance. </w:t>
      </w:r>
    </w:p>
    <w:p w:rsidR="00921B88" w:rsidRPr="0002584E" w:rsidRDefault="00921B88" w:rsidP="00921B88">
      <w:pPr>
        <w:ind w:left="284" w:hanging="284"/>
        <w:jc w:val="both"/>
        <w:rPr>
          <w:rFonts w:cs="Arial"/>
        </w:rPr>
      </w:pPr>
    </w:p>
    <w:p w:rsidR="00921B88" w:rsidRPr="004F575E" w:rsidRDefault="00921B88" w:rsidP="00921B88">
      <w:pPr>
        <w:ind w:left="284" w:hanging="284"/>
        <w:jc w:val="both"/>
      </w:pPr>
      <w:r w:rsidRPr="004F575E">
        <w:t xml:space="preserve">5. Uvedené činnosti příspěvková organizace vykonává vlastními zaměstnanci nebo organizuje prostřednictvím třetích osob nebo ve </w:t>
      </w:r>
      <w:r>
        <w:t>spolupráci s třetími osobami na </w:t>
      </w:r>
      <w:r w:rsidRPr="004F575E">
        <w:t xml:space="preserve">základě smluvního ujednání. </w:t>
      </w:r>
    </w:p>
    <w:p w:rsidR="00921B88" w:rsidRPr="004F575E" w:rsidRDefault="00921B88" w:rsidP="00921B88">
      <w:pPr>
        <w:ind w:left="284" w:hanging="284"/>
        <w:jc w:val="both"/>
      </w:pPr>
    </w:p>
    <w:p w:rsidR="00921B88" w:rsidRDefault="00921B88" w:rsidP="00921B88"/>
    <w:p w:rsidR="00921B88" w:rsidRPr="004F575E" w:rsidRDefault="00921B88" w:rsidP="00921B88">
      <w:pPr>
        <w:jc w:val="center"/>
        <w:rPr>
          <w:b/>
        </w:rPr>
      </w:pPr>
      <w:r w:rsidRPr="004F575E">
        <w:rPr>
          <w:b/>
        </w:rPr>
        <w:t>Článek IV.</w:t>
      </w:r>
    </w:p>
    <w:p w:rsidR="00921B88" w:rsidRPr="004F575E" w:rsidRDefault="00921B88" w:rsidP="00921B88">
      <w:pPr>
        <w:jc w:val="center"/>
        <w:rPr>
          <w:b/>
        </w:rPr>
      </w:pPr>
      <w:r w:rsidRPr="004F575E">
        <w:rPr>
          <w:b/>
        </w:rPr>
        <w:t xml:space="preserve"> Statutární orgán a způsob, jakým vystupuje jménem příspěvkové organizace</w:t>
      </w:r>
    </w:p>
    <w:p w:rsidR="00921B88" w:rsidRDefault="00921B88" w:rsidP="00921B88"/>
    <w:p w:rsidR="00921B88" w:rsidRPr="004F575E" w:rsidRDefault="00921B88" w:rsidP="00921B88">
      <w:pPr>
        <w:ind w:left="284" w:hanging="284"/>
        <w:jc w:val="both"/>
      </w:pPr>
      <w:r w:rsidRPr="004F575E">
        <w:t>1.</w:t>
      </w:r>
      <w:r w:rsidRPr="004F575E">
        <w:tab/>
        <w:t>Příspěvková organizace vystupuje v právních vztazích svým jménem a má odpovědnost vyplývající z těchto vztahů.</w:t>
      </w:r>
    </w:p>
    <w:p w:rsidR="00921B88" w:rsidRPr="004F575E" w:rsidRDefault="00921B88" w:rsidP="00921B88">
      <w:pPr>
        <w:ind w:left="284" w:hanging="284"/>
        <w:jc w:val="both"/>
      </w:pPr>
    </w:p>
    <w:p w:rsidR="00921B88" w:rsidRPr="004F575E" w:rsidRDefault="00921B88" w:rsidP="00921B88">
      <w:pPr>
        <w:ind w:left="284" w:hanging="284"/>
        <w:jc w:val="both"/>
      </w:pPr>
      <w:r w:rsidRPr="004F575E">
        <w:t>2.</w:t>
      </w:r>
      <w:r w:rsidRPr="004F575E">
        <w:tab/>
        <w:t>Statutárním orgánem příspěvkové organizace je ředitel, kt</w:t>
      </w:r>
      <w:r>
        <w:t>erý je jmenován zřizovatelem na </w:t>
      </w:r>
      <w:r w:rsidRPr="004F575E">
        <w:t>základě výsledků konkurzního řízen</w:t>
      </w:r>
      <w:r>
        <w:t>í na období 6 let v souladu s § </w:t>
      </w:r>
      <w:r w:rsidRPr="004F575E">
        <w:t>166 odst. 2 školského zákona. Důvody pro odvolání ředitele zřizovatelem jsou upraveny v § 166 odst. 4 a 5 školského zákona.</w:t>
      </w:r>
    </w:p>
    <w:p w:rsidR="00921B88" w:rsidRPr="004F575E" w:rsidRDefault="00921B88" w:rsidP="00921B88">
      <w:pPr>
        <w:ind w:left="284" w:hanging="284"/>
        <w:jc w:val="both"/>
      </w:pPr>
    </w:p>
    <w:p w:rsidR="00921B88" w:rsidRPr="004F575E" w:rsidRDefault="00921B88" w:rsidP="00921B88">
      <w:pPr>
        <w:ind w:left="284" w:hanging="284"/>
        <w:jc w:val="both"/>
      </w:pPr>
      <w:r w:rsidRPr="004F575E">
        <w:t>3.</w:t>
      </w:r>
      <w:r w:rsidRPr="004F575E">
        <w:tab/>
        <w:t>Ředitel vystupuje a je oprávněn jednat ve všech věcech jménem příspěvkové organizace, řídí školu, plní povinnosti ved</w:t>
      </w:r>
      <w:r>
        <w:t>oucího příspěvkové organizace a </w:t>
      </w:r>
      <w:r w:rsidRPr="004F575E">
        <w:t>zaměstnavatele a další úkoly vyplývající z obecně závazných právních předpisů. Ředitel jmenuje a odvolává svého zástupce, kte</w:t>
      </w:r>
      <w:r>
        <w:t>rý je oprávněn jej zastupovat v </w:t>
      </w:r>
      <w:r w:rsidRPr="004F575E">
        <w:t xml:space="preserve">celém rozsahu v době jeho nepřítomnosti nebo není-li pracovní místo ředitele obsazeno.  </w:t>
      </w:r>
    </w:p>
    <w:p w:rsidR="00921B88" w:rsidRPr="004F575E" w:rsidRDefault="00921B88" w:rsidP="00921B88">
      <w:pPr>
        <w:ind w:left="284" w:hanging="284"/>
        <w:jc w:val="both"/>
      </w:pPr>
    </w:p>
    <w:p w:rsidR="00921B88" w:rsidRPr="004F575E" w:rsidRDefault="00921B88" w:rsidP="00921B88">
      <w:pPr>
        <w:ind w:left="284" w:hanging="284"/>
        <w:jc w:val="both"/>
      </w:pPr>
      <w:r w:rsidRPr="004F575E">
        <w:t>4.</w:t>
      </w:r>
      <w:r w:rsidRPr="004F575E">
        <w:tab/>
        <w:t>Za příspěvkovou organizaci vystupuje ředitel nebo v době jeho nepřítomnosti jím jmenovaný zástupce samostatně a podepisuje se tak, že k napsanému či vytištěnému názvu příspěvkové organizace připojí svůj vlastnoruční podpis.</w:t>
      </w:r>
    </w:p>
    <w:p w:rsidR="00921B88" w:rsidRPr="004F575E" w:rsidRDefault="00921B88" w:rsidP="00921B88">
      <w:pPr>
        <w:ind w:left="284" w:hanging="284"/>
        <w:jc w:val="both"/>
      </w:pPr>
    </w:p>
    <w:p w:rsidR="00921B88" w:rsidRDefault="00921B88" w:rsidP="00921B88"/>
    <w:p w:rsidR="00921B88" w:rsidRPr="004F575E" w:rsidRDefault="00921B88" w:rsidP="00921B88">
      <w:pPr>
        <w:jc w:val="center"/>
        <w:rPr>
          <w:b/>
        </w:rPr>
      </w:pPr>
      <w:r w:rsidRPr="004F575E">
        <w:rPr>
          <w:b/>
        </w:rPr>
        <w:t>Článek V.</w:t>
      </w:r>
    </w:p>
    <w:p w:rsidR="00921B88" w:rsidRPr="004F575E" w:rsidRDefault="00921B88" w:rsidP="00921B88">
      <w:pPr>
        <w:jc w:val="center"/>
        <w:rPr>
          <w:b/>
        </w:rPr>
      </w:pPr>
      <w:r w:rsidRPr="004F575E">
        <w:rPr>
          <w:b/>
        </w:rPr>
        <w:t>Vymezení majetku příspěvkové organizace</w:t>
      </w:r>
    </w:p>
    <w:p w:rsidR="00921B88" w:rsidRDefault="00921B88" w:rsidP="00921B88"/>
    <w:p w:rsidR="00921B88" w:rsidRPr="004F575E" w:rsidRDefault="00921B88" w:rsidP="00921B88">
      <w:pPr>
        <w:ind w:left="284" w:hanging="284"/>
        <w:jc w:val="both"/>
      </w:pPr>
      <w:r w:rsidRPr="004F575E">
        <w:t>1.</w:t>
      </w:r>
      <w:r w:rsidRPr="004F575E">
        <w:tab/>
        <w:t>Příspěvková organizace hospodaří:</w:t>
      </w:r>
    </w:p>
    <w:p w:rsidR="00921B88" w:rsidRPr="004F575E" w:rsidRDefault="00921B88" w:rsidP="00921B88">
      <w:pPr>
        <w:ind w:left="567" w:hanging="283"/>
        <w:jc w:val="both"/>
      </w:pPr>
      <w:r w:rsidRPr="004F575E">
        <w:t>a)</w:t>
      </w:r>
      <w:r w:rsidRPr="004F575E">
        <w:tab/>
        <w:t xml:space="preserve">s majetkem ve vlastnictví zřizovatele, který jí byl předán k hospodaření (dále jen „svěřený majetek“), </w:t>
      </w:r>
    </w:p>
    <w:p w:rsidR="00921B88" w:rsidRPr="004F575E" w:rsidRDefault="00921B88" w:rsidP="00921B88">
      <w:pPr>
        <w:ind w:left="567" w:hanging="283"/>
        <w:jc w:val="both"/>
      </w:pPr>
      <w:r w:rsidRPr="004F575E">
        <w:t>b)</w:t>
      </w:r>
      <w:r w:rsidRPr="004F575E">
        <w:tab/>
        <w:t>s majetkem ve svém vlastnictví, který nabyla:</w:t>
      </w:r>
    </w:p>
    <w:p w:rsidR="00921B88" w:rsidRPr="004F575E" w:rsidRDefault="00921B88" w:rsidP="00921B88">
      <w:pPr>
        <w:ind w:left="1134" w:hanging="425"/>
        <w:jc w:val="both"/>
      </w:pPr>
      <w:r w:rsidRPr="004F575E">
        <w:t>ba)</w:t>
      </w:r>
      <w:r w:rsidRPr="004F575E">
        <w:tab/>
        <w:t>bezúplatným převodem od svého zřizovatele,</w:t>
      </w:r>
    </w:p>
    <w:p w:rsidR="00921B88" w:rsidRPr="004F575E" w:rsidRDefault="00921B88" w:rsidP="00921B88">
      <w:pPr>
        <w:ind w:left="1134" w:hanging="425"/>
        <w:jc w:val="both"/>
      </w:pPr>
      <w:proofErr w:type="spellStart"/>
      <w:r w:rsidRPr="004F575E">
        <w:t>bb</w:t>
      </w:r>
      <w:proofErr w:type="spellEnd"/>
      <w:r w:rsidRPr="004F575E">
        <w:t>)</w:t>
      </w:r>
      <w:r w:rsidRPr="004F575E">
        <w:tab/>
        <w:t>finančním a věcným darem s předchozím pí</w:t>
      </w:r>
      <w:r>
        <w:t>semným souhlasem zřizovatele, s </w:t>
      </w:r>
      <w:r w:rsidRPr="004F575E">
        <w:t xml:space="preserve">výjimkou článku VIII, odst. 10 této zřizovací listiny, </w:t>
      </w:r>
    </w:p>
    <w:p w:rsidR="00921B88" w:rsidRPr="004F575E" w:rsidRDefault="00921B88" w:rsidP="00921B88">
      <w:pPr>
        <w:ind w:left="1134" w:hanging="425"/>
        <w:jc w:val="both"/>
      </w:pPr>
      <w:proofErr w:type="spellStart"/>
      <w:r w:rsidRPr="004F575E">
        <w:t>bc</w:t>
      </w:r>
      <w:proofErr w:type="spellEnd"/>
      <w:r w:rsidRPr="004F575E">
        <w:t>)</w:t>
      </w:r>
      <w:r w:rsidRPr="004F575E">
        <w:tab/>
        <w:t>děděním s předchozím písemným souhlasem zřizovatele (bez písemného souhlasu zřizovatele je příspěvková organizace povinna dědictví odmítnout),</w:t>
      </w:r>
    </w:p>
    <w:p w:rsidR="00921B88" w:rsidRPr="004F575E" w:rsidRDefault="00921B88" w:rsidP="00921B88">
      <w:pPr>
        <w:ind w:left="1134" w:hanging="425"/>
        <w:jc w:val="both"/>
      </w:pPr>
      <w:proofErr w:type="spellStart"/>
      <w:r w:rsidRPr="004F575E">
        <w:t>bd</w:t>
      </w:r>
      <w:proofErr w:type="spellEnd"/>
      <w:r w:rsidRPr="004F575E">
        <w:t>)</w:t>
      </w:r>
      <w:r w:rsidRPr="004F575E">
        <w:tab/>
        <w:t>úhradou z rozpočtu zřizovatele, jiného</w:t>
      </w:r>
      <w:r>
        <w:t xml:space="preserve"> územně samosprávného celku, ze </w:t>
      </w:r>
      <w:r w:rsidRPr="004F575E">
        <w:t xml:space="preserve">státního rozpočtu, z rozpočtu Evropské unie, ze zahraničí, </w:t>
      </w:r>
      <w:r>
        <w:t>ze svých peněžních fondů nebo z </w:t>
      </w:r>
      <w:r w:rsidRPr="004F575E">
        <w:t xml:space="preserve">doplňkové činnosti. </w:t>
      </w:r>
    </w:p>
    <w:p w:rsidR="00921B88" w:rsidRPr="004F575E" w:rsidRDefault="00921B88" w:rsidP="00921B88">
      <w:pPr>
        <w:ind w:left="567" w:hanging="283"/>
        <w:jc w:val="both"/>
      </w:pPr>
      <w:r w:rsidRPr="004F575E">
        <w:t>c)</w:t>
      </w:r>
      <w:r w:rsidRPr="004F575E">
        <w:tab/>
        <w:t>s majetkem vypůjčeným na základě smlouvy o výpůjčce,</w:t>
      </w:r>
    </w:p>
    <w:p w:rsidR="00921B88" w:rsidRPr="004F575E" w:rsidRDefault="00921B88" w:rsidP="00921B88">
      <w:pPr>
        <w:ind w:left="567" w:hanging="283"/>
        <w:jc w:val="both"/>
      </w:pPr>
      <w:r w:rsidRPr="004F575E">
        <w:t>d)</w:t>
      </w:r>
      <w:r w:rsidRPr="004F575E">
        <w:tab/>
        <w:t xml:space="preserve">s majetkem pronajatým na základě nájemní nebo podnájemní smlouvy. </w:t>
      </w:r>
    </w:p>
    <w:p w:rsidR="00921B88" w:rsidRPr="004F575E" w:rsidRDefault="00921B88" w:rsidP="00921B88">
      <w:pPr>
        <w:ind w:left="284" w:hanging="284"/>
        <w:jc w:val="both"/>
      </w:pPr>
    </w:p>
    <w:p w:rsidR="00921B88" w:rsidRDefault="00921B88" w:rsidP="00921B88">
      <w:pPr>
        <w:ind w:left="284" w:hanging="284"/>
        <w:jc w:val="both"/>
      </w:pPr>
      <w:r w:rsidRPr="004F575E">
        <w:t>2.</w:t>
      </w:r>
      <w:r w:rsidRPr="004F575E">
        <w:tab/>
        <w:t>Zřizovatel rozhodl, že veškerý dlouhodobý hmotný a nehmotný majetek (včetně jiného drobného dlouhodobého majetku zaúčtovaného na podrozvahových účtec</w:t>
      </w:r>
      <w:r>
        <w:t>h) příspěvkové organizace k 31. </w:t>
      </w:r>
      <w:r w:rsidRPr="004F575E">
        <w:t>3. 2009 (tj. před účinností zákona č. 477/2008 Sb., kterým s</w:t>
      </w:r>
      <w:r>
        <w:t xml:space="preserve">e mění zákon č. 250/2000 Sb., </w:t>
      </w:r>
      <w:r>
        <w:lastRenderedPageBreak/>
        <w:t>o </w:t>
      </w:r>
      <w:r w:rsidRPr="004F575E">
        <w:t>rozpočtových pravidlech územních rozpočtů, ve znění p</w:t>
      </w:r>
      <w:r>
        <w:t>ozdějších předpisů), zůstává ve </w:t>
      </w:r>
      <w:r w:rsidRPr="004F575E">
        <w:t>vlastnictví příspěvkové organizace.</w:t>
      </w:r>
    </w:p>
    <w:p w:rsidR="00921B88" w:rsidRPr="004F575E" w:rsidRDefault="00921B88" w:rsidP="00921B88">
      <w:pPr>
        <w:ind w:left="284" w:hanging="284"/>
        <w:jc w:val="both"/>
      </w:pPr>
    </w:p>
    <w:p w:rsidR="00921B88" w:rsidRPr="004F575E" w:rsidRDefault="00921B88" w:rsidP="00921B88">
      <w:pPr>
        <w:ind w:left="284" w:hanging="284"/>
        <w:jc w:val="both"/>
      </w:pPr>
      <w:r w:rsidRPr="004F575E">
        <w:t>3.</w:t>
      </w:r>
      <w:r w:rsidRPr="004F575E">
        <w:tab/>
        <w:t>Majetek ve vlastnictví zřizovatele, který se p</w:t>
      </w:r>
      <w:r>
        <w:t>ředává příspěvkové organizaci k </w:t>
      </w:r>
      <w:r w:rsidRPr="004F575E">
        <w:t>hospodaření jako svěřený majetek, je uveden v příloze č. 1 této zřizovací listiny.</w:t>
      </w:r>
    </w:p>
    <w:p w:rsidR="00921B88" w:rsidRDefault="00921B88" w:rsidP="00921B88"/>
    <w:p w:rsidR="00921B88" w:rsidRDefault="00921B88" w:rsidP="00921B88"/>
    <w:p w:rsidR="00921B88" w:rsidRPr="00EF347B" w:rsidRDefault="00921B88" w:rsidP="00921B88">
      <w:pPr>
        <w:jc w:val="center"/>
        <w:rPr>
          <w:b/>
        </w:rPr>
      </w:pPr>
      <w:r w:rsidRPr="00EF347B">
        <w:rPr>
          <w:b/>
        </w:rPr>
        <w:t>Článek VI.</w:t>
      </w:r>
    </w:p>
    <w:p w:rsidR="00921B88" w:rsidRPr="00EF347B" w:rsidRDefault="00921B88" w:rsidP="00921B88">
      <w:pPr>
        <w:jc w:val="center"/>
        <w:rPr>
          <w:b/>
        </w:rPr>
      </w:pPr>
      <w:r w:rsidRPr="00EF347B">
        <w:rPr>
          <w:b/>
        </w:rPr>
        <w:t xml:space="preserve">Vymezení majetkových povinností a práv příspěvkové organizace </w:t>
      </w:r>
    </w:p>
    <w:p w:rsidR="00921B88" w:rsidRPr="00EF347B" w:rsidRDefault="00921B88" w:rsidP="00921B88">
      <w:pPr>
        <w:jc w:val="center"/>
        <w:rPr>
          <w:b/>
        </w:rPr>
      </w:pPr>
    </w:p>
    <w:p w:rsidR="00921B88" w:rsidRPr="00EF347B" w:rsidRDefault="00921B88" w:rsidP="00921B88">
      <w:pPr>
        <w:jc w:val="both"/>
      </w:pPr>
      <w:r w:rsidRPr="00EF347B">
        <w:t>1.</w:t>
      </w:r>
      <w:r>
        <w:t xml:space="preserve"> </w:t>
      </w:r>
      <w:r w:rsidRPr="00EF347B">
        <w:t>Povinnosti příspěvkové organizace při nakládání s majetkem:</w:t>
      </w:r>
    </w:p>
    <w:p w:rsidR="00921B88" w:rsidRPr="00EF347B" w:rsidRDefault="00921B88" w:rsidP="00921B88">
      <w:pPr>
        <w:tabs>
          <w:tab w:val="left" w:pos="284"/>
        </w:tabs>
        <w:ind w:left="284" w:hanging="284"/>
        <w:jc w:val="both"/>
        <w:rPr>
          <w:b/>
          <w:i/>
        </w:rPr>
      </w:pPr>
      <w:r w:rsidRPr="00EF347B">
        <w:rPr>
          <w:b/>
          <w:i/>
        </w:rPr>
        <w:t>Obecná ustanovení</w:t>
      </w:r>
    </w:p>
    <w:p w:rsidR="00921B88" w:rsidRPr="00EF347B" w:rsidRDefault="00921B88" w:rsidP="00921B88">
      <w:pPr>
        <w:ind w:left="426" w:hanging="426"/>
        <w:jc w:val="both"/>
      </w:pPr>
      <w:r w:rsidRPr="00EF347B">
        <w:t>a)</w:t>
      </w:r>
      <w:r w:rsidRPr="00EF347B">
        <w:tab/>
        <w:t>s majetkem hospodaří efektivně a ekonomicky jej využívá</w:t>
      </w:r>
      <w:r>
        <w:t xml:space="preserve"> pro zajištění hlavního účelu a </w:t>
      </w:r>
      <w:r w:rsidRPr="00EF347B">
        <w:t xml:space="preserve">předmětu činnosti a doplňkové činnosti dle této zřizovací listiny, </w:t>
      </w:r>
    </w:p>
    <w:p w:rsidR="00921B88" w:rsidRPr="00EF347B" w:rsidRDefault="00921B88" w:rsidP="00921B88">
      <w:pPr>
        <w:ind w:left="426" w:hanging="426"/>
        <w:jc w:val="both"/>
      </w:pPr>
      <w:r w:rsidRPr="00EF347B">
        <w:t>b)</w:t>
      </w:r>
      <w:r w:rsidRPr="00EF347B">
        <w:tab/>
        <w:t>je povinna se o tento majetek řádně starat a pečovat o něj, vést o něm příslušnou evidenci, účtovat o něm a inventarizovat ho v souladu s platnými předpisy, zajistit včasnou a řádnou údržbu a opravy a chránit tento majetek před poškozením, ztrátou, zničením, odcizením nebo zneužitím,</w:t>
      </w:r>
    </w:p>
    <w:p w:rsidR="00921B88" w:rsidRPr="00EF347B" w:rsidRDefault="00921B88" w:rsidP="00921B88">
      <w:pPr>
        <w:ind w:left="426" w:hanging="426"/>
        <w:jc w:val="both"/>
      </w:pPr>
      <w:r w:rsidRPr="00EF347B">
        <w:t>c)</w:t>
      </w:r>
      <w:r w:rsidRPr="00EF347B">
        <w:tab/>
        <w:t>je povinna dodržovat veškeré právní a jiné předpisy v oblasti požární ochrany, bezpečnosti práce a ochrany zdraví, hygienické a ekologické předpisy, předpisy týkající se shromažďování a likvidace odpadů</w:t>
      </w:r>
      <w:r>
        <w:t xml:space="preserve"> a další předpisy související s </w:t>
      </w:r>
      <w:r w:rsidRPr="00EF347B">
        <w:t xml:space="preserve">činností příspěvkové organizace, </w:t>
      </w:r>
    </w:p>
    <w:p w:rsidR="00921B88" w:rsidRPr="00EF347B" w:rsidRDefault="00921B88" w:rsidP="00921B88">
      <w:pPr>
        <w:ind w:left="426" w:hanging="426"/>
        <w:jc w:val="both"/>
      </w:pPr>
      <w:r w:rsidRPr="00EF347B">
        <w:t>d)</w:t>
      </w:r>
      <w:r w:rsidRPr="00EF347B">
        <w:tab/>
        <w:t>je povinna využívat všechny právní prostředky na jeho ochranu proti tomu, kdo zasahuje neoprávněně do vlastnického práva a uplatnit nárok na náhradu škody jak proti těm, kteří škodu způsobili, tak proti těm, kteří úmyslně nebo z nedb</w:t>
      </w:r>
      <w:r>
        <w:t>alosti umožnili její vznik; při podezření z </w:t>
      </w:r>
      <w:r w:rsidRPr="00EF347B">
        <w:t>přestupku nebo trestného činu oznámit věc příslušným orgánům,</w:t>
      </w:r>
    </w:p>
    <w:p w:rsidR="00921B88" w:rsidRPr="00EF347B" w:rsidRDefault="00921B88" w:rsidP="00921B88">
      <w:pPr>
        <w:ind w:left="426" w:hanging="426"/>
        <w:jc w:val="both"/>
      </w:pPr>
      <w:r w:rsidRPr="00EF347B">
        <w:t>e)</w:t>
      </w:r>
      <w:r w:rsidRPr="00EF347B">
        <w:tab/>
        <w:t xml:space="preserve">je povinna umožnit zřizovateli vstup do nebytových prostor </w:t>
      </w:r>
      <w:r>
        <w:t>svěřeného nemovitého majetku za </w:t>
      </w:r>
      <w:r w:rsidRPr="00EF347B">
        <w:t xml:space="preserve">účelem kontroly, zda </w:t>
      </w:r>
      <w:r>
        <w:t>tento majetek užívá v souladu s </w:t>
      </w:r>
      <w:r w:rsidRPr="00EF347B">
        <w:t>podmínkami stanovenými touto zřizovací listinou, Zásadami řízení příspěvkových organizací zřizovaných městem Prostějovem, pokyny zřizovatele a pokyny příslušného odboru Magistrátu města Prostějova, který ji metodicky řídí (dále jen „příslušného odboru Magistrátu města Prostějova“),</w:t>
      </w:r>
    </w:p>
    <w:p w:rsidR="00921B88" w:rsidRPr="00EF347B" w:rsidRDefault="00921B88" w:rsidP="00921B88">
      <w:pPr>
        <w:ind w:left="426" w:hanging="426"/>
        <w:jc w:val="both"/>
      </w:pPr>
      <w:r w:rsidRPr="00EF347B">
        <w:t>f)</w:t>
      </w:r>
      <w:r w:rsidRPr="00EF347B">
        <w:tab/>
        <w:t>v případě provozování sportovního zařízení je povinna</w:t>
      </w:r>
      <w:r>
        <w:t xml:space="preserve"> dodržovat ustanovení zákona č. </w:t>
      </w:r>
      <w:r w:rsidRPr="00EF347B">
        <w:t>115/2001 Sb., o podpoře sportu, ve znění pozdějších předpisů, tj. zejména:</w:t>
      </w:r>
    </w:p>
    <w:p w:rsidR="00921B88" w:rsidRPr="00EF347B" w:rsidRDefault="00921B88" w:rsidP="00921B88">
      <w:pPr>
        <w:ind w:left="709" w:hanging="283"/>
        <w:jc w:val="both"/>
      </w:pPr>
      <w:r w:rsidRPr="00EF347B">
        <w:t xml:space="preserve">- </w:t>
      </w:r>
      <w:r w:rsidRPr="00EF347B">
        <w:tab/>
        <w:t>vydat a zveřejnit návštěvní řád, ve kterém, podle místních podmínek, stanoví zejména pravidla pro vstup návštěvníků na předmět výpůjčky (sportovní zařízení) a pravidla chování návštěvníků a osob bezprostředně vykonáv</w:t>
      </w:r>
      <w:r>
        <w:t>ajících pořadatelskou službu na </w:t>
      </w:r>
      <w:r w:rsidRPr="00EF347B">
        <w:t>předmětu výpůjčky (sportovním zařízení),</w:t>
      </w:r>
    </w:p>
    <w:p w:rsidR="00921B88" w:rsidRPr="00EF347B" w:rsidRDefault="00921B88" w:rsidP="00921B88">
      <w:pPr>
        <w:ind w:left="709" w:hanging="283"/>
        <w:jc w:val="both"/>
      </w:pPr>
      <w:r w:rsidRPr="00EF347B">
        <w:t xml:space="preserve">- </w:t>
      </w:r>
      <w:r w:rsidRPr="00EF347B">
        <w:tab/>
        <w:t>přerušit nebo ukončit probíhající sportovní podnik na před</w:t>
      </w:r>
      <w:r>
        <w:t>mětu výpůjčky nebo dát podnět k </w:t>
      </w:r>
      <w:r w:rsidRPr="00EF347B">
        <w:t>přerušení nebo ukončení probíhajícího sportovního podniku na</w:t>
      </w:r>
      <w:r>
        <w:t> předmětu výpůjčky a bez </w:t>
      </w:r>
      <w:r w:rsidRPr="00EF347B">
        <w:t>zbytečného odkladu požádat o spolupráci Policii České republiky, pokud je bezpečnost osob nebo majetku na předmětu výpůjčky (sportovním zařízení) ohrožena závažným způsobem a přes veškerá opatření učiněná vypůjčitelem nedojde k obnovení pokojného stavu,</w:t>
      </w:r>
    </w:p>
    <w:p w:rsidR="00921B88" w:rsidRPr="00EF347B" w:rsidRDefault="00921B88" w:rsidP="00921B88">
      <w:pPr>
        <w:ind w:left="426" w:hanging="426"/>
        <w:jc w:val="both"/>
      </w:pPr>
      <w:r w:rsidRPr="00EF347B">
        <w:t>g)</w:t>
      </w:r>
      <w:r w:rsidRPr="00EF347B">
        <w:tab/>
        <w:t>odpovídá v plném rozsahu za zdraví, bezpečnost a majetek třetích osob užívajících nemovitý majetek,</w:t>
      </w:r>
    </w:p>
    <w:p w:rsidR="00921B88" w:rsidRPr="00EF347B" w:rsidRDefault="00921B88" w:rsidP="00921B88">
      <w:pPr>
        <w:ind w:left="426" w:hanging="426"/>
        <w:jc w:val="both"/>
      </w:pPr>
      <w:r w:rsidRPr="00EF347B">
        <w:t>h)</w:t>
      </w:r>
      <w:r w:rsidRPr="00EF347B">
        <w:tab/>
        <w:t>je povinna upozornit zřizovatele prostřednictvím příslušného odboru Magistrátu města Prostějova, na všechna zjištěná nebezpečí a závady, kte</w:t>
      </w:r>
      <w:r>
        <w:t>ré mohou vést ke vzniku škod na </w:t>
      </w:r>
      <w:r w:rsidRPr="00EF347B">
        <w:t>užívaném svěřeném majetku,</w:t>
      </w:r>
    </w:p>
    <w:p w:rsidR="00921B88" w:rsidRPr="00EF347B" w:rsidRDefault="00921B88" w:rsidP="00921B88">
      <w:pPr>
        <w:jc w:val="both"/>
      </w:pPr>
    </w:p>
    <w:p w:rsidR="00921B88" w:rsidRPr="00EF347B" w:rsidRDefault="00921B88" w:rsidP="00921B88">
      <w:pPr>
        <w:tabs>
          <w:tab w:val="left" w:pos="284"/>
        </w:tabs>
        <w:ind w:left="284" w:hanging="284"/>
        <w:jc w:val="both"/>
        <w:rPr>
          <w:b/>
          <w:i/>
        </w:rPr>
      </w:pPr>
      <w:r w:rsidRPr="00EF347B">
        <w:rPr>
          <w:b/>
          <w:i/>
        </w:rPr>
        <w:t>Pořízení majetku</w:t>
      </w:r>
    </w:p>
    <w:p w:rsidR="00921B88" w:rsidRPr="00EF347B" w:rsidRDefault="00921B88" w:rsidP="00921B88">
      <w:pPr>
        <w:ind w:left="426" w:hanging="426"/>
        <w:jc w:val="both"/>
      </w:pPr>
      <w:r w:rsidRPr="00EF347B">
        <w:lastRenderedPageBreak/>
        <w:t>i)</w:t>
      </w:r>
      <w:r w:rsidRPr="00EF347B">
        <w:tab/>
        <w:t xml:space="preserve">úhradou </w:t>
      </w:r>
      <w:r w:rsidRPr="00EF347B">
        <w:rPr>
          <w:u w:val="single"/>
        </w:rPr>
        <w:t>z rozpočtu zřizovatele</w:t>
      </w:r>
      <w:r w:rsidRPr="00EF347B">
        <w:t xml:space="preserve"> oprávněna do svého vlastnictví nabývat veškerý dlouhodobý </w:t>
      </w:r>
      <w:r w:rsidRPr="0002584E">
        <w:t xml:space="preserve">majetek (včetně jiného drobného dlouhodobého majetku zaúčtovaného na podrozvahových účtech) v celkové výši </w:t>
      </w:r>
      <w:r w:rsidRPr="0002584E">
        <w:rPr>
          <w:b/>
        </w:rPr>
        <w:t>do 1 000 tis. Kč (včetně) za kalendářní rok</w:t>
      </w:r>
      <w:r w:rsidRPr="0002584E">
        <w:t>.</w:t>
      </w:r>
    </w:p>
    <w:p w:rsidR="00921B88" w:rsidRPr="00EF347B" w:rsidRDefault="00921B88" w:rsidP="00921B88">
      <w:pPr>
        <w:ind w:left="426"/>
        <w:jc w:val="both"/>
      </w:pPr>
      <w:r w:rsidRPr="00EF347B">
        <w:t xml:space="preserve">Majetek převyšující uvedenou výši může příspěvková organizace nabýt do svého vlastnictví pouze s předchozím písemným souhlasem zřizovatele. </w:t>
      </w:r>
    </w:p>
    <w:p w:rsidR="00921B88" w:rsidRPr="00EF347B" w:rsidRDefault="00921B88" w:rsidP="00921B88">
      <w:pPr>
        <w:ind w:left="426"/>
        <w:jc w:val="both"/>
      </w:pPr>
      <w:r w:rsidRPr="00EF347B">
        <w:t xml:space="preserve">Pokud o písemný souhlas zřizovatele příspěvková organizace nepožádá </w:t>
      </w:r>
      <w:r>
        <w:t>a majetek nad </w:t>
      </w:r>
      <w:r w:rsidRPr="00EF347B">
        <w:t>stanovenou hranici zaeviduje jako majetek vlastní, bude zřizovatel v souladu s § 28 odst. 10 zákona č. 250/2000 Sb., o rozpočtových pravidlech územních rozpočtů, ve znění pozdějších předpisů, posuzovat finanční prostředky vynaložené na pořízení tohoto majetku jako finanční prostředky použité v rozporu se stanoveným účelem.</w:t>
      </w:r>
    </w:p>
    <w:p w:rsidR="00921B88" w:rsidRPr="0002584E" w:rsidRDefault="00921B88" w:rsidP="00921B88">
      <w:pPr>
        <w:ind w:left="426"/>
        <w:jc w:val="both"/>
      </w:pPr>
      <w:r w:rsidRPr="00EF347B">
        <w:t xml:space="preserve">Majetek uhrazený </w:t>
      </w:r>
      <w:r w:rsidRPr="00EF347B">
        <w:rPr>
          <w:u w:val="single"/>
        </w:rPr>
        <w:t>z jiných zdrojů než z rozpočtu zřizova</w:t>
      </w:r>
      <w:r>
        <w:rPr>
          <w:u w:val="single"/>
        </w:rPr>
        <w:t>tele a z vlastního rezervního a </w:t>
      </w:r>
      <w:r w:rsidRPr="00EF347B">
        <w:rPr>
          <w:u w:val="single"/>
        </w:rPr>
        <w:t>investičního fondu</w:t>
      </w:r>
      <w:r w:rsidRPr="00EF347B">
        <w:t xml:space="preserve"> může příspěvková organizace nabývat </w:t>
      </w:r>
      <w:r>
        <w:t>do svého vlastnictví i nad </w:t>
      </w:r>
      <w:r w:rsidRPr="00EF347B">
        <w:t xml:space="preserve">stanovený </w:t>
      </w:r>
      <w:r w:rsidRPr="0002584E">
        <w:t>limit 1 000 tis. Kč (včetně)bez souhlasu zřizovatele.</w:t>
      </w:r>
    </w:p>
    <w:p w:rsidR="00921B88" w:rsidRPr="0002584E" w:rsidRDefault="00921B88" w:rsidP="00921B88">
      <w:pPr>
        <w:ind w:left="426" w:hanging="426"/>
        <w:jc w:val="both"/>
      </w:pPr>
      <w:r w:rsidRPr="0002584E">
        <w:t>j)</w:t>
      </w:r>
      <w:r w:rsidRPr="0002584E">
        <w:tab/>
      </w:r>
      <w:r w:rsidRPr="0002584E">
        <w:rPr>
          <w:u w:val="single"/>
        </w:rPr>
        <w:t>nemovitý majetek</w:t>
      </w:r>
      <w:r w:rsidRPr="0002584E">
        <w:t xml:space="preserve"> nabývá příspěvková organizace do svého vlastnictví výhradně s předchozím písemným souhlasem zřizovatele, </w:t>
      </w:r>
    </w:p>
    <w:p w:rsidR="00921B88" w:rsidRPr="00EF347B" w:rsidRDefault="00921B88" w:rsidP="00921B88">
      <w:pPr>
        <w:ind w:left="426" w:hanging="426"/>
        <w:jc w:val="both"/>
      </w:pPr>
      <w:r w:rsidRPr="0002584E">
        <w:t>k)</w:t>
      </w:r>
      <w:r w:rsidRPr="0002584E">
        <w:tab/>
        <w:t>drobný dlouhodobý nehmotný majetek a drobný dlouhodobý hmotný majetek pořizuje v souladu se schváleným rozpočtem a o pořízení tohoto majetku předkládá pololetně, ve stanoveném termínu, přehled příslušnému odboru Magistrátu města Prostějova (a to v rámci rozborů hospodaření příspěvkové organizace),</w:t>
      </w:r>
      <w:r w:rsidRPr="00EF347B">
        <w:t xml:space="preserve"> </w:t>
      </w:r>
    </w:p>
    <w:p w:rsidR="00921B88" w:rsidRPr="00EF347B" w:rsidRDefault="00921B88" w:rsidP="00921B88">
      <w:pPr>
        <w:jc w:val="both"/>
      </w:pPr>
    </w:p>
    <w:p w:rsidR="00921B88" w:rsidRPr="00EF347B" w:rsidRDefault="00921B88" w:rsidP="00921B88">
      <w:pPr>
        <w:tabs>
          <w:tab w:val="left" w:pos="284"/>
        </w:tabs>
        <w:ind w:left="284" w:hanging="284"/>
        <w:jc w:val="both"/>
        <w:rPr>
          <w:b/>
          <w:i/>
        </w:rPr>
      </w:pPr>
      <w:r w:rsidRPr="00EF347B">
        <w:rPr>
          <w:b/>
          <w:i/>
        </w:rPr>
        <w:t>Evidence a účtování majetku</w:t>
      </w:r>
    </w:p>
    <w:p w:rsidR="00921B88" w:rsidRPr="00EF347B" w:rsidRDefault="00921B88" w:rsidP="00921B88">
      <w:pPr>
        <w:ind w:left="426" w:hanging="426"/>
        <w:jc w:val="both"/>
      </w:pPr>
      <w:r w:rsidRPr="00EF347B">
        <w:t>l)</w:t>
      </w:r>
      <w:r w:rsidRPr="00EF347B">
        <w:tab/>
        <w:t>svěřený majetek, vlastní majetek nabytý bezúpl</w:t>
      </w:r>
      <w:r>
        <w:t>atným převodem od zřizovatele a </w:t>
      </w:r>
      <w:r w:rsidRPr="00EF347B">
        <w:t xml:space="preserve">ostatní vlastní majetek je povinna vést v účetnictví a v evidenci odděleně, </w:t>
      </w:r>
    </w:p>
    <w:p w:rsidR="00921B88" w:rsidRPr="00EF347B" w:rsidRDefault="00921B88" w:rsidP="00921B88">
      <w:pPr>
        <w:ind w:left="426" w:hanging="426"/>
        <w:jc w:val="both"/>
      </w:pPr>
      <w:r w:rsidRPr="00EF347B">
        <w:t>m)</w:t>
      </w:r>
      <w:r w:rsidRPr="00EF347B">
        <w:tab/>
        <w:t>o zařazení odpisovaného majetku do užívání je povinna provést písemný záznam; odepisování majetku zahájí v měsíci n</w:t>
      </w:r>
      <w:r>
        <w:t>ásledujícím po jeho zařazení do </w:t>
      </w:r>
      <w:r w:rsidRPr="00EF347B">
        <w:t>užívání,</w:t>
      </w:r>
    </w:p>
    <w:p w:rsidR="00921B88" w:rsidRPr="00EF347B" w:rsidRDefault="00921B88" w:rsidP="00921B88">
      <w:pPr>
        <w:ind w:left="426" w:hanging="426"/>
        <w:jc w:val="both"/>
      </w:pPr>
      <w:r w:rsidRPr="00EF347B">
        <w:t>n)</w:t>
      </w:r>
      <w:r w:rsidRPr="00EF347B">
        <w:tab/>
        <w:t>majetek je povinna odepisovat v souladu s platnými právními předpisy, odepisování majetku příspěvková organizace upraví ve vnitřním předpisu,</w:t>
      </w:r>
    </w:p>
    <w:p w:rsidR="00921B88" w:rsidRPr="00EF347B" w:rsidRDefault="00921B88" w:rsidP="00921B88">
      <w:pPr>
        <w:jc w:val="both"/>
      </w:pPr>
    </w:p>
    <w:p w:rsidR="00921B88" w:rsidRPr="00EF347B" w:rsidRDefault="00921B88" w:rsidP="00921B88">
      <w:pPr>
        <w:tabs>
          <w:tab w:val="left" w:pos="284"/>
        </w:tabs>
        <w:ind w:left="284" w:hanging="284"/>
        <w:jc w:val="both"/>
        <w:rPr>
          <w:b/>
          <w:i/>
        </w:rPr>
      </w:pPr>
      <w:r w:rsidRPr="00EF347B">
        <w:rPr>
          <w:b/>
          <w:i/>
        </w:rPr>
        <w:t>Další možnosti využití majetku</w:t>
      </w:r>
    </w:p>
    <w:p w:rsidR="00921B88" w:rsidRPr="00EF347B" w:rsidRDefault="00921B88" w:rsidP="00921B88">
      <w:pPr>
        <w:ind w:left="426" w:hanging="426"/>
        <w:jc w:val="both"/>
      </w:pPr>
      <w:r w:rsidRPr="00EF347B">
        <w:t>o)</w:t>
      </w:r>
      <w:r w:rsidRPr="00EF347B">
        <w:tab/>
        <w:t>k uzavření smlouvy o nájmu na období delší než 1 rok</w:t>
      </w:r>
      <w:r>
        <w:t>, případně k uzavření smlouvy o </w:t>
      </w:r>
      <w:r w:rsidRPr="00EF347B">
        <w:t>výpůjčce je povinna předem požádat o písemný souhlas zřizovatele,</w:t>
      </w:r>
    </w:p>
    <w:p w:rsidR="00921B88" w:rsidRPr="00EF347B" w:rsidRDefault="00921B88" w:rsidP="00921B88">
      <w:pPr>
        <w:ind w:left="426" w:hanging="426"/>
        <w:jc w:val="both"/>
      </w:pPr>
      <w:r w:rsidRPr="00EF347B">
        <w:t>p)</w:t>
      </w:r>
      <w:r w:rsidRPr="00EF347B">
        <w:tab/>
        <w:t>v ceně sjednaného nájmu je povinna zohledni</w:t>
      </w:r>
      <w:r>
        <w:t>t veškeré náklady související s </w:t>
      </w:r>
      <w:r w:rsidRPr="00EF347B">
        <w:t>předmětem nájmu; ceny nájmu jsou součástí rozpočtu na příslušný kalendářní ro</w:t>
      </w:r>
      <w:r>
        <w:t>k předkládaného zřizovateli při </w:t>
      </w:r>
      <w:r w:rsidRPr="00EF347B">
        <w:t xml:space="preserve">tvorbě rozpočtu zřizovatele, </w:t>
      </w:r>
    </w:p>
    <w:p w:rsidR="00921B88" w:rsidRPr="00EF347B" w:rsidRDefault="00921B88" w:rsidP="00921B88">
      <w:pPr>
        <w:ind w:left="426" w:hanging="426"/>
        <w:jc w:val="both"/>
      </w:pPr>
      <w:r w:rsidRPr="00EF347B">
        <w:t>q)</w:t>
      </w:r>
      <w:r w:rsidRPr="00EF347B">
        <w:tab/>
        <w:t xml:space="preserve">je povinna vést přehlednou a ucelenou evidenci pronajatého majetku a nájemné řádně vyúčtovávat a vybírat; vybrané nájemné je výnosem příspěvkové organizace, </w:t>
      </w:r>
    </w:p>
    <w:p w:rsidR="00921B88" w:rsidRPr="00EF347B" w:rsidRDefault="00921B88" w:rsidP="00921B88">
      <w:pPr>
        <w:ind w:left="426" w:hanging="426"/>
        <w:jc w:val="both"/>
      </w:pPr>
      <w:r w:rsidRPr="00EF347B">
        <w:t>r)</w:t>
      </w:r>
      <w:r w:rsidRPr="00EF347B">
        <w:tab/>
        <w:t>je povinna sledovat, zda dlužníci včas a řádně plní své záva</w:t>
      </w:r>
      <w:r>
        <w:t>zky a zabezpečit, aby nedošlo k </w:t>
      </w:r>
      <w:r w:rsidRPr="00EF347B">
        <w:t>promlčení nebo zániku práv z nich vyplývajících.</w:t>
      </w:r>
    </w:p>
    <w:p w:rsidR="00921B88" w:rsidRPr="00EF347B" w:rsidRDefault="00921B88" w:rsidP="00921B88">
      <w:pPr>
        <w:jc w:val="both"/>
      </w:pPr>
    </w:p>
    <w:p w:rsidR="00921B88" w:rsidRPr="00EF347B" w:rsidRDefault="00921B88" w:rsidP="00921B88">
      <w:pPr>
        <w:jc w:val="both"/>
      </w:pPr>
      <w:r w:rsidRPr="00EF347B">
        <w:t>2.</w:t>
      </w:r>
      <w:r>
        <w:t xml:space="preserve"> </w:t>
      </w:r>
      <w:r w:rsidRPr="00EF347B">
        <w:t>Práva příspěvkové organizace při nakládání s majetkem:</w:t>
      </w:r>
    </w:p>
    <w:p w:rsidR="00921B88" w:rsidRPr="00EF347B" w:rsidRDefault="00921B88" w:rsidP="00921B88">
      <w:pPr>
        <w:ind w:left="567" w:hanging="283"/>
        <w:jc w:val="both"/>
      </w:pPr>
      <w:r w:rsidRPr="00EF347B">
        <w:t>a)</w:t>
      </w:r>
      <w:r w:rsidRPr="00EF347B">
        <w:tab/>
        <w:t xml:space="preserve">je oprávněna bez souhlasu zřizovatele pronajmout užívaný majetek na dobu určitou, nejdéle na 1 rok, </w:t>
      </w:r>
    </w:p>
    <w:p w:rsidR="00921B88" w:rsidRPr="00EF347B" w:rsidRDefault="00921B88" w:rsidP="00921B88">
      <w:pPr>
        <w:ind w:left="567" w:hanging="283"/>
        <w:jc w:val="both"/>
      </w:pPr>
      <w:r w:rsidRPr="00EF347B">
        <w:t>b)</w:t>
      </w:r>
      <w:r w:rsidRPr="00EF347B">
        <w:tab/>
        <w:t>od vymáhání pohledávky je oprávněna upustit pouze v případech, kdy by náklady na její vymáhání převýšily po</w:t>
      </w:r>
      <w:r>
        <w:t>hledávku samotnou, a to pouze s </w:t>
      </w:r>
      <w:r w:rsidRPr="00EF347B">
        <w:t>předchozím písemným souhlasem příslušného odboru Magistrátu města Prostějova,</w:t>
      </w:r>
    </w:p>
    <w:p w:rsidR="00921B88" w:rsidRPr="00EF347B" w:rsidRDefault="00921B88" w:rsidP="00921B88">
      <w:pPr>
        <w:ind w:left="567" w:hanging="283"/>
        <w:jc w:val="both"/>
      </w:pPr>
    </w:p>
    <w:p w:rsidR="00921B88" w:rsidRPr="00EF347B" w:rsidRDefault="00921B88" w:rsidP="00921B88">
      <w:pPr>
        <w:tabs>
          <w:tab w:val="left" w:pos="284"/>
        </w:tabs>
        <w:ind w:left="284" w:hanging="284"/>
        <w:jc w:val="both"/>
        <w:rPr>
          <w:b/>
          <w:i/>
        </w:rPr>
      </w:pPr>
      <w:r w:rsidRPr="00EF347B">
        <w:rPr>
          <w:b/>
          <w:i/>
        </w:rPr>
        <w:t>Vyřazení majetku</w:t>
      </w:r>
    </w:p>
    <w:p w:rsidR="00921B88" w:rsidRPr="00EF347B" w:rsidRDefault="00921B88" w:rsidP="00921B88">
      <w:pPr>
        <w:ind w:left="567" w:hanging="283"/>
        <w:jc w:val="both"/>
      </w:pPr>
      <w:r w:rsidRPr="00EF347B">
        <w:t>c)</w:t>
      </w:r>
      <w:r w:rsidRPr="00EF347B">
        <w:tab/>
        <w:t>je oprávněna vyřadit přebytečný a neupotřebitelný majetek;</w:t>
      </w:r>
    </w:p>
    <w:p w:rsidR="00921B88" w:rsidRPr="00EF347B" w:rsidRDefault="00921B88" w:rsidP="00921B88">
      <w:pPr>
        <w:ind w:left="567" w:hanging="141"/>
        <w:jc w:val="both"/>
      </w:pPr>
      <w:r w:rsidRPr="00EF347B">
        <w:lastRenderedPageBreak/>
        <w:t xml:space="preserve">ca) </w:t>
      </w:r>
      <w:r w:rsidRPr="00EF347B">
        <w:rPr>
          <w:b/>
        </w:rPr>
        <w:t>U přebytečného majetku</w:t>
      </w:r>
      <w:r w:rsidRPr="00EF347B">
        <w:t xml:space="preserve"> (majetek, který příspěvková </w:t>
      </w:r>
      <w:r>
        <w:t>organizace trvale nepotřebuje k </w:t>
      </w:r>
      <w:r w:rsidRPr="00EF347B">
        <w:t>plnění svých úkolů) organizace s</w:t>
      </w:r>
      <w:r>
        <w:t>tanoví jeho reálnou hodnotu (za </w:t>
      </w:r>
      <w:r w:rsidRPr="00EF347B">
        <w:t>kterou je majetek možné v daném místě a čase prodat).</w:t>
      </w:r>
    </w:p>
    <w:p w:rsidR="00921B88" w:rsidRPr="00EF347B" w:rsidRDefault="00921B88" w:rsidP="00921B88">
      <w:pPr>
        <w:ind w:left="567"/>
        <w:jc w:val="both"/>
      </w:pPr>
      <w:r w:rsidRPr="00EF347B">
        <w:t xml:space="preserve">Příspěvková organizace nabídne přebytečný majetek zřizovateli (e-mailem zaslaným odboru školství, kultury a sportu), případně prostřednictvím zřizovatele právnickým osobám zřízeným nebo založeným zřizovatelem. </w:t>
      </w:r>
    </w:p>
    <w:p w:rsidR="00921B88" w:rsidRPr="00EF347B" w:rsidRDefault="00921B88" w:rsidP="00921B88">
      <w:pPr>
        <w:ind w:left="567"/>
        <w:jc w:val="both"/>
      </w:pPr>
      <w:r w:rsidRPr="00EF347B">
        <w:t xml:space="preserve">Pokud do 14 dnů zřizovatel, případně jiná organizace neprojeví o nabízený majetek zájem, je oprávněna tento majetek nabídnout k prodeji i jiným, než výše uvedeným, fyzickým nebo právnickým osobám. </w:t>
      </w:r>
    </w:p>
    <w:p w:rsidR="00921B88" w:rsidRPr="00EF347B" w:rsidRDefault="00921B88" w:rsidP="00921B88">
      <w:pPr>
        <w:ind w:left="567"/>
        <w:jc w:val="both"/>
      </w:pPr>
      <w:r w:rsidRPr="00EF347B">
        <w:t>Majetek, o který neprojeví nikdo zájem, je příspěvková</w:t>
      </w:r>
      <w:r>
        <w:t xml:space="preserve"> organizace oprávněna vyřadit z </w:t>
      </w:r>
      <w:r w:rsidRPr="00EF347B">
        <w:t xml:space="preserve">evidence a zlikvidovat. </w:t>
      </w:r>
    </w:p>
    <w:p w:rsidR="00921B88" w:rsidRPr="00EF347B" w:rsidRDefault="00921B88" w:rsidP="00921B88">
      <w:pPr>
        <w:ind w:left="567"/>
        <w:jc w:val="both"/>
      </w:pPr>
      <w:r w:rsidRPr="00EF347B">
        <w:t xml:space="preserve">Výnosy z prodeje dlouhodobého hmotného a nehmotného majetku (investiční majetek) jsou zdrojem investičního fondu příspěvkové organizace. </w:t>
      </w:r>
    </w:p>
    <w:p w:rsidR="00921B88" w:rsidRPr="00EF347B" w:rsidRDefault="00921B88" w:rsidP="00921B88">
      <w:pPr>
        <w:ind w:left="567" w:hanging="141"/>
        <w:jc w:val="both"/>
      </w:pPr>
      <w:proofErr w:type="spellStart"/>
      <w:r w:rsidRPr="00EF347B">
        <w:t>cb</w:t>
      </w:r>
      <w:proofErr w:type="spellEnd"/>
      <w:r w:rsidRPr="00EF347B">
        <w:t xml:space="preserve">) </w:t>
      </w:r>
      <w:r w:rsidRPr="00EF347B">
        <w:rPr>
          <w:b/>
        </w:rPr>
        <w:t>U neupotřebitelného majetku</w:t>
      </w:r>
      <w:r w:rsidRPr="00EF347B">
        <w:t xml:space="preserve"> (majetek, který pro své opotřebení, poškození, zastarání nebo nehospodárnost v provozu či z jiných závažných důvodů nemůže již sloužit svému účelu) příspěvková organizace odhadne jeho zbytkovou hodnotu, kterou majetek má na k</w:t>
      </w:r>
      <w:r>
        <w:t>onci doby jeho použitelnosti. V </w:t>
      </w:r>
      <w:r w:rsidRPr="00EF347B">
        <w:t xml:space="preserve">případě, že tato zbytková hodnota přesáhne částku 15 tis. Kč/ks, může tento majetek příspěvková organizace zlikvidovat pouze s předchozím souhlasem příslušného odboru Magistrátu města Prostějova. </w:t>
      </w:r>
    </w:p>
    <w:p w:rsidR="00921B88" w:rsidRPr="00EF347B" w:rsidRDefault="00921B88" w:rsidP="00921B88">
      <w:pPr>
        <w:ind w:left="567"/>
        <w:jc w:val="both"/>
      </w:pPr>
      <w:r w:rsidRPr="00EF347B">
        <w:t xml:space="preserve">Ostatní majetek je příspěvková organizace oprávněna zlikvidovat na základě písemného doporučení likvidační komise (případně na doporučení odborných firem). </w:t>
      </w:r>
    </w:p>
    <w:p w:rsidR="00921B88" w:rsidRPr="00EF347B" w:rsidRDefault="00921B88" w:rsidP="00921B88">
      <w:pPr>
        <w:ind w:left="567"/>
        <w:jc w:val="both"/>
      </w:pPr>
      <w:r w:rsidRPr="00EF347B">
        <w:t>Pokud příspěvková organizace vyřazuje majetek, který na základě jejího posouzení je možné dále využít, nabídne te</w:t>
      </w:r>
      <w:r>
        <w:t>nto majetek způsobem uvedeným u </w:t>
      </w:r>
      <w:r w:rsidRPr="00EF347B">
        <w:t>vyřazení přebytečného majetku.</w:t>
      </w:r>
    </w:p>
    <w:p w:rsidR="00921B88" w:rsidRPr="00EF347B" w:rsidRDefault="00921B88" w:rsidP="00921B88">
      <w:pPr>
        <w:ind w:left="567" w:hanging="141"/>
        <w:jc w:val="both"/>
      </w:pPr>
      <w:proofErr w:type="spellStart"/>
      <w:r w:rsidRPr="00EF347B">
        <w:t>cc</w:t>
      </w:r>
      <w:proofErr w:type="spellEnd"/>
      <w:r w:rsidRPr="00EF347B">
        <w:t xml:space="preserve">) Výjimkou je vyřazení přebytečného a neupotřebitelného majetku, který </w:t>
      </w:r>
      <w:r w:rsidRPr="00EF347B">
        <w:rPr>
          <w:u w:val="single"/>
        </w:rPr>
        <w:t>organizace nabyla do svého vlastnictví bezúplatným převodem od svého zřizovatele</w:t>
      </w:r>
      <w:r w:rsidRPr="00EF347B">
        <w:t xml:space="preserve">. V tomto případě je povinna ho vždy nejprve nabídnout zřizovateli (nebo prostřednictvím zřizovatele právnickým osobám zřízeným nebo založeným zřizovatelem) a v případě jeho nezájmu požádat o jeho písemný souhlas s vyřazením a následnou likvidací nebo s prodejem tohoto majetku jiným právnickým nebo fyzickým osobám. </w:t>
      </w:r>
    </w:p>
    <w:p w:rsidR="00921B88" w:rsidRPr="00EF347B" w:rsidRDefault="00921B88" w:rsidP="00921B88">
      <w:pPr>
        <w:ind w:left="567"/>
        <w:jc w:val="both"/>
      </w:pPr>
      <w:r w:rsidRPr="00EF347B">
        <w:t>Postup pro vyřazování majetku si příspěvková organizace upraví ve vnitřním předpisu.</w:t>
      </w:r>
    </w:p>
    <w:p w:rsidR="00921B88" w:rsidRPr="00EF347B" w:rsidRDefault="00921B88" w:rsidP="00921B88">
      <w:pPr>
        <w:jc w:val="both"/>
      </w:pPr>
    </w:p>
    <w:p w:rsidR="00921B88" w:rsidRDefault="00921B88" w:rsidP="00921B88">
      <w:pPr>
        <w:ind w:left="284" w:hanging="284"/>
        <w:jc w:val="both"/>
      </w:pPr>
      <w:r w:rsidRPr="00EF347B">
        <w:t>3.</w:t>
      </w:r>
      <w:r>
        <w:t xml:space="preserve"> </w:t>
      </w:r>
      <w:r w:rsidRPr="00EF347B">
        <w:t>Stavební úpravy, technické zhodnocení, stavební opravy a údržba svěřeného nemovitého majetku:</w:t>
      </w:r>
    </w:p>
    <w:p w:rsidR="00921B88" w:rsidRPr="00EF347B" w:rsidRDefault="00921B88" w:rsidP="00921B88">
      <w:pPr>
        <w:ind w:left="284" w:hanging="284"/>
        <w:jc w:val="both"/>
      </w:pPr>
    </w:p>
    <w:p w:rsidR="00921B88" w:rsidRPr="004045EC" w:rsidRDefault="00921B88" w:rsidP="00921B88">
      <w:pPr>
        <w:pStyle w:val="Odstavecseseznamem"/>
        <w:ind w:left="644" w:hanging="360"/>
        <w:jc w:val="both"/>
      </w:pPr>
      <w:r w:rsidRPr="000D1DA0">
        <w:t>a)</w:t>
      </w:r>
      <w:r w:rsidRPr="000D1DA0">
        <w:tab/>
      </w:r>
      <w:r w:rsidRPr="004045EC">
        <w:rPr>
          <w:u w:val="single"/>
        </w:rPr>
        <w:t xml:space="preserve">investiční výstavbu </w:t>
      </w:r>
      <w:r w:rsidRPr="004045EC">
        <w:t xml:space="preserve">(tj. pořízení nové stavby) není oprávněna příspěvková organizace provádět, vyjma staveb předem schválených zřizovatelem s pořizovací cenou do 1 000 tis. Kč (včetně), které se ex lege stanou součástí svěřeného pozemku,  </w:t>
      </w:r>
    </w:p>
    <w:p w:rsidR="00921B88" w:rsidRPr="000D1DA0" w:rsidRDefault="00921B88" w:rsidP="00921B88">
      <w:pPr>
        <w:pStyle w:val="Odstavecseseznamem"/>
        <w:ind w:left="644" w:hanging="360"/>
        <w:jc w:val="both"/>
      </w:pPr>
    </w:p>
    <w:p w:rsidR="00921B88" w:rsidRPr="004045EC" w:rsidRDefault="00921B88" w:rsidP="00921B88">
      <w:pPr>
        <w:pStyle w:val="Odstavecseseznamem"/>
        <w:ind w:left="644" w:hanging="360"/>
        <w:jc w:val="both"/>
      </w:pPr>
      <w:r w:rsidRPr="00EF347B">
        <w:t>b)</w:t>
      </w:r>
      <w:r w:rsidRPr="00EF347B">
        <w:tab/>
      </w:r>
      <w:r w:rsidRPr="004045EC">
        <w:rPr>
          <w:u w:val="single"/>
        </w:rPr>
        <w:t>technické zhodnocení</w:t>
      </w:r>
      <w:r w:rsidRPr="004045EC">
        <w:t xml:space="preserve"> formou rekonstrukce (tj. změny účelu nebo technických parametrů) a modernizace (tj. rozšíření vybavenosti nebo použitelnosti) a stavební opravy, jejichž výše v jednotlivých případech je vyšší než 500 tis. Kč bez DPH může příspěvková organizace provádět pouze s předchozím souhlasem zřizovatele.</w:t>
      </w:r>
    </w:p>
    <w:p w:rsidR="00921B88" w:rsidRPr="004045EC" w:rsidRDefault="00921B88" w:rsidP="00921B88">
      <w:pPr>
        <w:pStyle w:val="Odstavecseseznamem"/>
        <w:ind w:left="644"/>
        <w:jc w:val="both"/>
      </w:pPr>
      <w:r w:rsidRPr="004045EC">
        <w:t>Pokud příspěvková organizace plánuje provést technické zhodnocení nemovitého majetku nebo stavební opravy, jejichž výše přesahuje 40 tis. Kč včetně DPH, e-mailem informuje o svém záměru vedoucího příslušného odboru Magistrátu města Prostějova.</w:t>
      </w:r>
    </w:p>
    <w:p w:rsidR="00921B88" w:rsidRPr="00EF347B" w:rsidRDefault="00921B88" w:rsidP="00921B88">
      <w:pPr>
        <w:pStyle w:val="Odstavecseseznamem"/>
        <w:ind w:left="644" w:hanging="360"/>
        <w:jc w:val="both"/>
      </w:pPr>
    </w:p>
    <w:p w:rsidR="00921B88" w:rsidRPr="004045EC" w:rsidRDefault="00921B88" w:rsidP="00921B88">
      <w:pPr>
        <w:pStyle w:val="Odstavecseseznamem"/>
        <w:ind w:left="644" w:hanging="360"/>
        <w:jc w:val="both"/>
      </w:pPr>
      <w:r w:rsidRPr="00EF347B">
        <w:t>c)</w:t>
      </w:r>
      <w:r w:rsidRPr="00EF347B">
        <w:tab/>
      </w:r>
      <w:r w:rsidRPr="004045EC">
        <w:t>příspěvková organizace je povinna na své náklady provádět běžnou opravu a údržbu nebytových prostor a jeho okolí.</w:t>
      </w:r>
    </w:p>
    <w:p w:rsidR="00921B88" w:rsidRPr="004045EC" w:rsidRDefault="00921B88" w:rsidP="00921B88">
      <w:pPr>
        <w:pStyle w:val="Odstavecseseznamem"/>
        <w:ind w:left="993" w:hanging="284"/>
        <w:jc w:val="both"/>
      </w:pPr>
      <w:r w:rsidRPr="004045EC">
        <w:t>V rámci údržby nemovitého majetku zajišťuje:</w:t>
      </w:r>
    </w:p>
    <w:p w:rsidR="00921B88" w:rsidRPr="0000006D" w:rsidRDefault="00921B88" w:rsidP="00921B88">
      <w:pPr>
        <w:tabs>
          <w:tab w:val="left" w:pos="284"/>
        </w:tabs>
        <w:ind w:left="851" w:hanging="284"/>
        <w:jc w:val="both"/>
      </w:pPr>
      <w:r w:rsidRPr="0000006D">
        <w:lastRenderedPageBreak/>
        <w:t>-</w:t>
      </w:r>
      <w:r w:rsidRPr="0000006D">
        <w:tab/>
        <w:t>kontroly a revize technických zařízení umíst</w:t>
      </w:r>
      <w:r>
        <w:t>ěných v nebytových prostorách a </w:t>
      </w:r>
      <w:r w:rsidRPr="0000006D">
        <w:t>technických zařízení nezbytných pro jejich užívání,</w:t>
      </w:r>
    </w:p>
    <w:p w:rsidR="00921B88" w:rsidRDefault="00921B88" w:rsidP="00921B88">
      <w:pPr>
        <w:tabs>
          <w:tab w:val="left" w:pos="284"/>
        </w:tabs>
        <w:ind w:left="851" w:hanging="284"/>
        <w:jc w:val="both"/>
      </w:pPr>
      <w:r w:rsidRPr="0000006D">
        <w:t>-</w:t>
      </w:r>
      <w:r w:rsidRPr="0000006D">
        <w:tab/>
        <w:t>prostřednictvím zřizovatele základní pojištění tohoto majetku,</w:t>
      </w:r>
      <w:r>
        <w:t xml:space="preserve"> tj. živelní pojištění a </w:t>
      </w:r>
      <w:r w:rsidRPr="0000006D">
        <w:t>pojištění odpovědnosti za škody způsobené na majetku,</w:t>
      </w:r>
    </w:p>
    <w:p w:rsidR="00921B88" w:rsidRPr="00C2414F" w:rsidRDefault="00921B88" w:rsidP="00921B88">
      <w:pPr>
        <w:tabs>
          <w:tab w:val="left" w:pos="284"/>
        </w:tabs>
        <w:ind w:left="851" w:hanging="284"/>
        <w:jc w:val="both"/>
      </w:pPr>
      <w:r>
        <w:t>-</w:t>
      </w:r>
      <w:r>
        <w:tab/>
      </w:r>
      <w:r w:rsidRPr="0002584E">
        <w:t>ve spolupráci a v součinnosti se zřizovatelem opravy a údržby svěřeného majetku, který je součástí veřejného prostranství a nachází se mimo zaplocený areál (např. chodníky, vozovky, veřejná zeleň)</w:t>
      </w:r>
      <w:r>
        <w:t>.</w:t>
      </w:r>
    </w:p>
    <w:p w:rsidR="00921B88" w:rsidRPr="00EF347B" w:rsidRDefault="00921B88" w:rsidP="00921B88">
      <w:pPr>
        <w:pStyle w:val="Odstavecseseznamem"/>
        <w:ind w:left="644" w:hanging="360"/>
        <w:jc w:val="both"/>
      </w:pPr>
    </w:p>
    <w:p w:rsidR="00921B88" w:rsidRPr="004045EC" w:rsidRDefault="00921B88" w:rsidP="00921B88">
      <w:pPr>
        <w:pStyle w:val="Odstavecseseznamem"/>
        <w:ind w:left="644" w:hanging="360"/>
        <w:jc w:val="both"/>
      </w:pPr>
      <w:r w:rsidRPr="00EF347B">
        <w:t>d)</w:t>
      </w:r>
      <w:r w:rsidRPr="00EF347B">
        <w:tab/>
      </w:r>
      <w:r w:rsidRPr="004045EC">
        <w:t>Pokud bude investiční výstavbu, technické zhodnocení nebo stavební opravu zajišťovat zřizovatel prostřednictvím Odboru rozvoje a investic Magistrátu města Prostějova, je příspěvková organizace povinna umožnit jejich provedení, jinak odpovídá za škodu, která nesplněním povinnosti vznikla.</w:t>
      </w:r>
    </w:p>
    <w:p w:rsidR="00921B88" w:rsidRDefault="00921B88" w:rsidP="00921B88"/>
    <w:p w:rsidR="00921B88" w:rsidRDefault="00921B88" w:rsidP="00921B88">
      <w:pPr>
        <w:jc w:val="center"/>
        <w:rPr>
          <w:b/>
        </w:rPr>
      </w:pPr>
    </w:p>
    <w:p w:rsidR="00921B88" w:rsidRPr="00EF347B" w:rsidRDefault="00921B88" w:rsidP="00921B88">
      <w:pPr>
        <w:jc w:val="center"/>
        <w:rPr>
          <w:b/>
        </w:rPr>
      </w:pPr>
      <w:r w:rsidRPr="00EF347B">
        <w:rPr>
          <w:b/>
        </w:rPr>
        <w:t>Článek VII.</w:t>
      </w:r>
    </w:p>
    <w:p w:rsidR="00921B88" w:rsidRPr="00EF347B" w:rsidRDefault="00921B88" w:rsidP="00921B88">
      <w:pPr>
        <w:jc w:val="center"/>
        <w:rPr>
          <w:b/>
        </w:rPr>
      </w:pPr>
      <w:r w:rsidRPr="00EF347B">
        <w:rPr>
          <w:b/>
        </w:rPr>
        <w:t>Okruhy doplňkové činnosti</w:t>
      </w:r>
    </w:p>
    <w:p w:rsidR="00921B88" w:rsidRPr="00EF347B" w:rsidRDefault="00921B88" w:rsidP="00921B88">
      <w:pPr>
        <w:jc w:val="center"/>
        <w:rPr>
          <w:b/>
        </w:rPr>
      </w:pPr>
    </w:p>
    <w:p w:rsidR="00921B88" w:rsidRPr="00EF347B" w:rsidRDefault="00921B88" w:rsidP="00921B88">
      <w:pPr>
        <w:ind w:left="284" w:hanging="284"/>
        <w:jc w:val="both"/>
      </w:pPr>
      <w:r w:rsidRPr="00EF347B">
        <w:t>1.</w:t>
      </w:r>
      <w:r w:rsidRPr="00EF347B">
        <w:tab/>
        <w:t>K lepšímu využití všech hospodářských možností a odborností zaměstnanců příspěvkové organizace zřizovatel povoluje příspěvkové organizaci vykonávat tyto doplňkové činnosti:</w:t>
      </w:r>
    </w:p>
    <w:p w:rsidR="00921B88" w:rsidRPr="00EF347B" w:rsidRDefault="00921B88" w:rsidP="00921B88">
      <w:pPr>
        <w:ind w:left="709" w:hanging="283"/>
        <w:jc w:val="both"/>
      </w:pPr>
      <w:r w:rsidRPr="00EF347B">
        <w:t>a)</w:t>
      </w:r>
      <w:r w:rsidRPr="00EF347B">
        <w:tab/>
        <w:t xml:space="preserve">pronájem jednotlivých místností, sportovišť a souvisejících prostor třetím osobám, </w:t>
      </w:r>
    </w:p>
    <w:p w:rsidR="00921B88" w:rsidRPr="00EF347B" w:rsidRDefault="00921B88" w:rsidP="00921B88">
      <w:pPr>
        <w:ind w:left="709" w:hanging="283"/>
        <w:jc w:val="both"/>
      </w:pPr>
      <w:r w:rsidRPr="00EF347B">
        <w:t>b)</w:t>
      </w:r>
      <w:r w:rsidRPr="00EF347B">
        <w:tab/>
        <w:t>pronájem reklamních ploch v areálu organizace,</w:t>
      </w:r>
    </w:p>
    <w:p w:rsidR="00921B88" w:rsidRPr="00EF347B" w:rsidRDefault="00921B88" w:rsidP="00921B88">
      <w:pPr>
        <w:ind w:left="709" w:hanging="283"/>
        <w:jc w:val="both"/>
      </w:pPr>
      <w:r w:rsidRPr="00EF347B">
        <w:t>c)</w:t>
      </w:r>
      <w:r w:rsidRPr="00EF347B">
        <w:tab/>
        <w:t>pronájem venkovních ploch,</w:t>
      </w:r>
    </w:p>
    <w:p w:rsidR="00921B88" w:rsidRPr="00EF347B" w:rsidRDefault="00921B88" w:rsidP="00921B88">
      <w:pPr>
        <w:ind w:left="709" w:hanging="283"/>
        <w:jc w:val="both"/>
      </w:pPr>
      <w:r w:rsidRPr="00EF347B">
        <w:t>d)</w:t>
      </w:r>
      <w:r w:rsidRPr="00EF347B">
        <w:tab/>
        <w:t xml:space="preserve">pronájem a půjčování věcí movitých, </w:t>
      </w:r>
    </w:p>
    <w:p w:rsidR="00921B88" w:rsidRPr="00EF347B" w:rsidRDefault="00921B88" w:rsidP="00921B88">
      <w:pPr>
        <w:ind w:left="709" w:hanging="283"/>
        <w:jc w:val="both"/>
      </w:pPr>
      <w:r w:rsidRPr="00EF347B">
        <w:t>e)</w:t>
      </w:r>
      <w:r w:rsidRPr="00EF347B">
        <w:tab/>
        <w:t xml:space="preserve">pořádání odborných kurzů, školení a vzdělávacích akcí, </w:t>
      </w:r>
      <w:r>
        <w:t>včetně lektorských činností pro </w:t>
      </w:r>
      <w:r w:rsidRPr="00EF347B">
        <w:t>třetí osoby,</w:t>
      </w:r>
    </w:p>
    <w:p w:rsidR="00921B88" w:rsidRPr="00EF347B" w:rsidRDefault="00921B88" w:rsidP="00921B88">
      <w:pPr>
        <w:ind w:left="709" w:hanging="283"/>
        <w:jc w:val="both"/>
      </w:pPr>
      <w:r w:rsidRPr="00EF347B">
        <w:t>f)</w:t>
      </w:r>
      <w:r w:rsidRPr="00EF347B">
        <w:tab/>
        <w:t>pronájem dopravního hřiště pro veřejnost,</w:t>
      </w:r>
    </w:p>
    <w:p w:rsidR="00921B88" w:rsidRDefault="00921B88" w:rsidP="00921B88">
      <w:pPr>
        <w:ind w:left="709" w:hanging="283"/>
        <w:jc w:val="both"/>
      </w:pPr>
      <w:r w:rsidRPr="00EF347B">
        <w:t>g)</w:t>
      </w:r>
      <w:r w:rsidRPr="00EF347B">
        <w:tab/>
        <w:t xml:space="preserve">výroba elektrické energie z </w:t>
      </w:r>
      <w:proofErr w:type="spellStart"/>
      <w:r w:rsidRPr="00EF347B">
        <w:t>fotovoltaické</w:t>
      </w:r>
      <w:proofErr w:type="spellEnd"/>
      <w:r w:rsidRPr="00EF347B">
        <w:t xml:space="preserve"> elektrárny</w:t>
      </w:r>
      <w:r>
        <w:t>,</w:t>
      </w:r>
    </w:p>
    <w:p w:rsidR="00921B88" w:rsidRPr="00EF347B" w:rsidRDefault="00921B88" w:rsidP="00921B88">
      <w:pPr>
        <w:ind w:left="142" w:firstLine="284"/>
        <w:jc w:val="both"/>
      </w:pPr>
      <w:r w:rsidRPr="004512BF">
        <w:t>h) opravy, údržba a servis sportovních potřeb.</w:t>
      </w:r>
    </w:p>
    <w:p w:rsidR="00921B88" w:rsidRPr="00EF347B" w:rsidRDefault="00921B88" w:rsidP="00921B88">
      <w:pPr>
        <w:ind w:left="284" w:hanging="284"/>
        <w:jc w:val="both"/>
      </w:pPr>
    </w:p>
    <w:p w:rsidR="00921B88" w:rsidRPr="00EF347B" w:rsidRDefault="00921B88" w:rsidP="00921B88">
      <w:pPr>
        <w:ind w:left="284" w:hanging="284"/>
        <w:jc w:val="both"/>
      </w:pPr>
      <w:r w:rsidRPr="00EF347B">
        <w:t>2.</w:t>
      </w:r>
      <w:r w:rsidRPr="00EF347B">
        <w:tab/>
        <w:t>Doplňková činnost nesmí narušovat plnění hlavního účelu a předmětu činnosti a je sledována odděleně.</w:t>
      </w:r>
    </w:p>
    <w:p w:rsidR="00921B88" w:rsidRPr="00EF347B" w:rsidRDefault="00921B88" w:rsidP="00921B88">
      <w:pPr>
        <w:ind w:left="284" w:hanging="284"/>
        <w:jc w:val="both"/>
      </w:pPr>
    </w:p>
    <w:p w:rsidR="00921B88" w:rsidRPr="00EF347B" w:rsidRDefault="00921B88" w:rsidP="00921B88">
      <w:pPr>
        <w:ind w:left="284" w:hanging="284"/>
        <w:jc w:val="both"/>
      </w:pPr>
      <w:r w:rsidRPr="00EF347B">
        <w:t>3.</w:t>
      </w:r>
      <w:r w:rsidRPr="00EF347B">
        <w:tab/>
        <w:t>Pokud příspěvková organizace vytváří ve své doplňkové činnos</w:t>
      </w:r>
      <w:r>
        <w:t>ti zisk, může jej použít jen ve </w:t>
      </w:r>
      <w:r w:rsidRPr="00EF347B">
        <w:t>prospěch své hlavní činnosti; jiné využití tohoto zdroje musí povolit zřizovatel.</w:t>
      </w:r>
    </w:p>
    <w:p w:rsidR="00921B88" w:rsidRPr="00EF347B" w:rsidRDefault="00921B88" w:rsidP="00921B88">
      <w:pPr>
        <w:ind w:left="284" w:hanging="284"/>
        <w:jc w:val="both"/>
      </w:pPr>
    </w:p>
    <w:p w:rsidR="00921B88" w:rsidRPr="00EF347B" w:rsidRDefault="00921B88" w:rsidP="00921B88">
      <w:pPr>
        <w:ind w:left="284" w:hanging="284"/>
        <w:jc w:val="both"/>
      </w:pPr>
      <w:r w:rsidRPr="00EF347B">
        <w:t>4.</w:t>
      </w:r>
      <w:r w:rsidRPr="00EF347B">
        <w:tab/>
        <w:t>Zisk z doplňkové činnosti lze použít na dokrytí provozníc</w:t>
      </w:r>
      <w:r>
        <w:t>h nákladů v hlavní činnosti i v </w:t>
      </w:r>
      <w:r w:rsidRPr="00EF347B">
        <w:t xml:space="preserve">průběhu roku. </w:t>
      </w:r>
    </w:p>
    <w:p w:rsidR="00921B88" w:rsidRDefault="00921B88" w:rsidP="00921B88"/>
    <w:p w:rsidR="00921B88" w:rsidRDefault="00921B88" w:rsidP="00921B88"/>
    <w:p w:rsidR="00921B88" w:rsidRPr="00847FB6" w:rsidRDefault="00921B88" w:rsidP="00921B88">
      <w:pPr>
        <w:jc w:val="center"/>
        <w:rPr>
          <w:b/>
        </w:rPr>
      </w:pPr>
      <w:r w:rsidRPr="00847FB6">
        <w:rPr>
          <w:b/>
        </w:rPr>
        <w:t xml:space="preserve">Článek VIII. </w:t>
      </w:r>
    </w:p>
    <w:p w:rsidR="00921B88" w:rsidRPr="00847FB6" w:rsidRDefault="00921B88" w:rsidP="00921B88">
      <w:pPr>
        <w:jc w:val="center"/>
        <w:rPr>
          <w:b/>
        </w:rPr>
      </w:pPr>
      <w:r w:rsidRPr="00847FB6">
        <w:rPr>
          <w:b/>
        </w:rPr>
        <w:t>Finanční vztahy mezi zřizovatelem a příspěvkovou organizací</w:t>
      </w:r>
    </w:p>
    <w:p w:rsidR="00921B88" w:rsidRDefault="00921B88" w:rsidP="00921B88"/>
    <w:p w:rsidR="00921B88" w:rsidRPr="00847FB6" w:rsidRDefault="00921B88" w:rsidP="00921B88">
      <w:pPr>
        <w:rPr>
          <w:b/>
          <w:i/>
        </w:rPr>
      </w:pPr>
      <w:r w:rsidRPr="00847FB6">
        <w:rPr>
          <w:b/>
          <w:i/>
        </w:rPr>
        <w:t>Hospodaření příspěvkové organizace</w:t>
      </w:r>
    </w:p>
    <w:p w:rsidR="00921B88" w:rsidRPr="00847FB6" w:rsidRDefault="00921B88" w:rsidP="00921B88">
      <w:pPr>
        <w:tabs>
          <w:tab w:val="left" w:pos="284"/>
        </w:tabs>
        <w:ind w:left="284" w:hanging="284"/>
        <w:jc w:val="both"/>
      </w:pPr>
      <w:r w:rsidRPr="00847FB6">
        <w:t>1.</w:t>
      </w:r>
      <w:r w:rsidRPr="00847FB6">
        <w:tab/>
        <w:t>Příspěvková organizace je povinna vynakládat f</w:t>
      </w:r>
      <w:r>
        <w:t>inanční prostředky hospodárně a efektivně pro </w:t>
      </w:r>
      <w:r w:rsidRPr="00847FB6">
        <w:t>plnění účelu, k němuž byla zřízena, uvedenému v této zřizovací listině.</w:t>
      </w:r>
    </w:p>
    <w:p w:rsidR="00921B88" w:rsidRPr="00847FB6" w:rsidRDefault="00921B88" w:rsidP="00921B88">
      <w:pPr>
        <w:tabs>
          <w:tab w:val="left" w:pos="284"/>
        </w:tabs>
        <w:ind w:left="284" w:hanging="284"/>
        <w:jc w:val="both"/>
      </w:pPr>
    </w:p>
    <w:p w:rsidR="00921B88" w:rsidRPr="00847FB6" w:rsidRDefault="00921B88" w:rsidP="00921B88">
      <w:pPr>
        <w:tabs>
          <w:tab w:val="left" w:pos="284"/>
        </w:tabs>
        <w:ind w:left="284" w:hanging="284"/>
        <w:jc w:val="both"/>
      </w:pPr>
      <w:r w:rsidRPr="00847FB6">
        <w:t>2.</w:t>
      </w:r>
      <w:r w:rsidRPr="00847FB6">
        <w:tab/>
        <w:t>Finanční hospodaření příspěvkové organizace je upra</w:t>
      </w:r>
      <w:r>
        <w:t>veno zákonem č. 250/2000 Sb., o </w:t>
      </w:r>
      <w:r w:rsidRPr="00847FB6">
        <w:t>rozpočtových pravidlech územních rozpočtů, ve znění pozdějších předpisů, touto zřizovací listinou, Zásadami řízení příspěvkových organizací z</w:t>
      </w:r>
      <w:r>
        <w:t>řizovaných městem Prostějovem a </w:t>
      </w:r>
      <w:r w:rsidRPr="00847FB6">
        <w:t>pokyny zřizovatele.</w:t>
      </w:r>
    </w:p>
    <w:p w:rsidR="00921B88" w:rsidRPr="00847FB6" w:rsidRDefault="00921B88" w:rsidP="00921B88">
      <w:pPr>
        <w:tabs>
          <w:tab w:val="left" w:pos="284"/>
        </w:tabs>
        <w:ind w:left="284" w:hanging="284"/>
        <w:jc w:val="both"/>
      </w:pPr>
    </w:p>
    <w:p w:rsidR="00921B88" w:rsidRPr="00847FB6" w:rsidRDefault="00921B88" w:rsidP="00921B88">
      <w:pPr>
        <w:tabs>
          <w:tab w:val="left" w:pos="284"/>
        </w:tabs>
        <w:ind w:left="284" w:hanging="284"/>
        <w:jc w:val="both"/>
      </w:pPr>
      <w:r w:rsidRPr="00847FB6">
        <w:t>3.</w:t>
      </w:r>
      <w:r w:rsidRPr="00847FB6">
        <w:tab/>
        <w:t>Finanční vztah příspěvkové organizace k rozpočtu zřizovatele je upraven střednědobým rozpočtovým výhledem a rozpočtem příspěvkové organizace, které schvaluje zřizovatel. Nedílnou součástí rozpočtu je odpisový plán.</w:t>
      </w:r>
    </w:p>
    <w:p w:rsidR="00921B88" w:rsidRPr="00847FB6" w:rsidRDefault="00921B88" w:rsidP="00921B88">
      <w:pPr>
        <w:tabs>
          <w:tab w:val="left" w:pos="284"/>
        </w:tabs>
        <w:ind w:left="284" w:hanging="284"/>
        <w:jc w:val="both"/>
      </w:pPr>
    </w:p>
    <w:p w:rsidR="00921B88" w:rsidRPr="00847FB6" w:rsidRDefault="00921B88" w:rsidP="00921B88">
      <w:pPr>
        <w:tabs>
          <w:tab w:val="left" w:pos="284"/>
        </w:tabs>
        <w:ind w:left="284" w:hanging="284"/>
        <w:jc w:val="both"/>
      </w:pPr>
      <w:r w:rsidRPr="00847FB6">
        <w:t>4.</w:t>
      </w:r>
      <w:r w:rsidRPr="00847FB6">
        <w:tab/>
        <w:t xml:space="preserve">Rozpočet příspěvkové organizace je v oblasti nákladů tvořen soustavou závazných ukazatelů hospodaření; jejich překročení se považuje za porušení rozpočtové kázně. Závazné ukazatele určí zřizovatel. </w:t>
      </w:r>
    </w:p>
    <w:p w:rsidR="00921B88" w:rsidRPr="00847FB6" w:rsidRDefault="00921B88" w:rsidP="00921B88">
      <w:pPr>
        <w:tabs>
          <w:tab w:val="left" w:pos="284"/>
        </w:tabs>
        <w:ind w:left="284" w:hanging="284"/>
        <w:jc w:val="both"/>
      </w:pPr>
    </w:p>
    <w:p w:rsidR="00921B88" w:rsidRPr="00847FB6" w:rsidRDefault="00921B88" w:rsidP="00921B88">
      <w:pPr>
        <w:tabs>
          <w:tab w:val="left" w:pos="284"/>
        </w:tabs>
        <w:ind w:left="284" w:hanging="284"/>
        <w:jc w:val="both"/>
      </w:pPr>
      <w:r w:rsidRPr="00847FB6">
        <w:t>5.</w:t>
      </w:r>
      <w:r w:rsidRPr="00847FB6">
        <w:tab/>
        <w:t xml:space="preserve">Příspěvková organizace je povinna hospodařit tak, aby: </w:t>
      </w:r>
    </w:p>
    <w:p w:rsidR="00921B88" w:rsidRPr="00847FB6" w:rsidRDefault="00921B88" w:rsidP="00921B88">
      <w:pPr>
        <w:tabs>
          <w:tab w:val="left" w:pos="567"/>
        </w:tabs>
        <w:ind w:left="567" w:hanging="283"/>
        <w:jc w:val="both"/>
      </w:pPr>
      <w:r w:rsidRPr="00847FB6">
        <w:t>a)</w:t>
      </w:r>
      <w:r w:rsidRPr="00847FB6">
        <w:tab/>
        <w:t>plnila určené úkoly co nejhospodárnějším způsobem,</w:t>
      </w:r>
    </w:p>
    <w:p w:rsidR="00921B88" w:rsidRPr="00847FB6" w:rsidRDefault="00921B88" w:rsidP="00921B88">
      <w:pPr>
        <w:tabs>
          <w:tab w:val="left" w:pos="567"/>
        </w:tabs>
        <w:ind w:left="567" w:hanging="283"/>
        <w:jc w:val="both"/>
      </w:pPr>
      <w:r w:rsidRPr="00847FB6">
        <w:t>b)</w:t>
      </w:r>
      <w:r w:rsidRPr="00847FB6">
        <w:tab/>
        <w:t xml:space="preserve">užívala příspěvku na krytí nezbytných potřeb </w:t>
      </w:r>
      <w:r>
        <w:t>a na opatření zakládající se na </w:t>
      </w:r>
      <w:r w:rsidRPr="00847FB6">
        <w:t>právních předpisech,</w:t>
      </w:r>
    </w:p>
    <w:p w:rsidR="00921B88" w:rsidRPr="00847FB6" w:rsidRDefault="00921B88" w:rsidP="00921B88">
      <w:pPr>
        <w:tabs>
          <w:tab w:val="left" w:pos="567"/>
        </w:tabs>
        <w:ind w:left="567" w:hanging="283"/>
        <w:jc w:val="both"/>
      </w:pPr>
      <w:r w:rsidRPr="00847FB6">
        <w:t>c)</w:t>
      </w:r>
      <w:r w:rsidRPr="00847FB6">
        <w:tab/>
        <w:t>dosahovala efektivním způsobem plánovaných výnosů.</w:t>
      </w:r>
    </w:p>
    <w:p w:rsidR="00921B88" w:rsidRPr="00847FB6" w:rsidRDefault="00921B88" w:rsidP="00921B88">
      <w:pPr>
        <w:tabs>
          <w:tab w:val="left" w:pos="284"/>
        </w:tabs>
        <w:ind w:left="284"/>
        <w:jc w:val="both"/>
      </w:pPr>
      <w:r w:rsidRPr="00847FB6">
        <w:t>Sankce za prokázané krácení výnosů stanoví zřizovatel obdobně jako v případě porušení rozpočtové kázně.</w:t>
      </w:r>
    </w:p>
    <w:p w:rsidR="00921B88" w:rsidRPr="00847FB6" w:rsidRDefault="00921B88" w:rsidP="00921B88">
      <w:pPr>
        <w:tabs>
          <w:tab w:val="left" w:pos="284"/>
        </w:tabs>
        <w:ind w:left="284" w:hanging="284"/>
        <w:jc w:val="both"/>
      </w:pPr>
    </w:p>
    <w:p w:rsidR="00921B88" w:rsidRPr="00847FB6" w:rsidRDefault="00921B88" w:rsidP="00921B88">
      <w:pPr>
        <w:tabs>
          <w:tab w:val="left" w:pos="284"/>
        </w:tabs>
        <w:ind w:left="284" w:hanging="284"/>
        <w:jc w:val="both"/>
      </w:pPr>
      <w:r w:rsidRPr="00847FB6">
        <w:t>6.</w:t>
      </w:r>
      <w:r w:rsidRPr="00847FB6">
        <w:tab/>
        <w:t>Za porušení rozpočtové kázně se nepovažuje překročení závazného ukazatele hospodaření pokryté přijatým účelovým darem.</w:t>
      </w:r>
    </w:p>
    <w:p w:rsidR="00921B88" w:rsidRPr="00847FB6" w:rsidRDefault="00921B88" w:rsidP="00921B88">
      <w:pPr>
        <w:tabs>
          <w:tab w:val="left" w:pos="284"/>
        </w:tabs>
        <w:ind w:left="284" w:hanging="284"/>
        <w:jc w:val="both"/>
      </w:pPr>
    </w:p>
    <w:p w:rsidR="00921B88" w:rsidRPr="00847FB6" w:rsidRDefault="00921B88" w:rsidP="00921B88">
      <w:pPr>
        <w:tabs>
          <w:tab w:val="left" w:pos="284"/>
        </w:tabs>
        <w:ind w:left="284" w:hanging="284"/>
        <w:jc w:val="both"/>
      </w:pPr>
      <w:r w:rsidRPr="00847FB6">
        <w:t>7.</w:t>
      </w:r>
      <w:r w:rsidRPr="00847FB6">
        <w:tab/>
        <w:t xml:space="preserve">Příspěvková organizace předkládá zřizovateli </w:t>
      </w:r>
      <w:r w:rsidRPr="00847FB6">
        <w:rPr>
          <w:u w:val="single"/>
        </w:rPr>
        <w:t>podklady pro schvalování její účetní závěrky</w:t>
      </w:r>
      <w:r w:rsidRPr="00847FB6">
        <w:t>. Rozsah předkládaných podkladů včetně termínu pro předložení stanoví zřizovatel vnitřní účetní Směrnicí k zabezpečení požadavků na schvalování účetní záv</w:t>
      </w:r>
      <w:r>
        <w:t>ěrky, která je závazná také pro </w:t>
      </w:r>
      <w:r w:rsidRPr="00847FB6">
        <w:t>příspěvkové organizace zřizovatele.</w:t>
      </w:r>
    </w:p>
    <w:p w:rsidR="00921B88" w:rsidRDefault="00921B88" w:rsidP="00921B88"/>
    <w:p w:rsidR="00921B88" w:rsidRPr="00847FB6" w:rsidRDefault="00921B88" w:rsidP="00921B88">
      <w:pPr>
        <w:rPr>
          <w:b/>
          <w:i/>
        </w:rPr>
      </w:pPr>
      <w:r w:rsidRPr="00847FB6">
        <w:rPr>
          <w:b/>
          <w:i/>
        </w:rPr>
        <w:t>Nenárokové mimoprovozní prostředky</w:t>
      </w:r>
    </w:p>
    <w:p w:rsidR="00921B88" w:rsidRPr="00847FB6" w:rsidRDefault="00921B88" w:rsidP="00921B88">
      <w:pPr>
        <w:tabs>
          <w:tab w:val="left" w:pos="284"/>
        </w:tabs>
        <w:ind w:left="284" w:hanging="284"/>
        <w:jc w:val="both"/>
      </w:pPr>
      <w:r w:rsidRPr="00847FB6">
        <w:t>8.</w:t>
      </w:r>
      <w:r w:rsidRPr="00847FB6">
        <w:tab/>
        <w:t xml:space="preserve">Zřizovatel poskytuje příspěvkové organizaci v rámci příspěvku i </w:t>
      </w:r>
      <w:r w:rsidRPr="00847FB6">
        <w:rPr>
          <w:u w:val="single"/>
        </w:rPr>
        <w:t>nenárokové mimoprovozní prostředky</w:t>
      </w:r>
      <w:r w:rsidRPr="00847FB6">
        <w:t>, určené na konkrétní účely specifikované v požadavku příspěvkové organizace. Užití těchto prostředk</w:t>
      </w:r>
      <w:r>
        <w:t>ů příspěvková organizace vede v </w:t>
      </w:r>
      <w:r w:rsidRPr="00847FB6">
        <w:t>účetnictví odděleně. Poskytnuté finanční prostředky je příspěvková organizace povinna vyčerpat na požadovaný účel. Nevyčerpané účelové finanční prostředky vrátí příspěvková organizace na účet zřizovatele.</w:t>
      </w:r>
    </w:p>
    <w:p w:rsidR="00921B88" w:rsidRDefault="00921B88" w:rsidP="00921B88"/>
    <w:p w:rsidR="00921B88" w:rsidRPr="00847FB6" w:rsidRDefault="00921B88" w:rsidP="00921B88">
      <w:pPr>
        <w:rPr>
          <w:b/>
          <w:i/>
        </w:rPr>
      </w:pPr>
      <w:r w:rsidRPr="00847FB6">
        <w:rPr>
          <w:b/>
          <w:i/>
        </w:rPr>
        <w:t>Finanční a věcné dary</w:t>
      </w:r>
    </w:p>
    <w:p w:rsidR="00921B88" w:rsidRPr="00847FB6" w:rsidRDefault="00921B88" w:rsidP="00921B88">
      <w:pPr>
        <w:tabs>
          <w:tab w:val="left" w:pos="284"/>
        </w:tabs>
        <w:ind w:left="284" w:hanging="284"/>
        <w:jc w:val="both"/>
      </w:pPr>
      <w:r w:rsidRPr="00847FB6">
        <w:t>9.</w:t>
      </w:r>
      <w:r w:rsidRPr="00847FB6">
        <w:tab/>
        <w:t xml:space="preserve">Souhlas zřizovatele </w:t>
      </w:r>
      <w:r w:rsidRPr="00847FB6">
        <w:rPr>
          <w:b/>
        </w:rPr>
        <w:t>s přijetím finančního daru</w:t>
      </w:r>
      <w:r w:rsidRPr="00847FB6">
        <w:t xml:space="preserve"> dle článku V. odst. 1. písm. </w:t>
      </w:r>
      <w:proofErr w:type="spellStart"/>
      <w:r w:rsidRPr="00847FB6">
        <w:t>bb</w:t>
      </w:r>
      <w:proofErr w:type="spellEnd"/>
      <w:r w:rsidRPr="00847FB6">
        <w:t>) této zřizovací listiny je nedílnou součástí darovací smlouvy. Bez souhlasu zřizovatele je darovací smlouva neplatná.</w:t>
      </w:r>
    </w:p>
    <w:p w:rsidR="00921B88" w:rsidRPr="00847FB6" w:rsidRDefault="00921B88" w:rsidP="00921B88">
      <w:pPr>
        <w:tabs>
          <w:tab w:val="left" w:pos="284"/>
        </w:tabs>
        <w:ind w:left="284" w:hanging="284"/>
        <w:jc w:val="both"/>
      </w:pPr>
      <w:r>
        <w:tab/>
      </w:r>
      <w:r w:rsidRPr="00847FB6">
        <w:t>Pokud příspěvková organizace příjme finanční prostředky na základě přislíbeného daru, eviduje je do doby udělení souhlasu zřizov</w:t>
      </w:r>
      <w:r>
        <w:t>atelem jako přijatou zálohu. Po </w:t>
      </w:r>
      <w:r w:rsidRPr="00847FB6">
        <w:t>udělení souhlasu zřizovatele tvoří finanční dar zdroj rezervního fondu.</w:t>
      </w:r>
    </w:p>
    <w:p w:rsidR="00921B88" w:rsidRDefault="00921B88" w:rsidP="00921B88"/>
    <w:p w:rsidR="00921B88" w:rsidRPr="00847FB6" w:rsidRDefault="00921B88" w:rsidP="00921B88">
      <w:pPr>
        <w:tabs>
          <w:tab w:val="left" w:pos="284"/>
        </w:tabs>
        <w:ind w:left="284" w:hanging="284"/>
        <w:jc w:val="both"/>
      </w:pPr>
      <w:r w:rsidRPr="00847FB6">
        <w:t>10.</w:t>
      </w:r>
      <w:r>
        <w:t xml:space="preserve"> </w:t>
      </w:r>
      <w:r w:rsidRPr="00847FB6">
        <w:t>Zřizovatel touto zřizovací listinou poskytl příspěvkové</w:t>
      </w:r>
      <w:r>
        <w:t xml:space="preserve"> organizaci předchozí souhlas </w:t>
      </w:r>
      <w:r w:rsidRPr="00847FB6">
        <w:rPr>
          <w:b/>
          <w:u w:val="single"/>
        </w:rPr>
        <w:t>k přijetí finančního daru účelově neurčeného</w:t>
      </w:r>
      <w:r w:rsidRPr="00847FB6">
        <w:t xml:space="preserve"> do výše </w:t>
      </w:r>
      <w:r w:rsidRPr="00847FB6">
        <w:rPr>
          <w:b/>
        </w:rPr>
        <w:t>50.000 Kč</w:t>
      </w:r>
      <w:r w:rsidRPr="00847FB6">
        <w:t xml:space="preserve"> (včetně) v jednom případě. Tento finanční dar je zdrojem rezervního fondu příspěvkové organizace.</w:t>
      </w:r>
    </w:p>
    <w:p w:rsidR="00921B88" w:rsidRPr="00847FB6" w:rsidRDefault="00921B88" w:rsidP="00921B88">
      <w:pPr>
        <w:tabs>
          <w:tab w:val="left" w:pos="284"/>
        </w:tabs>
        <w:ind w:left="284" w:hanging="284"/>
        <w:jc w:val="both"/>
      </w:pPr>
    </w:p>
    <w:p w:rsidR="00921B88" w:rsidRPr="00847FB6" w:rsidRDefault="00921B88" w:rsidP="00921B88">
      <w:pPr>
        <w:tabs>
          <w:tab w:val="left" w:pos="284"/>
        </w:tabs>
        <w:ind w:left="284" w:hanging="284"/>
        <w:jc w:val="both"/>
      </w:pPr>
      <w:r w:rsidRPr="00847FB6">
        <w:t>11.</w:t>
      </w:r>
      <w:r>
        <w:t xml:space="preserve"> </w:t>
      </w:r>
      <w:r w:rsidRPr="00847FB6">
        <w:t xml:space="preserve">Pokud příspěvková organizace předem nepožádá o písemný souhlas zřizovatele v případě </w:t>
      </w:r>
      <w:r w:rsidRPr="00847FB6">
        <w:rPr>
          <w:b/>
          <w:u w:val="single"/>
        </w:rPr>
        <w:t>přijetí věcného daru</w:t>
      </w:r>
      <w:r w:rsidRPr="00847FB6">
        <w:t xml:space="preserve"> dle článku V. odst. 1. písm. </w:t>
      </w:r>
      <w:proofErr w:type="spellStart"/>
      <w:r w:rsidRPr="00847FB6">
        <w:t>bb</w:t>
      </w:r>
      <w:proofErr w:type="spellEnd"/>
      <w:r w:rsidRPr="00847FB6">
        <w:t xml:space="preserve">) této zřizovací listiny, nabývá příspěvková organizace tento majetek pro svého zřizovatele </w:t>
      </w:r>
      <w:r>
        <w:t>a nakládá s ním jako se </w:t>
      </w:r>
      <w:r w:rsidRPr="00847FB6">
        <w:t xml:space="preserve">svěřeným majetkem. </w:t>
      </w:r>
    </w:p>
    <w:p w:rsidR="00921B88" w:rsidRPr="00847FB6" w:rsidRDefault="00921B88" w:rsidP="00921B88">
      <w:pPr>
        <w:tabs>
          <w:tab w:val="left" w:pos="284"/>
        </w:tabs>
        <w:ind w:left="284" w:hanging="284"/>
        <w:jc w:val="both"/>
      </w:pPr>
    </w:p>
    <w:p w:rsidR="00921B88" w:rsidRPr="00847FB6" w:rsidRDefault="00921B88" w:rsidP="00921B88">
      <w:pPr>
        <w:tabs>
          <w:tab w:val="left" w:pos="284"/>
        </w:tabs>
        <w:ind w:left="284" w:hanging="284"/>
        <w:jc w:val="both"/>
      </w:pPr>
      <w:r w:rsidRPr="00847FB6">
        <w:t>12.</w:t>
      </w:r>
      <w:r>
        <w:t xml:space="preserve"> </w:t>
      </w:r>
      <w:r w:rsidRPr="00847FB6">
        <w:t xml:space="preserve">Bez předchozího písemného souhlasu zřizovatele je oprávněna příspěvková organizace přijímat </w:t>
      </w:r>
      <w:r w:rsidRPr="00847FB6">
        <w:rPr>
          <w:b/>
          <w:u w:val="single"/>
        </w:rPr>
        <w:t>drobné věcné dárky do 1.000 Kč</w:t>
      </w:r>
      <w:r w:rsidRPr="00847FB6">
        <w:rPr>
          <w:u w:val="single"/>
        </w:rPr>
        <w:t xml:space="preserve"> v jednotlivých případech, které jsou účelově určené k přímé </w:t>
      </w:r>
      <w:r w:rsidRPr="00847FB6">
        <w:rPr>
          <w:u w:val="single"/>
        </w:rPr>
        <w:lastRenderedPageBreak/>
        <w:t>spotřebě pro děti a žáky</w:t>
      </w:r>
      <w:r w:rsidRPr="00847FB6">
        <w:t xml:space="preserve"> (např. odměny do</w:t>
      </w:r>
      <w:r>
        <w:t> </w:t>
      </w:r>
      <w:r w:rsidRPr="00847FB6">
        <w:t>soutěží, drobný spotřební materiál k výuce a jiným aktivitám). Tyto drobné věcné dárky se neposuzují dle § 27 odst. 7 z</w:t>
      </w:r>
      <w:r>
        <w:t>ákona č. 250/2000 Sb., o </w:t>
      </w:r>
      <w:r w:rsidRPr="00847FB6">
        <w:t>rozpočtových pravidlech územních rozpočtů, ve znění pozdějších předpisů, jako majetek určený k výkonu činnosti, pro kterou byla příspěvková organizace zřízena a není pro jejich přijetí nutný předchozí písemný souhlas zřizovatele.</w:t>
      </w:r>
    </w:p>
    <w:p w:rsidR="00921B88" w:rsidRPr="00847FB6" w:rsidRDefault="00921B88" w:rsidP="00921B88">
      <w:pPr>
        <w:tabs>
          <w:tab w:val="left" w:pos="284"/>
        </w:tabs>
        <w:ind w:left="284" w:hanging="284"/>
        <w:jc w:val="both"/>
      </w:pPr>
    </w:p>
    <w:p w:rsidR="00921B88" w:rsidRPr="00847FB6" w:rsidRDefault="00921B88" w:rsidP="00921B88">
      <w:pPr>
        <w:rPr>
          <w:b/>
          <w:i/>
        </w:rPr>
      </w:pPr>
      <w:r w:rsidRPr="00847FB6">
        <w:rPr>
          <w:b/>
          <w:i/>
        </w:rPr>
        <w:t>Užití fondu investic</w:t>
      </w:r>
    </w:p>
    <w:p w:rsidR="00921B88" w:rsidRPr="00847FB6" w:rsidRDefault="00921B88" w:rsidP="00921B88">
      <w:pPr>
        <w:ind w:left="426" w:hanging="426"/>
        <w:jc w:val="both"/>
      </w:pPr>
      <w:r w:rsidRPr="00847FB6">
        <w:t>13.</w:t>
      </w:r>
      <w:r w:rsidRPr="00847FB6">
        <w:tab/>
        <w:t xml:space="preserve">Čerpání fondu investic příspěvkové organizace schvaluje zřizovatel. Bez souhlasu zřizovatele může příspěvková organizace čerpat fond investic maximálně do </w:t>
      </w:r>
      <w:r w:rsidRPr="0002584E">
        <w:t>částky 500.000 Kč bez DPH za celý</w:t>
      </w:r>
      <w:r w:rsidRPr="00847FB6">
        <w:t xml:space="preserve"> kalendářní rok.</w:t>
      </w:r>
    </w:p>
    <w:p w:rsidR="00921B88" w:rsidRDefault="00921B88" w:rsidP="00921B88"/>
    <w:p w:rsidR="00921B88" w:rsidRPr="00847FB6" w:rsidRDefault="00921B88" w:rsidP="00921B88">
      <w:pPr>
        <w:rPr>
          <w:b/>
          <w:i/>
        </w:rPr>
      </w:pPr>
      <w:r w:rsidRPr="00847FB6">
        <w:rPr>
          <w:b/>
          <w:i/>
        </w:rPr>
        <w:t>Přijetí dotace</w:t>
      </w:r>
    </w:p>
    <w:p w:rsidR="00921B88" w:rsidRPr="00847FB6" w:rsidRDefault="00921B88" w:rsidP="00921B88">
      <w:pPr>
        <w:ind w:left="426" w:hanging="426"/>
        <w:jc w:val="both"/>
      </w:pPr>
      <w:r w:rsidRPr="00847FB6">
        <w:t>14.</w:t>
      </w:r>
      <w:r w:rsidRPr="00847FB6">
        <w:tab/>
        <w:t xml:space="preserve">Pokud příspěvková organizace k financování své činnosti plánuje podat žádost </w:t>
      </w:r>
      <w:r>
        <w:t>o dotaci z </w:t>
      </w:r>
      <w:r w:rsidRPr="00847FB6">
        <w:t>jiných finančních zdrojů, vyjma finan</w:t>
      </w:r>
      <w:r>
        <w:t>čních prostředků poskytnutých z rozpočtu zřizovatele a ze </w:t>
      </w:r>
      <w:r w:rsidRPr="00847FB6">
        <w:t>státního rozpočtu k</w:t>
      </w:r>
      <w:r>
        <w:t xml:space="preserve"> financování přímých nákladů na </w:t>
      </w:r>
      <w:r w:rsidRPr="00847FB6">
        <w:t>vzdělávání, zašle</w:t>
      </w:r>
      <w:r>
        <w:t xml:space="preserve"> </w:t>
      </w:r>
      <w:r w:rsidRPr="00847FB6">
        <w:t xml:space="preserve">e-mailem tuto informaci o podání žádosti vedoucímu příslušného odboru Magistrátu města Prostějova. </w:t>
      </w:r>
    </w:p>
    <w:p w:rsidR="00921B88" w:rsidRDefault="00921B88" w:rsidP="00921B88"/>
    <w:p w:rsidR="00921B88" w:rsidRDefault="00921B88" w:rsidP="00921B88"/>
    <w:p w:rsidR="00921B88" w:rsidRPr="00847FB6" w:rsidRDefault="00921B88" w:rsidP="00921B88">
      <w:pPr>
        <w:rPr>
          <w:b/>
          <w:i/>
        </w:rPr>
      </w:pPr>
      <w:r w:rsidRPr="00847FB6">
        <w:rPr>
          <w:b/>
          <w:i/>
        </w:rPr>
        <w:t>Zadávání veřejných zakázek</w:t>
      </w:r>
    </w:p>
    <w:p w:rsidR="00921B88" w:rsidRPr="00847FB6" w:rsidRDefault="00921B88" w:rsidP="00921B88">
      <w:pPr>
        <w:ind w:left="426" w:hanging="426"/>
        <w:jc w:val="both"/>
      </w:pPr>
      <w:r w:rsidRPr="00847FB6">
        <w:t>15.</w:t>
      </w:r>
      <w:r w:rsidRPr="00847FB6">
        <w:tab/>
        <w:t>Při zadávání veřejných zakázek na dodávky, služby a stavební práce postupuje příspěvková organizace v souladu se zákonem č. 134/2016 Sb., o zadávání veřejných zakázek, ve znění pozdějších př</w:t>
      </w:r>
      <w:r>
        <w:t>edpisů a pokynem zřizovatele. V </w:t>
      </w:r>
      <w:r w:rsidRPr="00847FB6">
        <w:t>případě zadávání veřejných zakázek hrazených z jiných dotačních zdrojů než z</w:t>
      </w:r>
      <w:r>
        <w:t> </w:t>
      </w:r>
      <w:r w:rsidRPr="00847FB6">
        <w:t xml:space="preserve">prostředků zřizovatele se příspěvková organizace řídí metodikou poskytovatele dotace. </w:t>
      </w:r>
    </w:p>
    <w:p w:rsidR="00921B88" w:rsidRDefault="00921B88" w:rsidP="00921B88"/>
    <w:p w:rsidR="00921B88" w:rsidRPr="00847FB6" w:rsidRDefault="00921B88" w:rsidP="00921B88">
      <w:pPr>
        <w:rPr>
          <w:b/>
          <w:i/>
        </w:rPr>
      </w:pPr>
      <w:r w:rsidRPr="00847FB6">
        <w:rPr>
          <w:b/>
          <w:i/>
        </w:rPr>
        <w:t>Vnitřní kontrolní systém</w:t>
      </w:r>
    </w:p>
    <w:p w:rsidR="00921B88" w:rsidRPr="00847FB6" w:rsidRDefault="00921B88" w:rsidP="00921B88">
      <w:pPr>
        <w:ind w:left="426" w:hanging="426"/>
        <w:jc w:val="both"/>
      </w:pPr>
      <w:r w:rsidRPr="00847FB6">
        <w:t>16.</w:t>
      </w:r>
      <w:r w:rsidRPr="00847FB6">
        <w:tab/>
        <w:t>Ředitel příspěvkové organizace v rámci své</w:t>
      </w:r>
      <w:r>
        <w:t xml:space="preserve"> odpovědnosti zavádí, udržuje a </w:t>
      </w:r>
      <w:r w:rsidRPr="00847FB6">
        <w:t>prověřuje vnitřní kontrolní systém a zajišťuje vymezení postavení a působnosti vedoucích a ostatních zaměstnanců ve vnitřních předpisech tak, aby zajistil fungování řídící kontroly podle části čtvrté zákona č. 320/2001 Sb., o finanční kontrole ve veřejné správě a o změně některých zákonů (zákon o finanční kontrole), ve znění pozdějš</w:t>
      </w:r>
      <w:r>
        <w:t>ích předpisů (dále jen "zákon o </w:t>
      </w:r>
      <w:r w:rsidRPr="00847FB6">
        <w:t>finanční kontrole"). Příspěvková organizace je povinna vést ucele</w:t>
      </w:r>
      <w:r>
        <w:t>ný přehled vnitřních předpisů a </w:t>
      </w:r>
      <w:r w:rsidRPr="00847FB6">
        <w:t>evidenci veškerých uzavřených smluv organizace.</w:t>
      </w:r>
    </w:p>
    <w:p w:rsidR="00921B88" w:rsidRPr="00847FB6" w:rsidRDefault="00921B88" w:rsidP="00921B88">
      <w:pPr>
        <w:ind w:left="426" w:hanging="426"/>
        <w:jc w:val="both"/>
      </w:pPr>
    </w:p>
    <w:p w:rsidR="00921B88" w:rsidRPr="00847FB6" w:rsidRDefault="00921B88" w:rsidP="00921B88">
      <w:pPr>
        <w:ind w:left="426" w:hanging="426"/>
        <w:jc w:val="both"/>
      </w:pPr>
      <w:r w:rsidRPr="00847FB6">
        <w:t>17.</w:t>
      </w:r>
      <w:r w:rsidRPr="00847FB6">
        <w:tab/>
        <w:t xml:space="preserve">Ředitel příspěvkové organizace je povinen zajistit, aby: </w:t>
      </w:r>
    </w:p>
    <w:p w:rsidR="00921B88" w:rsidRPr="00847FB6" w:rsidRDefault="00921B88" w:rsidP="00921B88">
      <w:pPr>
        <w:ind w:left="709" w:hanging="283"/>
        <w:jc w:val="both"/>
      </w:pPr>
      <w:r w:rsidRPr="00847FB6">
        <w:t>a)</w:t>
      </w:r>
      <w:r w:rsidRPr="00847FB6">
        <w:tab/>
        <w:t>všichni vedoucí zaměstnanci příspěvkové organizace, v rámci vymezených povinností, pravomocí a odpovědností zajišťovali fungování vnitřního kontrolního systému, zejména prováděli v rozsahu své působnosti řídící kontrolu v souladu s § 26 a § 27 zákona o finanční kontrole,</w:t>
      </w:r>
    </w:p>
    <w:p w:rsidR="00921B88" w:rsidRPr="00847FB6" w:rsidRDefault="00921B88" w:rsidP="00921B88">
      <w:pPr>
        <w:ind w:left="709" w:hanging="283"/>
        <w:jc w:val="both"/>
      </w:pPr>
      <w:r w:rsidRPr="00847FB6">
        <w:t>b)</w:t>
      </w:r>
      <w:r w:rsidRPr="00847FB6">
        <w:tab/>
        <w:t>finanční kontrola byla zajišťována jako součást vnitřního řízení při přípravě operací před</w:t>
      </w:r>
      <w:r>
        <w:t> </w:t>
      </w:r>
      <w:r w:rsidRPr="00847FB6">
        <w:t>jejich schválením, při průběžném sledování uskutečňovaných operací až do jejich konečného vypořádání a vyúčtování a při následné</w:t>
      </w:r>
      <w:r>
        <w:t>m prověření vybraných operací v </w:t>
      </w:r>
      <w:r w:rsidRPr="00847FB6">
        <w:t xml:space="preserve">rámci </w:t>
      </w:r>
      <w:r>
        <w:t>hodnocení dosažených výsledků a </w:t>
      </w:r>
      <w:r w:rsidRPr="00847FB6">
        <w:t>správnosti hospodaření.</w:t>
      </w:r>
    </w:p>
    <w:p w:rsidR="00921B88" w:rsidRPr="00847FB6" w:rsidRDefault="00921B88" w:rsidP="00921B88">
      <w:pPr>
        <w:ind w:left="426" w:hanging="426"/>
        <w:jc w:val="both"/>
      </w:pPr>
    </w:p>
    <w:p w:rsidR="00921B88" w:rsidRDefault="00921B88" w:rsidP="00921B88">
      <w:pPr>
        <w:ind w:left="426" w:hanging="426"/>
        <w:jc w:val="both"/>
      </w:pPr>
      <w:r w:rsidRPr="00847FB6">
        <w:t>18. Zřizovatel rozhodl, že ředitel příspěvkové organizace nezřizuje funkci útvaru interního auditu, neboť ji zřizovatel nahradí výkonem veřejnosprávní kont</w:t>
      </w:r>
      <w:r>
        <w:t>roly podle části druhé zákona o </w:t>
      </w:r>
      <w:r w:rsidRPr="00847FB6">
        <w:t xml:space="preserve">finanční </w:t>
      </w:r>
      <w:r>
        <w:t>kontrole.</w:t>
      </w:r>
    </w:p>
    <w:p w:rsidR="00921B88" w:rsidRDefault="00921B88" w:rsidP="00921B88"/>
    <w:p w:rsidR="00921B88" w:rsidRDefault="00921B88" w:rsidP="00921B88"/>
    <w:p w:rsidR="00921B88" w:rsidRDefault="00921B88" w:rsidP="00921B88"/>
    <w:p w:rsidR="00921B88" w:rsidRPr="00847FB6" w:rsidRDefault="00921B88" w:rsidP="00921B88">
      <w:pPr>
        <w:jc w:val="center"/>
        <w:rPr>
          <w:b/>
        </w:rPr>
      </w:pPr>
      <w:r w:rsidRPr="00847FB6">
        <w:rPr>
          <w:b/>
        </w:rPr>
        <w:lastRenderedPageBreak/>
        <w:t>Článek IX.</w:t>
      </w:r>
    </w:p>
    <w:p w:rsidR="00921B88" w:rsidRPr="00847FB6" w:rsidRDefault="00921B88" w:rsidP="00921B88">
      <w:pPr>
        <w:jc w:val="center"/>
        <w:rPr>
          <w:b/>
        </w:rPr>
      </w:pPr>
      <w:r w:rsidRPr="00847FB6">
        <w:rPr>
          <w:b/>
        </w:rPr>
        <w:t>Vymezení doby, na kterou je příspěvková organizace zřízena</w:t>
      </w:r>
    </w:p>
    <w:p w:rsidR="00921B88" w:rsidRDefault="00921B88" w:rsidP="00921B88"/>
    <w:p w:rsidR="00921B88" w:rsidRPr="00847FB6" w:rsidRDefault="00921B88" w:rsidP="00921B88">
      <w:r w:rsidRPr="00847FB6">
        <w:t>Příspěvková organizace je zřízena na dobu neurčitou.</w:t>
      </w:r>
    </w:p>
    <w:p w:rsidR="00921B88" w:rsidRDefault="00921B88" w:rsidP="00921B88"/>
    <w:p w:rsidR="00921B88" w:rsidRDefault="00921B88" w:rsidP="00921B88"/>
    <w:p w:rsidR="00921B88" w:rsidRPr="00847FB6" w:rsidRDefault="00921B88" w:rsidP="00921B88">
      <w:pPr>
        <w:jc w:val="center"/>
        <w:rPr>
          <w:b/>
        </w:rPr>
      </w:pPr>
      <w:r w:rsidRPr="00847FB6">
        <w:rPr>
          <w:b/>
        </w:rPr>
        <w:t>Článek X.</w:t>
      </w:r>
    </w:p>
    <w:p w:rsidR="00921B88" w:rsidRPr="00847FB6" w:rsidRDefault="00921B88" w:rsidP="00921B88">
      <w:pPr>
        <w:jc w:val="center"/>
        <w:rPr>
          <w:b/>
        </w:rPr>
      </w:pPr>
      <w:r w:rsidRPr="00847FB6">
        <w:rPr>
          <w:b/>
        </w:rPr>
        <w:t>Závěrečná ustanovení</w:t>
      </w:r>
    </w:p>
    <w:p w:rsidR="00921B88" w:rsidRPr="00847FB6" w:rsidRDefault="00921B88" w:rsidP="00921B88">
      <w:pPr>
        <w:jc w:val="center"/>
        <w:rPr>
          <w:b/>
        </w:rPr>
      </w:pPr>
    </w:p>
    <w:p w:rsidR="00921B88" w:rsidRPr="009010AB" w:rsidRDefault="00921B88" w:rsidP="00921B88">
      <w:pPr>
        <w:widowControl w:val="0"/>
        <w:tabs>
          <w:tab w:val="left" w:pos="284"/>
        </w:tabs>
        <w:spacing w:after="200"/>
        <w:ind w:left="284" w:hanging="284"/>
        <w:jc w:val="both"/>
      </w:pPr>
      <w:r>
        <w:t>1</w:t>
      </w:r>
      <w:r w:rsidRPr="00847FB6">
        <w:t>.</w:t>
      </w:r>
      <w:r w:rsidRPr="00847FB6">
        <w:tab/>
      </w:r>
      <w:r w:rsidRPr="009010AB">
        <w:t>Touto zřizovací listinou se nahrazuje zřizovací listina ze dne 30. 9. 2008 schválená usnesením Zastupitelstva města Prostějova č. 18159 ze dne 16. 9. 2008 a její Dodatek č. 1 ze dne 25. 9. 2009 schválený usnesením Zastupitelstva města Prostějova č. 19185 ze dne 15. 9. 2009, Dodatek č. 2 ze dne 30. 4. 2010 schválený usnesením Zastupitelstva města Prostějova č. 11056 ze dne 27. 4. 2010, Dodatek č. 3 ze dne 30. 11. 2012 schválený usnesením Zastupitelstva města Prostějova č. 12223 ze dne 6. 11. 2012, Dodatek č. 4 schválený Zastupitelstvem města Prostějova dne 27. 8. 2018 usnesením č. 18180 s účinností od 1. 10. 2018, Dodatek č. 5 schválený Zastupitelstvem města Prostějova dne 30. 4. 2018 usnesením č. 19110 s účinností od 15. 5. 2019, Dodatek č. 6 schválený Zastupitelstvem města Prostějova dne 1</w:t>
      </w:r>
      <w:r>
        <w:t>8. 11. 2020 usnesením č. 1177 s </w:t>
      </w:r>
      <w:r w:rsidRPr="009010AB">
        <w:t>účinností od 30. 11. 2020, Dodatek č. 7 schválený Zastupitelstvem měs</w:t>
      </w:r>
      <w:r>
        <w:t>ta Prostějova dne 20. 4. </w:t>
      </w:r>
      <w:r w:rsidRPr="009010AB">
        <w:t>2021 usnesením č. 11073 s účinností od 1. 6. 2021, Dodatek č. 8 schválený Zastupitelstvem města Prostějova dne 7. 9. 2021 usnesením č. 11175 s účinností od 1. 11. 2021, Dodatek č. 9 schválený Zastupitelstvem města Prostějova dne 14. 6. 2022 usnesením č. ZM/2022/32/41  s účinností od 1. 7. 2022, Dodatek č. 10 schválený Zastupitelstv</w:t>
      </w:r>
      <w:r>
        <w:t>em města Prostějova dne 21. 11. </w:t>
      </w:r>
      <w:r w:rsidRPr="009010AB">
        <w:t>2023 usnesením č. ZM/2023/08/16 s účinností od 1. 1. 2024</w:t>
      </w:r>
      <w:r>
        <w:t>,</w:t>
      </w:r>
      <w:r w:rsidRPr="009010AB">
        <w:t xml:space="preserve"> Dodatek č. 11 schválený Zastupitelstvem města Prostějova dne 25. 6. 2024 usnesením č. ZM/2024/12/12</w:t>
      </w:r>
      <w:r>
        <w:t xml:space="preserve"> s účinností od </w:t>
      </w:r>
      <w:r w:rsidRPr="009010AB">
        <w:t>1. 7. 2024</w:t>
      </w:r>
      <w:r>
        <w:t xml:space="preserve">, </w:t>
      </w:r>
      <w:r w:rsidRPr="009010AB">
        <w:t>Dodatek č. 1</w:t>
      </w:r>
      <w:r>
        <w:t>2</w:t>
      </w:r>
      <w:r w:rsidRPr="009010AB">
        <w:t xml:space="preserve"> schválený Zastupitelstvem města Prostějova dne </w:t>
      </w:r>
      <w:r>
        <w:t>3. 12</w:t>
      </w:r>
      <w:r w:rsidRPr="001F05FA">
        <w:t>. 202</w:t>
      </w:r>
      <w:r>
        <w:t>4 usnesením č. </w:t>
      </w:r>
      <w:r w:rsidRPr="009010AB">
        <w:t>ZM/2024/</w:t>
      </w:r>
      <w:r>
        <w:t>14/12</w:t>
      </w:r>
      <w:r w:rsidRPr="009010AB">
        <w:t xml:space="preserve"> </w:t>
      </w:r>
      <w:r w:rsidRPr="001F05FA">
        <w:t>s účinností od 1</w:t>
      </w:r>
      <w:r>
        <w:t>0</w:t>
      </w:r>
      <w:r w:rsidRPr="001F05FA">
        <w:t xml:space="preserve">. </w:t>
      </w:r>
      <w:r>
        <w:t>12</w:t>
      </w:r>
      <w:r w:rsidRPr="001F05FA">
        <w:t>. 2024</w:t>
      </w:r>
      <w:r>
        <w:t xml:space="preserve"> a </w:t>
      </w:r>
      <w:r w:rsidRPr="009010AB">
        <w:t>Dodatek č. 1</w:t>
      </w:r>
      <w:r>
        <w:t>3</w:t>
      </w:r>
      <w:r w:rsidRPr="009010AB">
        <w:t xml:space="preserve"> schválený Zastupitelstvem města Prostějova dne </w:t>
      </w:r>
      <w:r>
        <w:t>16. 6</w:t>
      </w:r>
      <w:r w:rsidRPr="001F05FA">
        <w:t>. 202</w:t>
      </w:r>
      <w:r>
        <w:t>5</w:t>
      </w:r>
      <w:r w:rsidRPr="001F05FA">
        <w:t xml:space="preserve"> usnesením č. </w:t>
      </w:r>
      <w:r w:rsidRPr="009010AB">
        <w:t>ZM/202</w:t>
      </w:r>
      <w:r>
        <w:t>5</w:t>
      </w:r>
      <w:r w:rsidRPr="009010AB">
        <w:t>/</w:t>
      </w:r>
      <w:r>
        <w:t>17/14</w:t>
      </w:r>
      <w:r w:rsidRPr="009010AB">
        <w:t xml:space="preserve"> </w:t>
      </w:r>
      <w:r>
        <w:t>s účinností od 1. 7</w:t>
      </w:r>
      <w:r w:rsidRPr="001F05FA">
        <w:t>. 202</w:t>
      </w:r>
      <w:r>
        <w:t>5.</w:t>
      </w:r>
    </w:p>
    <w:p w:rsidR="00921B88" w:rsidRPr="004045EC" w:rsidRDefault="00921B88" w:rsidP="00921B88">
      <w:pPr>
        <w:pStyle w:val="Odstavecseseznamem"/>
        <w:tabs>
          <w:tab w:val="left" w:pos="284"/>
        </w:tabs>
        <w:ind w:left="284" w:hanging="426"/>
        <w:jc w:val="both"/>
      </w:pPr>
      <w:r w:rsidRPr="00847FB6">
        <w:t>2.</w:t>
      </w:r>
      <w:r w:rsidRPr="00847FB6">
        <w:tab/>
      </w:r>
      <w:r w:rsidRPr="004045EC">
        <w:t xml:space="preserve">Tuto zřizovací listinu schválilo Zastupitelstvo města Prostějova na svém zasedání konaném dne 1. 12. 2025 </w:t>
      </w:r>
      <w:r w:rsidRPr="00921B88">
        <w:t>usnesením č. ZM/2025/</w:t>
      </w:r>
      <w:proofErr w:type="spellStart"/>
      <w:r w:rsidRPr="00921B88">
        <w:t>xx</w:t>
      </w:r>
      <w:proofErr w:type="spellEnd"/>
      <w:r w:rsidRPr="00921B88">
        <w:t>/</w:t>
      </w:r>
      <w:proofErr w:type="spellStart"/>
      <w:r w:rsidRPr="00921B88">
        <w:t>xx</w:t>
      </w:r>
      <w:proofErr w:type="spellEnd"/>
      <w:r w:rsidRPr="00921B88">
        <w:t xml:space="preserve"> s účinností</w:t>
      </w:r>
      <w:r w:rsidRPr="004045EC">
        <w:t xml:space="preserve"> od 1. 1. 2026.</w:t>
      </w:r>
    </w:p>
    <w:p w:rsidR="00921B88" w:rsidRPr="00B67A15" w:rsidRDefault="00921B88" w:rsidP="00921B88">
      <w:pPr>
        <w:pStyle w:val="Odstavecseseznamem"/>
        <w:tabs>
          <w:tab w:val="left" w:pos="284"/>
        </w:tabs>
        <w:ind w:left="284" w:hanging="426"/>
        <w:jc w:val="both"/>
        <w:rPr>
          <w:rFonts w:ascii="Arial" w:hAnsi="Arial" w:cs="Arial"/>
        </w:rPr>
      </w:pPr>
    </w:p>
    <w:p w:rsidR="00921B88" w:rsidRPr="004045EC" w:rsidRDefault="00921B88" w:rsidP="00921B88">
      <w:pPr>
        <w:pStyle w:val="Odstavecseseznamem"/>
        <w:tabs>
          <w:tab w:val="left" w:pos="284"/>
        </w:tabs>
        <w:ind w:left="284" w:hanging="426"/>
        <w:jc w:val="both"/>
      </w:pPr>
      <w:r w:rsidRPr="00B67A15">
        <w:rPr>
          <w:rFonts w:ascii="Arial" w:hAnsi="Arial" w:cs="Arial"/>
        </w:rPr>
        <w:t>3.</w:t>
      </w:r>
      <w:r w:rsidRPr="00B67A15">
        <w:rPr>
          <w:rFonts w:ascii="Arial" w:hAnsi="Arial" w:cs="Arial"/>
        </w:rPr>
        <w:tab/>
      </w:r>
      <w:r w:rsidRPr="004045EC">
        <w:t xml:space="preserve">Součástí úplného znění této zřizovací listiny jsou změny ve znění Dodatku č. 1 schváleného Zastupitelstvem města Prostějova dne 13. 5. 2014 usnesením č. 14097 s účinností od 1. 6. 2014, změny ve znění Dodatku č. 2 schváleného Zastupitelstvem města Prostějova dne 15. 12. 2014 usnesením č. 14307 s účinností od 1. 1. 2015, změny ve znění Dodatku č. 3 schváleného Zastupitelstvem města Prostějova dne 30. 10. 2017 usnesením č. 17233 s účinností od 1. 12. 2017, změny ve znění Dodatku č. 4 schváleného Zastupitelstvem města Prostějova dne 27. 8. 2018 usnesením č. 18180 s účinností od 1. 10. 2018, změny ve znění Dodatku č. 5 schváleného Zastupitelstvem města Prostějova dne 30. 4. 2018 usnesením č. 19110 s účinností od 15. 5. 2019, změny ve znění Dodatku č. 6 schváleného Zastupitelstvem města Prostějova dne 18. 11. 2020 usnesením č. 1177 s účinností od 30. 11. 2020, změny ve znění Dodatku č. 7 schváleného Zastupitelstvem města Prostějova dne 20. 4. 2021 usnesením č. 11073 s účinností od 1. 6. 2021, změny ve znění Dodatku č. 8 schváleného Zastupitelstvem města Prostějova dne 7. 9. 2021 usnesením č. 11175 s účinností od 1. 11. 2021, změny ve znění Dodatku č. 9 schváleného Zastupitelstvem města Prostějova dne 14. 6. 2022 usnesením č. ZM/2022/32/41  s účinností od 1. 7. 2022, změny ve znění Dodatku č. 10 schváleného Zastupitelstvem města Prostějova dne 21. 11. 2023 usnesením č. ZM/2023/08/16 s účinností od 1. 1. 2024, změny ve znění Dodatku č. 11 schváleného Zastupitelstvem města Prostějova dne 25. 6. 2024 usnesením č. ZM/2024/12/12 s účinností od 1. 7. 2024, změny ve znění Dodatku č. 12 schváleného </w:t>
      </w:r>
      <w:r w:rsidRPr="004045EC">
        <w:lastRenderedPageBreak/>
        <w:t xml:space="preserve">Zastupitelstvem města Prostějova dne 3. 12. 2024 usnesením č. ZM/2024/14/12 s účinností od 10. 12. 2024, změny ve znění Dodatku č. 13 schváleného Zastupitelstvem města Prostějova dne 16. 6. 2025 usnesením č. ZM/2025/17/14 s účinností od 1. 7. 2025 a změny ve znění Dodatku č. 14 schváleného Zastupitelstvem města Prostějova dne 1. 12. 2025 usnesením </w:t>
      </w:r>
      <w:r w:rsidRPr="003D48DD">
        <w:t>č. ZM/2025/</w:t>
      </w:r>
      <w:proofErr w:type="spellStart"/>
      <w:r w:rsidRPr="003D48DD">
        <w:t>xx</w:t>
      </w:r>
      <w:proofErr w:type="spellEnd"/>
      <w:r w:rsidRPr="003D48DD">
        <w:t>/</w:t>
      </w:r>
      <w:proofErr w:type="spellStart"/>
      <w:r w:rsidRPr="003D48DD">
        <w:t>xx</w:t>
      </w:r>
      <w:proofErr w:type="spellEnd"/>
      <w:r w:rsidRPr="003D48DD">
        <w:t xml:space="preserve"> s účinností</w:t>
      </w:r>
      <w:r w:rsidRPr="004045EC">
        <w:t xml:space="preserve"> od 1. 1. 2026.</w:t>
      </w:r>
    </w:p>
    <w:p w:rsidR="00921B88" w:rsidRPr="004045EC" w:rsidRDefault="00921B88" w:rsidP="00921B88">
      <w:pPr>
        <w:pStyle w:val="Odstavecseseznamem"/>
        <w:tabs>
          <w:tab w:val="left" w:pos="284"/>
        </w:tabs>
        <w:ind w:left="284" w:hanging="426"/>
        <w:jc w:val="both"/>
      </w:pPr>
    </w:p>
    <w:p w:rsidR="00921B88" w:rsidRPr="004045EC" w:rsidRDefault="00921B88" w:rsidP="00921B88">
      <w:pPr>
        <w:pStyle w:val="Odstavecseseznamem"/>
        <w:tabs>
          <w:tab w:val="left" w:pos="284"/>
        </w:tabs>
        <w:ind w:left="284" w:hanging="426"/>
        <w:jc w:val="both"/>
      </w:pPr>
      <w:r w:rsidRPr="004045EC">
        <w:t>4.</w:t>
      </w:r>
      <w:r w:rsidRPr="004045EC">
        <w:tab/>
        <w:t xml:space="preserve">Úplné znění této zřizovací listiny ve znění Dodatku č. 1, Dodatku č. 2, Dodatku č. 3, Dodatku č. 4, Dodatku č. 5, Dodatku č. 6, Dodatku č. 7, Dodatku č. 8, Dodatku č. 9, Dodatku č. 10, Dodatku č. 11, Dodatku č. 12, Dodatku č. 13 a Dodatku č. 14 je vydáno s účinností ke dni 1. 1. 2026. </w:t>
      </w:r>
    </w:p>
    <w:p w:rsidR="00921B88" w:rsidRPr="004045EC" w:rsidRDefault="00921B88" w:rsidP="00921B88">
      <w:pPr>
        <w:pStyle w:val="Odstavecseseznamem"/>
        <w:tabs>
          <w:tab w:val="left" w:pos="284"/>
        </w:tabs>
        <w:ind w:left="284" w:hanging="426"/>
        <w:jc w:val="both"/>
      </w:pPr>
    </w:p>
    <w:p w:rsidR="00921B88" w:rsidRPr="004045EC" w:rsidRDefault="00921B88" w:rsidP="00921B88">
      <w:pPr>
        <w:pStyle w:val="Odstavecseseznamem"/>
        <w:tabs>
          <w:tab w:val="left" w:pos="284"/>
        </w:tabs>
        <w:ind w:left="284" w:hanging="426"/>
        <w:jc w:val="both"/>
      </w:pPr>
      <w:r w:rsidRPr="004045EC">
        <w:t>5.</w:t>
      </w:r>
      <w:r w:rsidRPr="004045EC">
        <w:tab/>
        <w:t xml:space="preserve">Tato zřizovací listina je vyhotovena v jednom stejnopise podepsaném elektronicky s platností originálu. </w:t>
      </w:r>
    </w:p>
    <w:p w:rsidR="00921B88" w:rsidRPr="004045EC" w:rsidRDefault="00921B88" w:rsidP="00921B88">
      <w:pPr>
        <w:pStyle w:val="Odstavecseseznamem"/>
        <w:tabs>
          <w:tab w:val="left" w:pos="284"/>
        </w:tabs>
        <w:ind w:left="284" w:hanging="426"/>
        <w:jc w:val="both"/>
      </w:pPr>
      <w:r w:rsidRPr="004045EC">
        <w:t xml:space="preserve">         </w:t>
      </w:r>
      <w:r w:rsidRPr="004045EC">
        <w:tab/>
      </w:r>
      <w:r w:rsidRPr="004045EC">
        <w:tab/>
      </w:r>
    </w:p>
    <w:p w:rsidR="00921B88" w:rsidRDefault="00921B88" w:rsidP="00921B88">
      <w:pPr>
        <w:pStyle w:val="Odstavecseseznamem"/>
        <w:tabs>
          <w:tab w:val="left" w:pos="284"/>
        </w:tabs>
        <w:ind w:left="284" w:hanging="426"/>
        <w:jc w:val="both"/>
        <w:rPr>
          <w:rFonts w:ascii="Arial" w:hAnsi="Arial" w:cs="Arial"/>
        </w:rPr>
      </w:pPr>
    </w:p>
    <w:p w:rsidR="00921B88" w:rsidRPr="00B67A15" w:rsidRDefault="00921B88" w:rsidP="00921B88">
      <w:pPr>
        <w:pStyle w:val="Odstavecseseznamem"/>
        <w:tabs>
          <w:tab w:val="left" w:pos="284"/>
        </w:tabs>
        <w:ind w:left="284" w:hanging="426"/>
        <w:jc w:val="both"/>
        <w:rPr>
          <w:rFonts w:ascii="Arial" w:hAnsi="Arial" w:cs="Arial"/>
        </w:rPr>
      </w:pPr>
      <w:r w:rsidRPr="00B67A15">
        <w:rPr>
          <w:rFonts w:ascii="Arial" w:hAnsi="Arial" w:cs="Arial"/>
        </w:rPr>
        <w:tab/>
      </w:r>
      <w:r w:rsidRPr="00B67A15">
        <w:rPr>
          <w:rFonts w:ascii="Arial" w:hAnsi="Arial" w:cs="Arial"/>
        </w:rPr>
        <w:tab/>
      </w:r>
      <w:r w:rsidRPr="00B67A15">
        <w:rPr>
          <w:rFonts w:ascii="Arial" w:hAnsi="Arial" w:cs="Arial"/>
        </w:rPr>
        <w:tab/>
        <w:t xml:space="preserve">          </w:t>
      </w:r>
    </w:p>
    <w:p w:rsidR="00921B88" w:rsidRPr="008F5E1A" w:rsidRDefault="00921B88" w:rsidP="00921B88">
      <w:pPr>
        <w:widowControl w:val="0"/>
        <w:shd w:val="clear" w:color="auto" w:fill="FFFFFF"/>
      </w:pPr>
      <w:r w:rsidRPr="008F5E1A">
        <w:t xml:space="preserve">Prostějov </w:t>
      </w:r>
      <w:r>
        <w:t>dne dle el. podpisu.</w:t>
      </w:r>
    </w:p>
    <w:p w:rsidR="00921B88" w:rsidRDefault="00921B88" w:rsidP="00921B88">
      <w:pPr>
        <w:widowControl w:val="0"/>
      </w:pPr>
    </w:p>
    <w:p w:rsidR="00921B88" w:rsidRDefault="00921B88" w:rsidP="00921B88">
      <w:pPr>
        <w:widowControl w:val="0"/>
      </w:pPr>
    </w:p>
    <w:p w:rsidR="00921B88" w:rsidRDefault="00921B88" w:rsidP="00921B88">
      <w:pPr>
        <w:widowControl w:val="0"/>
      </w:pPr>
    </w:p>
    <w:p w:rsidR="00921B88" w:rsidRDefault="00921B88" w:rsidP="00921B88">
      <w:pPr>
        <w:widowControl w:val="0"/>
      </w:pPr>
    </w:p>
    <w:p w:rsidR="00921B88" w:rsidRDefault="00921B88" w:rsidP="00921B88">
      <w:pPr>
        <w:widowControl w:val="0"/>
      </w:pPr>
    </w:p>
    <w:p w:rsidR="00921B88" w:rsidRDefault="00921B88" w:rsidP="00921B88">
      <w:pPr>
        <w:widowControl w:val="0"/>
      </w:pPr>
    </w:p>
    <w:p w:rsidR="00921B88" w:rsidRPr="00FA0FB1" w:rsidRDefault="00921B88" w:rsidP="00921B88">
      <w:pPr>
        <w:widowControl w:val="0"/>
      </w:pPr>
      <w:r w:rsidRPr="00FA0FB1">
        <w:t>Mgr. František Jura</w:t>
      </w:r>
      <w:r>
        <w:t>, MBA, LL.M.</w:t>
      </w:r>
      <w:r w:rsidRPr="00FA0FB1">
        <w:t xml:space="preserve"> </w:t>
      </w:r>
    </w:p>
    <w:p w:rsidR="00921B88" w:rsidRPr="008F5E1A" w:rsidRDefault="00921B88" w:rsidP="00921B88">
      <w:pPr>
        <w:widowControl w:val="0"/>
      </w:pPr>
      <w:r w:rsidRPr="00FA0FB1">
        <w:t>primátor města Prostějova</w:t>
      </w:r>
    </w:p>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Default="00921B88" w:rsidP="00921B88"/>
    <w:p w:rsidR="00921B88" w:rsidRPr="00847FB6" w:rsidRDefault="00921B88" w:rsidP="00921B88">
      <w:r w:rsidRPr="00847FB6">
        <w:lastRenderedPageBreak/>
        <w:t xml:space="preserve">                                     </w:t>
      </w:r>
    </w:p>
    <w:p w:rsidR="00921B88" w:rsidRPr="00847FB6" w:rsidRDefault="00921B88" w:rsidP="00921B88">
      <w:r w:rsidRPr="00847FB6">
        <w:t xml:space="preserve"> Příloha č. 1 </w:t>
      </w:r>
    </w:p>
    <w:p w:rsidR="00921B88" w:rsidRDefault="00921B88" w:rsidP="00921B88"/>
    <w:p w:rsidR="00921B88" w:rsidRDefault="00921B88" w:rsidP="00921B88"/>
    <w:p w:rsidR="00921B88" w:rsidRPr="00847FB6" w:rsidRDefault="00921B88" w:rsidP="00921B88">
      <w:pPr>
        <w:jc w:val="center"/>
        <w:rPr>
          <w:b/>
          <w:u w:val="single"/>
        </w:rPr>
      </w:pPr>
      <w:r w:rsidRPr="00847FB6">
        <w:rPr>
          <w:b/>
          <w:u w:val="single"/>
        </w:rPr>
        <w:t>Vymezení majetku, který se příspěvkové organizaci</w:t>
      </w:r>
    </w:p>
    <w:p w:rsidR="00921B88" w:rsidRPr="00847FB6" w:rsidRDefault="00921B88" w:rsidP="00921B88">
      <w:pPr>
        <w:jc w:val="center"/>
        <w:rPr>
          <w:b/>
          <w:u w:val="single"/>
        </w:rPr>
      </w:pPr>
      <w:r w:rsidRPr="00847FB6">
        <w:rPr>
          <w:b/>
          <w:u w:val="single"/>
        </w:rPr>
        <w:t>Sportcentrum - dům dětí a mládeže Prostějov, příspěvková organizace</w:t>
      </w:r>
    </w:p>
    <w:p w:rsidR="00921B88" w:rsidRPr="00847FB6" w:rsidRDefault="00921B88" w:rsidP="00921B88">
      <w:pPr>
        <w:jc w:val="center"/>
        <w:rPr>
          <w:b/>
          <w:u w:val="single"/>
        </w:rPr>
      </w:pPr>
      <w:r w:rsidRPr="00847FB6">
        <w:rPr>
          <w:b/>
          <w:u w:val="single"/>
        </w:rPr>
        <w:t>předává k hospodaření jako svěřený majetek</w:t>
      </w:r>
    </w:p>
    <w:p w:rsidR="00921B88" w:rsidRDefault="00921B88" w:rsidP="00921B88"/>
    <w:p w:rsidR="00921B88" w:rsidRDefault="00921B88" w:rsidP="00921B88"/>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5914/5 – zastavěná plocha a nádvoří, včetně stavby občanského vybavení č. p. 4228 (Olympijská ul. 4 v Prostějově)</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5914/16 – zastavěná plocha a nádvoří, včetně jiné stavby bez č. p. nebo č. e.</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5914/17 – zastavěná plocha a nádvoří, včetně jiné stavby bez č. p. nebo č. e.</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5914/2 – ostatní plocha, manipulační plocha</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5914/3 – orná půda</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5914/6 – ostatní plocha, ostatní komunikace (včetně závory)</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5914/9 – ostatní plocha, manipulační plocha</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5914/10 – ostatní plocha, manipulační plocha</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5908/4 – orná půda</w:t>
      </w:r>
    </w:p>
    <w:p w:rsidR="00921B88" w:rsidRPr="003D48DD" w:rsidRDefault="00921B88" w:rsidP="00921B88">
      <w:pPr>
        <w:numPr>
          <w:ilvl w:val="0"/>
          <w:numId w:val="44"/>
        </w:numPr>
        <w:rPr>
          <w:highlight w:val="yellow"/>
        </w:rPr>
      </w:pPr>
      <w:r w:rsidRPr="003D48DD">
        <w:rPr>
          <w:highlight w:val="yellow"/>
        </w:rPr>
        <w:t xml:space="preserve">pozemek </w:t>
      </w:r>
      <w:proofErr w:type="spellStart"/>
      <w:r w:rsidRPr="003D48DD">
        <w:rPr>
          <w:highlight w:val="yellow"/>
        </w:rPr>
        <w:t>parc</w:t>
      </w:r>
      <w:proofErr w:type="spellEnd"/>
      <w:r w:rsidRPr="003D48DD">
        <w:rPr>
          <w:highlight w:val="yellow"/>
        </w:rPr>
        <w:t>. č. 5930/18 – ostatní plocha, jiná plocha</w:t>
      </w:r>
    </w:p>
    <w:p w:rsidR="00921B88" w:rsidRPr="003D48DD" w:rsidRDefault="00921B88" w:rsidP="00921B88">
      <w:pPr>
        <w:numPr>
          <w:ilvl w:val="0"/>
          <w:numId w:val="44"/>
        </w:numPr>
        <w:rPr>
          <w:highlight w:val="yellow"/>
        </w:rPr>
      </w:pPr>
      <w:r w:rsidRPr="003D48DD">
        <w:rPr>
          <w:highlight w:val="yellow"/>
        </w:rPr>
        <w:t xml:space="preserve">pozemek </w:t>
      </w:r>
      <w:proofErr w:type="spellStart"/>
      <w:r w:rsidRPr="003D48DD">
        <w:rPr>
          <w:highlight w:val="yellow"/>
        </w:rPr>
        <w:t>parc</w:t>
      </w:r>
      <w:proofErr w:type="spellEnd"/>
      <w:r w:rsidRPr="003D48DD">
        <w:rPr>
          <w:highlight w:val="yellow"/>
        </w:rPr>
        <w:t xml:space="preserve">. č. 5914/14 – ostatní plocha, jiná plocha </w:t>
      </w:r>
    </w:p>
    <w:p w:rsidR="00921B88" w:rsidRPr="003D48DD" w:rsidRDefault="00921B88" w:rsidP="00921B88">
      <w:pPr>
        <w:numPr>
          <w:ilvl w:val="0"/>
          <w:numId w:val="44"/>
        </w:numPr>
        <w:rPr>
          <w:highlight w:val="yellow"/>
        </w:rPr>
      </w:pPr>
      <w:r w:rsidRPr="003D48DD">
        <w:rPr>
          <w:highlight w:val="yellow"/>
        </w:rPr>
        <w:t xml:space="preserve">pozemek </w:t>
      </w:r>
      <w:proofErr w:type="spellStart"/>
      <w:r w:rsidRPr="003D48DD">
        <w:rPr>
          <w:highlight w:val="yellow"/>
        </w:rPr>
        <w:t>parc</w:t>
      </w:r>
      <w:proofErr w:type="spellEnd"/>
      <w:r w:rsidRPr="003D48DD">
        <w:rPr>
          <w:highlight w:val="yellow"/>
        </w:rPr>
        <w:t>. č. 5908/8 – orná půda</w:t>
      </w:r>
    </w:p>
    <w:p w:rsidR="00921B88" w:rsidRPr="003D48DD" w:rsidRDefault="00921B88" w:rsidP="00921B88">
      <w:pPr>
        <w:numPr>
          <w:ilvl w:val="0"/>
          <w:numId w:val="44"/>
        </w:numPr>
        <w:rPr>
          <w:highlight w:val="yellow"/>
        </w:rPr>
      </w:pPr>
      <w:r w:rsidRPr="003D48DD">
        <w:rPr>
          <w:highlight w:val="yellow"/>
        </w:rPr>
        <w:t xml:space="preserve">pozemek </w:t>
      </w:r>
      <w:proofErr w:type="spellStart"/>
      <w:r w:rsidRPr="003D48DD">
        <w:rPr>
          <w:highlight w:val="yellow"/>
        </w:rPr>
        <w:t>parc</w:t>
      </w:r>
      <w:proofErr w:type="spellEnd"/>
      <w:r w:rsidRPr="003D48DD">
        <w:rPr>
          <w:highlight w:val="yellow"/>
        </w:rPr>
        <w:t>. č. 5908/9 – orná půda</w:t>
      </w:r>
    </w:p>
    <w:p w:rsidR="00921B88" w:rsidRPr="003D48DD" w:rsidRDefault="00921B88" w:rsidP="00921B88">
      <w:pPr>
        <w:numPr>
          <w:ilvl w:val="0"/>
          <w:numId w:val="44"/>
        </w:numPr>
        <w:rPr>
          <w:highlight w:val="yellow"/>
        </w:rPr>
      </w:pPr>
      <w:r w:rsidRPr="003D48DD">
        <w:rPr>
          <w:highlight w:val="yellow"/>
        </w:rPr>
        <w:t xml:space="preserve">pozemek </w:t>
      </w:r>
      <w:proofErr w:type="spellStart"/>
      <w:r w:rsidRPr="003D48DD">
        <w:rPr>
          <w:highlight w:val="yellow"/>
        </w:rPr>
        <w:t>parc</w:t>
      </w:r>
      <w:proofErr w:type="spellEnd"/>
      <w:r w:rsidRPr="003D48DD">
        <w:rPr>
          <w:highlight w:val="yellow"/>
        </w:rPr>
        <w:t>. č. 5914/12 – ostatní plocha, manipulační plocha</w:t>
      </w:r>
    </w:p>
    <w:p w:rsidR="00921B88" w:rsidRPr="003D48DD" w:rsidRDefault="00921B88" w:rsidP="00921B88">
      <w:pPr>
        <w:numPr>
          <w:ilvl w:val="0"/>
          <w:numId w:val="44"/>
        </w:numPr>
        <w:rPr>
          <w:highlight w:val="yellow"/>
        </w:rPr>
      </w:pPr>
      <w:r w:rsidRPr="003D48DD">
        <w:rPr>
          <w:highlight w:val="yellow"/>
        </w:rPr>
        <w:t xml:space="preserve">pozemek </w:t>
      </w:r>
      <w:proofErr w:type="spellStart"/>
      <w:r w:rsidRPr="003D48DD">
        <w:rPr>
          <w:highlight w:val="yellow"/>
        </w:rPr>
        <w:t>parc</w:t>
      </w:r>
      <w:proofErr w:type="spellEnd"/>
      <w:r w:rsidRPr="003D48DD">
        <w:rPr>
          <w:highlight w:val="yellow"/>
        </w:rPr>
        <w:t>. č. 5909/2 – ostatní plocha, manipulační plocha</w:t>
      </w:r>
    </w:p>
    <w:p w:rsidR="00921B88" w:rsidRDefault="00921B88" w:rsidP="00921B88">
      <w:pPr>
        <w:pStyle w:val="Odstavecseseznamem"/>
        <w:jc w:val="both"/>
      </w:pPr>
    </w:p>
    <w:p w:rsidR="00921B88" w:rsidRDefault="00921B88" w:rsidP="00921B88"/>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5465/1 – zastavěná plocha a nádvoří, včetně stavby občanského vybavení č. p. 2977 (ul. Vápenice 9 v Prostějově) - s výjimkou nebytových prostor v 1. nadzemním podlaží o výměře 181 m2 (dětská knihovna)</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5463 – ostatní plocha, manipulační plocha</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5464 – ostatní plocha, sportoviště a rekreační plocha (včetně závory)</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5467/1 – ostatní plocha, ostatní komunikace</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5462/2 – ostatní plocha, jiná plocha</w:t>
      </w:r>
    </w:p>
    <w:p w:rsidR="00921B88" w:rsidRPr="004045EC" w:rsidRDefault="00921B88" w:rsidP="00921B88"/>
    <w:p w:rsidR="00921B88" w:rsidRPr="004045EC" w:rsidRDefault="00921B88" w:rsidP="00921B88"/>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445 – zastavená plocha a nádvoří, včetně jiné stavby č. p. 317 (ul. Bratří Čapků 4 v Prostějově)</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444 – ostatní plocha, sportoviště a rekreační plocha</w:t>
      </w:r>
    </w:p>
    <w:p w:rsidR="00921B88" w:rsidRPr="004045EC" w:rsidRDefault="00921B88" w:rsidP="00921B88">
      <w:pPr>
        <w:pStyle w:val="Odstavecseseznamem"/>
        <w:numPr>
          <w:ilvl w:val="0"/>
          <w:numId w:val="44"/>
        </w:numPr>
        <w:jc w:val="both"/>
      </w:pPr>
      <w:r w:rsidRPr="004045EC">
        <w:t>6 ks obytných stavebních buněk (včetně přípojek inženýrských sítí) umístěných v areálu Dětského dopravního centra na ul. Bratří Čapků 4 v Prostějově pořízených v rámci akce „Vybudování zázemí dětského dopravního hřiště v Prostějově“</w:t>
      </w:r>
    </w:p>
    <w:p w:rsidR="00921B88" w:rsidRPr="004045EC" w:rsidRDefault="00921B88" w:rsidP="00921B88"/>
    <w:p w:rsidR="00921B88" w:rsidRPr="004045EC" w:rsidRDefault="00921B88" w:rsidP="00921B88"/>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6002/4 – zastavěná plocha a nádvoří, včetně stavby občanského</w:t>
      </w:r>
      <w:r w:rsidRPr="00E3462C">
        <w:rPr>
          <w:rFonts w:ascii="Arial" w:hAnsi="Arial" w:cs="Arial"/>
        </w:rPr>
        <w:t xml:space="preserve"> vybavení </w:t>
      </w:r>
      <w:r w:rsidRPr="004045EC">
        <w:t>č. p. 4452 (U Stadionu č.p. 4452 v Prostějově) (včetně sněžné jámy)</w:t>
      </w:r>
    </w:p>
    <w:p w:rsidR="00921B88" w:rsidRPr="004045EC" w:rsidRDefault="00921B88" w:rsidP="00921B88">
      <w:pPr>
        <w:pStyle w:val="Odstavecseseznamem"/>
        <w:numPr>
          <w:ilvl w:val="0"/>
          <w:numId w:val="44"/>
        </w:numPr>
        <w:jc w:val="both"/>
      </w:pPr>
      <w:r w:rsidRPr="004045EC">
        <w:lastRenderedPageBreak/>
        <w:t xml:space="preserve">pozemek </w:t>
      </w:r>
      <w:proofErr w:type="spellStart"/>
      <w:r w:rsidRPr="004045EC">
        <w:t>parc</w:t>
      </w:r>
      <w:proofErr w:type="spellEnd"/>
      <w:r w:rsidRPr="004045EC">
        <w:t xml:space="preserve">. č. 6002/5 – zastavěná plocha a nádvoří, včetně stavby technického vybavení bez č. p. nebo č. e. </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xml:space="preserve">. č. 6002/7 – zastavěná plocha a nádvoří, včetně stavby občanského vybavení bez č. p. nebo č. e. </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xml:space="preserve">. č. 6002/6 – zastavěná plocha a nádvoří, včetně stavby občanského vybavení bez č. p. nebo č. e. </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6002/3 – ostatní plocha, manipulační plocha (včetně chodníku)</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6002/8 – zastavěná plocha a nádvoří, včetně stavby občanského vybavení č. p. 4734 (U Stadionu č. p. 4734 v Prostějově)</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5999/9 – ostatní plocha, zeleň</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5999/33 – ostatní plocha, jiná plocha (včetně parkovacích stání a chodníků)</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5999/34 – ostatní plocha, jiná plocha (včetně parkovacího stání a chodníku)</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5999/35 – ostatní plocha, jiná plocha (včetně parkovacího stání a chodníku)</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5999/36 – ostatní plocha, jiná plocha (včetně parkovacích stání)</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5999/37 – ostatní plocha, zeleň</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5999/38 – ostatní plocha, zeleň</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6002/19 – ostatní plocha, jiná plocha</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6002/20 – ostatní plocha, zeleň</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6002/21 – ostatní plocha, jiná plocha</w:t>
      </w:r>
    </w:p>
    <w:p w:rsidR="00921B88" w:rsidRPr="004045EC" w:rsidRDefault="00921B88" w:rsidP="00921B88"/>
    <w:p w:rsidR="00921B88" w:rsidRPr="00E3462C" w:rsidRDefault="00921B88" w:rsidP="00921B88">
      <w:pPr>
        <w:rPr>
          <w:rFonts w:cs="Arial"/>
        </w:rPr>
      </w:pPr>
    </w:p>
    <w:p w:rsidR="00921B88" w:rsidRPr="00E3462C" w:rsidRDefault="00921B88" w:rsidP="00921B88">
      <w:pPr>
        <w:rPr>
          <w:rFonts w:cs="Arial"/>
        </w:rPr>
      </w:pPr>
      <w:r w:rsidRPr="00E3462C">
        <w:rPr>
          <w:rFonts w:cs="Arial"/>
        </w:rPr>
        <w:t xml:space="preserve">vše v k. </w:t>
      </w:r>
      <w:proofErr w:type="spellStart"/>
      <w:r w:rsidRPr="00E3462C">
        <w:rPr>
          <w:rFonts w:cs="Arial"/>
        </w:rPr>
        <w:t>ú.</w:t>
      </w:r>
      <w:proofErr w:type="spellEnd"/>
      <w:r w:rsidRPr="00E3462C">
        <w:rPr>
          <w:rFonts w:cs="Arial"/>
        </w:rPr>
        <w:t xml:space="preserve"> Prostějov</w:t>
      </w:r>
    </w:p>
    <w:p w:rsidR="00921B88" w:rsidRPr="00E3462C" w:rsidRDefault="00921B88" w:rsidP="00921B88">
      <w:pPr>
        <w:rPr>
          <w:rFonts w:cs="Arial"/>
        </w:rPr>
      </w:pPr>
    </w:p>
    <w:p w:rsidR="00921B88" w:rsidRPr="00E3462C" w:rsidRDefault="00921B88" w:rsidP="00921B88">
      <w:pPr>
        <w:rPr>
          <w:rFonts w:cs="Arial"/>
        </w:rPr>
      </w:pP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st. 492 – zastavená plocha a nádvoří, včetně stavby rodinného domu Ptení č. p. 117</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3373 – zahrada</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3374 – zahrada</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3375 – zahrada</w:t>
      </w:r>
    </w:p>
    <w:p w:rsidR="00921B88" w:rsidRPr="004045EC" w:rsidRDefault="00921B88" w:rsidP="00921B88">
      <w:pPr>
        <w:pStyle w:val="Odstavecseseznamem"/>
        <w:numPr>
          <w:ilvl w:val="0"/>
          <w:numId w:val="44"/>
        </w:numPr>
        <w:jc w:val="both"/>
      </w:pPr>
      <w:r w:rsidRPr="004045EC">
        <w:t xml:space="preserve">pozemek </w:t>
      </w:r>
      <w:proofErr w:type="spellStart"/>
      <w:r w:rsidRPr="004045EC">
        <w:t>parc</w:t>
      </w:r>
      <w:proofErr w:type="spellEnd"/>
      <w:r w:rsidRPr="004045EC">
        <w:t>. č. 3376 – zahrada</w:t>
      </w:r>
    </w:p>
    <w:p w:rsidR="00921B88" w:rsidRPr="00E3462C" w:rsidRDefault="00921B88" w:rsidP="00921B88">
      <w:pPr>
        <w:rPr>
          <w:rFonts w:cs="Arial"/>
        </w:rPr>
      </w:pPr>
    </w:p>
    <w:p w:rsidR="00921B88" w:rsidRPr="00E3462C" w:rsidRDefault="00921B88" w:rsidP="00921B88">
      <w:pPr>
        <w:rPr>
          <w:rFonts w:cs="Arial"/>
        </w:rPr>
      </w:pPr>
      <w:r w:rsidRPr="00E3462C">
        <w:rPr>
          <w:rFonts w:cs="Arial"/>
        </w:rPr>
        <w:t xml:space="preserve">vše v k. </w:t>
      </w:r>
      <w:proofErr w:type="spellStart"/>
      <w:r w:rsidRPr="00E3462C">
        <w:rPr>
          <w:rFonts w:cs="Arial"/>
        </w:rPr>
        <w:t>ú.</w:t>
      </w:r>
      <w:proofErr w:type="spellEnd"/>
      <w:r w:rsidRPr="00E3462C">
        <w:rPr>
          <w:rFonts w:cs="Arial"/>
        </w:rPr>
        <w:t xml:space="preserve"> Ptení</w:t>
      </w:r>
    </w:p>
    <w:p w:rsidR="00921B88" w:rsidRPr="00E3462C" w:rsidRDefault="00921B88" w:rsidP="00921B88">
      <w:pPr>
        <w:rPr>
          <w:rFonts w:cs="Arial"/>
        </w:rPr>
      </w:pPr>
    </w:p>
    <w:p w:rsidR="00921B88" w:rsidRPr="00E3462C" w:rsidRDefault="00921B88" w:rsidP="00921B88">
      <w:pPr>
        <w:rPr>
          <w:rFonts w:cs="Arial"/>
        </w:rPr>
      </w:pPr>
    </w:p>
    <w:p w:rsidR="00921B88" w:rsidRPr="00E3462C" w:rsidRDefault="00921B88" w:rsidP="00921B88">
      <w:pPr>
        <w:pStyle w:val="PVNormal"/>
        <w:rPr>
          <w:rFonts w:cs="Arial"/>
        </w:rPr>
      </w:pPr>
    </w:p>
    <w:p w:rsidR="00921B88" w:rsidRPr="00E3462C" w:rsidRDefault="00921B88" w:rsidP="00921B88">
      <w:pPr>
        <w:rPr>
          <w:rFonts w:cs="Arial"/>
        </w:rPr>
      </w:pPr>
    </w:p>
    <w:p w:rsidR="00921B88" w:rsidRPr="00E3462C" w:rsidRDefault="00921B88" w:rsidP="00921B88">
      <w:pPr>
        <w:rPr>
          <w:rFonts w:cs="Arial"/>
        </w:rPr>
      </w:pPr>
    </w:p>
    <w:p w:rsidR="00921B88" w:rsidRPr="00E3462C" w:rsidRDefault="00921B88" w:rsidP="00921B88">
      <w:pPr>
        <w:rPr>
          <w:rFonts w:cs="Arial"/>
        </w:rPr>
      </w:pPr>
    </w:p>
    <w:p w:rsidR="00921B88" w:rsidRDefault="00921B88" w:rsidP="00921B88">
      <w:pPr>
        <w:rPr>
          <w:rFonts w:ascii="Arial" w:hAnsi="Arial" w:cs="Arial"/>
        </w:rPr>
      </w:pPr>
    </w:p>
    <w:p w:rsidR="00921B88" w:rsidRDefault="00921B88" w:rsidP="00921B88">
      <w:pPr>
        <w:rPr>
          <w:rFonts w:ascii="Arial" w:hAnsi="Arial" w:cs="Arial"/>
        </w:rPr>
      </w:pPr>
    </w:p>
    <w:p w:rsidR="00921B88" w:rsidRDefault="00921B88" w:rsidP="00921B88">
      <w:pPr>
        <w:rPr>
          <w:rFonts w:ascii="Arial" w:hAnsi="Arial" w:cs="Arial"/>
        </w:rPr>
      </w:pPr>
    </w:p>
    <w:p w:rsidR="00921B88" w:rsidRDefault="00921B88" w:rsidP="00921B88">
      <w:pPr>
        <w:rPr>
          <w:rFonts w:ascii="Arial" w:hAnsi="Arial" w:cs="Arial"/>
        </w:rPr>
      </w:pPr>
    </w:p>
    <w:p w:rsidR="00620EA3" w:rsidRDefault="00620EA3" w:rsidP="00620EA3">
      <w:pPr>
        <w:rPr>
          <w:rFonts w:ascii="Arial" w:hAnsi="Arial" w:cs="Arial"/>
        </w:rPr>
      </w:pPr>
    </w:p>
    <w:p w:rsidR="00620EA3" w:rsidRDefault="00620EA3" w:rsidP="00620EA3">
      <w:pPr>
        <w:rPr>
          <w:rFonts w:ascii="Arial" w:hAnsi="Arial" w:cs="Arial"/>
        </w:rPr>
      </w:pPr>
    </w:p>
    <w:sectPr w:rsidR="00620EA3" w:rsidSect="00D868A7">
      <w:footerReference w:type="default" r:id="rId8"/>
      <w:pgSz w:w="11906" w:h="16838"/>
      <w:pgMar w:top="1417" w:right="991"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942" w:rsidRDefault="00841942" w:rsidP="00C71327">
      <w:r>
        <w:separator/>
      </w:r>
    </w:p>
  </w:endnote>
  <w:endnote w:type="continuationSeparator" w:id="0">
    <w:p w:rsidR="00841942" w:rsidRDefault="00841942" w:rsidP="00C7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A3" w:rsidRPr="00844E83" w:rsidRDefault="005358DA">
    <w:pPr>
      <w:pStyle w:val="Zpat"/>
      <w:pBdr>
        <w:top w:val="thinThickSmallGap" w:sz="24" w:space="1" w:color="622423" w:themeColor="accent2" w:themeShade="7F"/>
      </w:pBdr>
      <w:rPr>
        <w:rFonts w:ascii="Arial" w:eastAsiaTheme="majorEastAsia" w:hAnsi="Arial" w:cs="Arial"/>
        <w:sz w:val="20"/>
        <w:szCs w:val="20"/>
      </w:rPr>
    </w:pPr>
    <w:r>
      <w:rPr>
        <w:rFonts w:ascii="Arial" w:eastAsiaTheme="majorEastAsia" w:hAnsi="Arial" w:cs="Arial"/>
        <w:sz w:val="20"/>
        <w:szCs w:val="20"/>
      </w:rPr>
      <w:t>Zastupitelstvo</w:t>
    </w:r>
    <w:r w:rsidR="00620EA3" w:rsidRPr="00844E83">
      <w:rPr>
        <w:rFonts w:ascii="Arial" w:eastAsiaTheme="majorEastAsia" w:hAnsi="Arial" w:cs="Arial"/>
        <w:sz w:val="20"/>
        <w:szCs w:val="20"/>
      </w:rPr>
      <w:t xml:space="preserve"> města Prostějova </w:t>
    </w:r>
    <w:r w:rsidR="00303D57">
      <w:rPr>
        <w:rFonts w:ascii="Arial" w:eastAsiaTheme="majorEastAsia" w:hAnsi="Arial" w:cs="Arial"/>
        <w:sz w:val="20"/>
        <w:szCs w:val="20"/>
      </w:rPr>
      <w:t>0</w:t>
    </w:r>
    <w:r>
      <w:rPr>
        <w:rFonts w:ascii="Arial" w:eastAsiaTheme="majorEastAsia" w:hAnsi="Arial" w:cs="Arial"/>
        <w:sz w:val="20"/>
        <w:szCs w:val="20"/>
      </w:rPr>
      <w:t>1</w:t>
    </w:r>
    <w:r w:rsidR="00620EA3">
      <w:rPr>
        <w:rFonts w:ascii="Arial" w:eastAsiaTheme="majorEastAsia" w:hAnsi="Arial" w:cs="Arial"/>
        <w:sz w:val="20"/>
        <w:szCs w:val="20"/>
      </w:rPr>
      <w:t>.</w:t>
    </w:r>
    <w:r w:rsidR="00303D57">
      <w:rPr>
        <w:rFonts w:ascii="Arial" w:eastAsiaTheme="majorEastAsia" w:hAnsi="Arial" w:cs="Arial"/>
        <w:sz w:val="20"/>
        <w:szCs w:val="20"/>
      </w:rPr>
      <w:t>12</w:t>
    </w:r>
    <w:r w:rsidR="00620EA3">
      <w:rPr>
        <w:rFonts w:ascii="Arial" w:eastAsiaTheme="majorEastAsia" w:hAnsi="Arial" w:cs="Arial"/>
        <w:sz w:val="20"/>
        <w:szCs w:val="20"/>
      </w:rPr>
      <w:t>.202</w:t>
    </w:r>
    <w:r w:rsidR="008E2BF0">
      <w:rPr>
        <w:rFonts w:ascii="Arial" w:eastAsiaTheme="majorEastAsia" w:hAnsi="Arial" w:cs="Arial"/>
        <w:sz w:val="20"/>
        <w:szCs w:val="20"/>
      </w:rPr>
      <w:t>5</w:t>
    </w:r>
    <w:r w:rsidR="00620EA3" w:rsidRPr="00844E83">
      <w:rPr>
        <w:rFonts w:ascii="Arial" w:eastAsiaTheme="majorEastAsia" w:hAnsi="Arial" w:cs="Arial"/>
        <w:sz w:val="20"/>
        <w:szCs w:val="20"/>
      </w:rPr>
      <w:tab/>
    </w:r>
    <w:r w:rsidR="00620EA3" w:rsidRPr="00844E83">
      <w:rPr>
        <w:rFonts w:ascii="Arial" w:eastAsiaTheme="majorEastAsia" w:hAnsi="Arial" w:cs="Arial"/>
        <w:sz w:val="20"/>
        <w:szCs w:val="20"/>
      </w:rPr>
      <w:tab/>
    </w:r>
    <w:r w:rsidR="00620EA3">
      <w:rPr>
        <w:rFonts w:ascii="Arial" w:eastAsiaTheme="majorEastAsia" w:hAnsi="Arial" w:cs="Arial"/>
        <w:sz w:val="20"/>
        <w:szCs w:val="20"/>
      </w:rPr>
      <w:t xml:space="preserve">     </w:t>
    </w:r>
    <w:r w:rsidR="00620EA3" w:rsidRPr="00844E83">
      <w:rPr>
        <w:rFonts w:ascii="Arial" w:eastAsiaTheme="majorEastAsia" w:hAnsi="Arial" w:cs="Arial"/>
        <w:sz w:val="20"/>
        <w:szCs w:val="20"/>
      </w:rPr>
      <w:t xml:space="preserve">Strana </w:t>
    </w:r>
    <w:r w:rsidR="00620EA3" w:rsidRPr="00844E83">
      <w:rPr>
        <w:rFonts w:ascii="Arial" w:eastAsiaTheme="minorEastAsia" w:hAnsi="Arial" w:cs="Arial"/>
        <w:sz w:val="20"/>
        <w:szCs w:val="20"/>
      </w:rPr>
      <w:fldChar w:fldCharType="begin"/>
    </w:r>
    <w:r w:rsidR="00620EA3" w:rsidRPr="00844E83">
      <w:rPr>
        <w:rFonts w:ascii="Arial" w:hAnsi="Arial" w:cs="Arial"/>
        <w:sz w:val="20"/>
        <w:szCs w:val="20"/>
      </w:rPr>
      <w:instrText>PAGE   \* MERGEFORMAT</w:instrText>
    </w:r>
    <w:r w:rsidR="00620EA3" w:rsidRPr="00844E83">
      <w:rPr>
        <w:rFonts w:ascii="Arial" w:eastAsiaTheme="minorEastAsia" w:hAnsi="Arial" w:cs="Arial"/>
        <w:sz w:val="20"/>
        <w:szCs w:val="20"/>
      </w:rPr>
      <w:fldChar w:fldCharType="separate"/>
    </w:r>
    <w:r w:rsidR="008E2BF0" w:rsidRPr="008E2BF0">
      <w:rPr>
        <w:rFonts w:ascii="Arial" w:eastAsiaTheme="majorEastAsia" w:hAnsi="Arial" w:cs="Arial"/>
        <w:noProof/>
        <w:sz w:val="20"/>
        <w:szCs w:val="20"/>
      </w:rPr>
      <w:t>2</w:t>
    </w:r>
    <w:r w:rsidR="00620EA3" w:rsidRPr="00844E83">
      <w:rPr>
        <w:rFonts w:ascii="Arial" w:eastAsiaTheme="majorEastAsia" w:hAnsi="Arial" w:cs="Arial"/>
        <w:sz w:val="20"/>
        <w:szCs w:val="20"/>
      </w:rPr>
      <w:fldChar w:fldCharType="end"/>
    </w:r>
  </w:p>
  <w:p w:rsidR="00620EA3" w:rsidRPr="00A73233" w:rsidRDefault="00620EA3" w:rsidP="00A73233">
    <w:pPr>
      <w:pStyle w:val="Zpat"/>
      <w:pBdr>
        <w:top w:val="thinThickSmallGap" w:sz="24" w:space="1" w:color="622423" w:themeColor="accent2" w:themeShade="7F"/>
      </w:pBdr>
      <w:rPr>
        <w:rFonts w:ascii="Arial" w:eastAsiaTheme="majorEastAsia" w:hAnsi="Arial" w:cs="Arial"/>
        <w:sz w:val="20"/>
        <w:szCs w:val="20"/>
      </w:rPr>
    </w:pPr>
    <w:r>
      <w:rPr>
        <w:rFonts w:ascii="Arial" w:eastAsiaTheme="majorEastAsia" w:hAnsi="Arial" w:cs="Arial"/>
        <w:sz w:val="20"/>
        <w:szCs w:val="20"/>
      </w:rPr>
      <w:t>Dodatek č. 1</w:t>
    </w:r>
    <w:r w:rsidR="00303D57">
      <w:rPr>
        <w:rFonts w:ascii="Arial" w:eastAsiaTheme="majorEastAsia" w:hAnsi="Arial" w:cs="Arial"/>
        <w:sz w:val="20"/>
        <w:szCs w:val="20"/>
      </w:rPr>
      <w:t>4</w:t>
    </w:r>
    <w:r>
      <w:rPr>
        <w:rFonts w:ascii="Arial" w:eastAsiaTheme="majorEastAsia" w:hAnsi="Arial" w:cs="Arial"/>
        <w:sz w:val="20"/>
        <w:szCs w:val="20"/>
      </w:rPr>
      <w:t xml:space="preserve"> ke Zřizovací listině Sportcentra - DDM Prostějov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942" w:rsidRDefault="00841942" w:rsidP="00C71327">
      <w:r>
        <w:separator/>
      </w:r>
    </w:p>
  </w:footnote>
  <w:footnote w:type="continuationSeparator" w:id="0">
    <w:p w:rsidR="00841942" w:rsidRDefault="00841942" w:rsidP="00C71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698"/>
    <w:multiLevelType w:val="hybridMultilevel"/>
    <w:tmpl w:val="CB7AA9CE"/>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4514EE3"/>
    <w:multiLevelType w:val="hybridMultilevel"/>
    <w:tmpl w:val="985CA08C"/>
    <w:lvl w:ilvl="0" w:tplc="E47C079C">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3A643A"/>
    <w:multiLevelType w:val="hybridMultilevel"/>
    <w:tmpl w:val="F056DD88"/>
    <w:lvl w:ilvl="0" w:tplc="36585D5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C00B8D"/>
    <w:multiLevelType w:val="singleLevel"/>
    <w:tmpl w:val="04050017"/>
    <w:lvl w:ilvl="0">
      <w:start w:val="1"/>
      <w:numFmt w:val="lowerLetter"/>
      <w:lvlText w:val="%1)"/>
      <w:lvlJc w:val="left"/>
      <w:pPr>
        <w:tabs>
          <w:tab w:val="num" w:pos="360"/>
        </w:tabs>
        <w:ind w:left="360" w:hanging="360"/>
      </w:pPr>
    </w:lvl>
  </w:abstractNum>
  <w:abstractNum w:abstractNumId="4" w15:restartNumberingAfterBreak="0">
    <w:nsid w:val="0EEE0104"/>
    <w:multiLevelType w:val="multilevel"/>
    <w:tmpl w:val="6BEA53F6"/>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1063727"/>
    <w:multiLevelType w:val="multilevel"/>
    <w:tmpl w:val="6BEA53F6"/>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26F72CB"/>
    <w:multiLevelType w:val="hybridMultilevel"/>
    <w:tmpl w:val="120EFBDE"/>
    <w:lvl w:ilvl="0" w:tplc="3796F072">
      <w:start w:val="1"/>
      <w:numFmt w:val="lowerLetter"/>
      <w:lvlText w:val="%1)"/>
      <w:lvlJc w:val="left"/>
      <w:pPr>
        <w:ind w:left="644" w:hanging="360"/>
      </w:pPr>
      <w:rPr>
        <w:b w:val="0"/>
        <w:i w:val="0"/>
        <w:color w:val="auto"/>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3E43D8B"/>
    <w:multiLevelType w:val="hybridMultilevel"/>
    <w:tmpl w:val="6D026DB6"/>
    <w:lvl w:ilvl="0" w:tplc="DD522908">
      <w:start w:val="1"/>
      <w:numFmt w:val="lowerLetter"/>
      <w:lvlText w:val="%1)"/>
      <w:lvlJc w:val="left"/>
      <w:pPr>
        <w:ind w:left="644" w:hanging="360"/>
      </w:pPr>
      <w:rPr>
        <w:b w:val="0"/>
        <w:color w:val="auto"/>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8" w15:restartNumberingAfterBreak="0">
    <w:nsid w:val="17472DCF"/>
    <w:multiLevelType w:val="multilevel"/>
    <w:tmpl w:val="6BEA53F6"/>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CC2CD5"/>
    <w:multiLevelType w:val="singleLevel"/>
    <w:tmpl w:val="C33456FE"/>
    <w:lvl w:ilvl="0">
      <w:start w:val="1"/>
      <w:numFmt w:val="lowerLetter"/>
      <w:lvlText w:val="%1)"/>
      <w:lvlJc w:val="left"/>
      <w:pPr>
        <w:tabs>
          <w:tab w:val="num" w:pos="720"/>
        </w:tabs>
        <w:ind w:left="720" w:hanging="360"/>
      </w:pPr>
      <w:rPr>
        <w:rFonts w:hint="default"/>
      </w:rPr>
    </w:lvl>
  </w:abstractNum>
  <w:abstractNum w:abstractNumId="10" w15:restartNumberingAfterBreak="0">
    <w:nsid w:val="1D161147"/>
    <w:multiLevelType w:val="multilevel"/>
    <w:tmpl w:val="15BAF780"/>
    <w:lvl w:ilvl="0">
      <w:start w:val="1"/>
      <w:numFmt w:val="bullet"/>
      <w:lvlText w:val="-"/>
      <w:lvlJc w:val="left"/>
      <w:pPr>
        <w:tabs>
          <w:tab w:val="num" w:pos="1020"/>
        </w:tabs>
        <w:ind w:left="1020" w:hanging="360"/>
      </w:pPr>
      <w:rPr>
        <w:rFonts w:ascii="Times New Roman" w:eastAsia="Times New Roman" w:hAnsi="Times New Roman" w:cs="Times New Roman" w:hint="default"/>
      </w:rPr>
    </w:lvl>
    <w:lvl w:ilvl="1">
      <w:start w:val="3"/>
      <w:numFmt w:val="lowerLetter"/>
      <w:lvlText w:val="%2)"/>
      <w:lvlJc w:val="left"/>
      <w:pPr>
        <w:ind w:left="1740" w:hanging="360"/>
      </w:pPr>
      <w:rPr>
        <w:rFonts w:ascii="Times New Roman" w:hAnsi="Times New Roman" w:cs="Times New Roman" w:hint="default"/>
        <w:sz w:val="24"/>
        <w:szCs w:val="24"/>
      </w:rPr>
    </w:lvl>
    <w:lvl w:ilvl="2" w:tentative="1">
      <w:start w:val="1"/>
      <w:numFmt w:val="bullet"/>
      <w:lvlText w:val=""/>
      <w:lvlJc w:val="left"/>
      <w:pPr>
        <w:tabs>
          <w:tab w:val="num" w:pos="2460"/>
        </w:tabs>
        <w:ind w:left="2460" w:hanging="360"/>
      </w:pPr>
      <w:rPr>
        <w:rFonts w:ascii="Wingdings" w:hAnsi="Wingdings" w:hint="default"/>
      </w:rPr>
    </w:lvl>
    <w:lvl w:ilvl="3" w:tentative="1">
      <w:start w:val="1"/>
      <w:numFmt w:val="bullet"/>
      <w:lvlText w:val=""/>
      <w:lvlJc w:val="left"/>
      <w:pPr>
        <w:tabs>
          <w:tab w:val="num" w:pos="3180"/>
        </w:tabs>
        <w:ind w:left="3180" w:hanging="360"/>
      </w:pPr>
      <w:rPr>
        <w:rFonts w:ascii="Symbol" w:hAnsi="Symbol" w:hint="default"/>
      </w:rPr>
    </w:lvl>
    <w:lvl w:ilvl="4" w:tentative="1">
      <w:start w:val="1"/>
      <w:numFmt w:val="bullet"/>
      <w:lvlText w:val="o"/>
      <w:lvlJc w:val="left"/>
      <w:pPr>
        <w:tabs>
          <w:tab w:val="num" w:pos="3900"/>
        </w:tabs>
        <w:ind w:left="3900" w:hanging="360"/>
      </w:pPr>
      <w:rPr>
        <w:rFonts w:ascii="Courier New" w:hAnsi="Courier New" w:hint="default"/>
      </w:rPr>
    </w:lvl>
    <w:lvl w:ilvl="5" w:tentative="1">
      <w:start w:val="1"/>
      <w:numFmt w:val="bullet"/>
      <w:lvlText w:val=""/>
      <w:lvlJc w:val="left"/>
      <w:pPr>
        <w:tabs>
          <w:tab w:val="num" w:pos="4620"/>
        </w:tabs>
        <w:ind w:left="4620" w:hanging="360"/>
      </w:pPr>
      <w:rPr>
        <w:rFonts w:ascii="Wingdings" w:hAnsi="Wingdings" w:hint="default"/>
      </w:rPr>
    </w:lvl>
    <w:lvl w:ilvl="6" w:tentative="1">
      <w:start w:val="1"/>
      <w:numFmt w:val="bullet"/>
      <w:lvlText w:val=""/>
      <w:lvlJc w:val="left"/>
      <w:pPr>
        <w:tabs>
          <w:tab w:val="num" w:pos="5340"/>
        </w:tabs>
        <w:ind w:left="5340" w:hanging="360"/>
      </w:pPr>
      <w:rPr>
        <w:rFonts w:ascii="Symbol" w:hAnsi="Symbol" w:hint="default"/>
      </w:rPr>
    </w:lvl>
    <w:lvl w:ilvl="7" w:tentative="1">
      <w:start w:val="1"/>
      <w:numFmt w:val="bullet"/>
      <w:lvlText w:val="o"/>
      <w:lvlJc w:val="left"/>
      <w:pPr>
        <w:tabs>
          <w:tab w:val="num" w:pos="6060"/>
        </w:tabs>
        <w:ind w:left="6060" w:hanging="360"/>
      </w:pPr>
      <w:rPr>
        <w:rFonts w:ascii="Courier New" w:hAnsi="Courier New" w:hint="default"/>
      </w:rPr>
    </w:lvl>
    <w:lvl w:ilvl="8"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1E4446AF"/>
    <w:multiLevelType w:val="multilevel"/>
    <w:tmpl w:val="6BEA53F6"/>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E412BD"/>
    <w:multiLevelType w:val="hybridMultilevel"/>
    <w:tmpl w:val="4598359C"/>
    <w:lvl w:ilvl="0" w:tplc="EA6A9CE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224B22"/>
    <w:multiLevelType w:val="hybridMultilevel"/>
    <w:tmpl w:val="5942B9EE"/>
    <w:lvl w:ilvl="0" w:tplc="E7BCA88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1F03803"/>
    <w:multiLevelType w:val="multilevel"/>
    <w:tmpl w:val="1982085A"/>
    <w:lvl w:ilvl="0">
      <w:start w:val="1"/>
      <w:numFmt w:val="decimal"/>
      <w:lvlText w:val="%1."/>
      <w:lvlJc w:val="left"/>
      <w:pPr>
        <w:tabs>
          <w:tab w:val="num" w:pos="360"/>
        </w:tabs>
        <w:ind w:left="360" w:hanging="36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2D04CDA"/>
    <w:multiLevelType w:val="hybridMultilevel"/>
    <w:tmpl w:val="120EFBDE"/>
    <w:lvl w:ilvl="0" w:tplc="3796F072">
      <w:start w:val="1"/>
      <w:numFmt w:val="lowerLetter"/>
      <w:lvlText w:val="%1)"/>
      <w:lvlJc w:val="left"/>
      <w:pPr>
        <w:ind w:left="644" w:hanging="360"/>
      </w:pPr>
      <w:rPr>
        <w:b w:val="0"/>
        <w:i w:val="0"/>
        <w:color w:val="auto"/>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6" w15:restartNumberingAfterBreak="0">
    <w:nsid w:val="240E5924"/>
    <w:multiLevelType w:val="hybridMultilevel"/>
    <w:tmpl w:val="A82EA014"/>
    <w:lvl w:ilvl="0" w:tplc="988C9858">
      <w:start w:val="1"/>
      <w:numFmt w:val="lowerLetter"/>
      <w:lvlText w:val="%1)"/>
      <w:lvlJc w:val="left"/>
      <w:pPr>
        <w:ind w:left="644" w:hanging="360"/>
      </w:pPr>
      <w:rPr>
        <w:rFonts w:hint="default"/>
        <w:b w:val="0"/>
        <w:strike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247F597E"/>
    <w:multiLevelType w:val="multilevel"/>
    <w:tmpl w:val="64DEEE5C"/>
    <w:lvl w:ilvl="0">
      <w:start w:val="3"/>
      <w:numFmt w:val="decimal"/>
      <w:lvlText w:val="%1."/>
      <w:lvlJc w:val="left"/>
      <w:pPr>
        <w:tabs>
          <w:tab w:val="num" w:pos="360"/>
        </w:tabs>
        <w:ind w:left="360" w:hanging="36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B4D5BBD"/>
    <w:multiLevelType w:val="hybridMultilevel"/>
    <w:tmpl w:val="F4A4CC1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9" w15:restartNumberingAfterBreak="0">
    <w:nsid w:val="2E982735"/>
    <w:multiLevelType w:val="hybridMultilevel"/>
    <w:tmpl w:val="F4A4CC16"/>
    <w:lvl w:ilvl="0" w:tplc="0405000F">
      <w:start w:val="1"/>
      <w:numFmt w:val="decimal"/>
      <w:lvlText w:val="%1."/>
      <w:lvlJc w:val="left"/>
      <w:pPr>
        <w:ind w:left="360" w:hanging="360"/>
      </w:pPr>
      <w:rPr>
        <w:b w:val="0"/>
      </w:rPr>
    </w:lvl>
    <w:lvl w:ilvl="1" w:tplc="04050019">
      <w:start w:val="1"/>
      <w:numFmt w:val="lowerLetter"/>
      <w:lvlText w:val="%2."/>
      <w:lvlJc w:val="left"/>
      <w:pPr>
        <w:ind w:left="1298" w:hanging="360"/>
      </w:pPr>
    </w:lvl>
    <w:lvl w:ilvl="2" w:tplc="0405001B">
      <w:start w:val="1"/>
      <w:numFmt w:val="lowerRoman"/>
      <w:lvlText w:val="%3."/>
      <w:lvlJc w:val="right"/>
      <w:pPr>
        <w:ind w:left="2018" w:hanging="180"/>
      </w:pPr>
    </w:lvl>
    <w:lvl w:ilvl="3" w:tplc="0405000F">
      <w:start w:val="1"/>
      <w:numFmt w:val="decimal"/>
      <w:lvlText w:val="%4."/>
      <w:lvlJc w:val="left"/>
      <w:pPr>
        <w:ind w:left="2738" w:hanging="360"/>
      </w:pPr>
    </w:lvl>
    <w:lvl w:ilvl="4" w:tplc="04050019">
      <w:start w:val="1"/>
      <w:numFmt w:val="lowerLetter"/>
      <w:lvlText w:val="%5."/>
      <w:lvlJc w:val="left"/>
      <w:pPr>
        <w:ind w:left="3458" w:hanging="360"/>
      </w:pPr>
    </w:lvl>
    <w:lvl w:ilvl="5" w:tplc="0405001B">
      <w:start w:val="1"/>
      <w:numFmt w:val="lowerRoman"/>
      <w:lvlText w:val="%6."/>
      <w:lvlJc w:val="right"/>
      <w:pPr>
        <w:ind w:left="4178" w:hanging="180"/>
      </w:pPr>
    </w:lvl>
    <w:lvl w:ilvl="6" w:tplc="0405000F">
      <w:start w:val="1"/>
      <w:numFmt w:val="decimal"/>
      <w:lvlText w:val="%7."/>
      <w:lvlJc w:val="left"/>
      <w:pPr>
        <w:ind w:left="4898" w:hanging="360"/>
      </w:pPr>
    </w:lvl>
    <w:lvl w:ilvl="7" w:tplc="04050019">
      <w:start w:val="1"/>
      <w:numFmt w:val="lowerLetter"/>
      <w:lvlText w:val="%8."/>
      <w:lvlJc w:val="left"/>
      <w:pPr>
        <w:ind w:left="5618" w:hanging="360"/>
      </w:pPr>
    </w:lvl>
    <w:lvl w:ilvl="8" w:tplc="0405001B">
      <w:start w:val="1"/>
      <w:numFmt w:val="lowerRoman"/>
      <w:lvlText w:val="%9."/>
      <w:lvlJc w:val="right"/>
      <w:pPr>
        <w:ind w:left="6338" w:hanging="180"/>
      </w:pPr>
    </w:lvl>
  </w:abstractNum>
  <w:abstractNum w:abstractNumId="20" w15:restartNumberingAfterBreak="0">
    <w:nsid w:val="329950E3"/>
    <w:multiLevelType w:val="hybridMultilevel"/>
    <w:tmpl w:val="558C63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A94822"/>
    <w:multiLevelType w:val="hybridMultilevel"/>
    <w:tmpl w:val="F4A4CC1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0276922"/>
    <w:multiLevelType w:val="hybridMultilevel"/>
    <w:tmpl w:val="5942B9EE"/>
    <w:lvl w:ilvl="0" w:tplc="E7BCA886">
      <w:start w:val="2"/>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42E6375C"/>
    <w:multiLevelType w:val="hybridMultilevel"/>
    <w:tmpl w:val="06B6CB70"/>
    <w:lvl w:ilvl="0" w:tplc="DA4AEB56">
      <w:start w:val="4"/>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32657FC"/>
    <w:multiLevelType w:val="singleLevel"/>
    <w:tmpl w:val="C33456FE"/>
    <w:lvl w:ilvl="0">
      <w:start w:val="1"/>
      <w:numFmt w:val="lowerLetter"/>
      <w:lvlText w:val="%1)"/>
      <w:lvlJc w:val="left"/>
      <w:pPr>
        <w:tabs>
          <w:tab w:val="num" w:pos="720"/>
        </w:tabs>
        <w:ind w:left="720" w:hanging="360"/>
      </w:pPr>
    </w:lvl>
  </w:abstractNum>
  <w:abstractNum w:abstractNumId="25" w15:restartNumberingAfterBreak="0">
    <w:nsid w:val="4570181C"/>
    <w:multiLevelType w:val="hybridMultilevel"/>
    <w:tmpl w:val="A82EA014"/>
    <w:lvl w:ilvl="0" w:tplc="988C9858">
      <w:start w:val="1"/>
      <w:numFmt w:val="lowerLetter"/>
      <w:lvlText w:val="%1)"/>
      <w:lvlJc w:val="left"/>
      <w:pPr>
        <w:ind w:left="644" w:hanging="360"/>
      </w:pPr>
      <w:rPr>
        <w:b w:val="0"/>
        <w:strike w:val="0"/>
        <w:dstrike w:val="0"/>
        <w:color w:val="auto"/>
        <w:u w:val="none"/>
        <w:effect w:val="none"/>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6" w15:restartNumberingAfterBreak="0">
    <w:nsid w:val="48D42AF0"/>
    <w:multiLevelType w:val="hybridMultilevel"/>
    <w:tmpl w:val="709EE2A4"/>
    <w:lvl w:ilvl="0" w:tplc="E528C084">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A0D0BC3"/>
    <w:multiLevelType w:val="hybridMultilevel"/>
    <w:tmpl w:val="0DCC92BA"/>
    <w:lvl w:ilvl="0" w:tplc="74E870FC">
      <w:start w:val="3"/>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FCD43F0"/>
    <w:multiLevelType w:val="multilevel"/>
    <w:tmpl w:val="64DEEE5C"/>
    <w:lvl w:ilvl="0">
      <w:start w:val="3"/>
      <w:numFmt w:val="decimal"/>
      <w:lvlText w:val="%1."/>
      <w:lvlJc w:val="left"/>
      <w:pPr>
        <w:tabs>
          <w:tab w:val="num" w:pos="360"/>
        </w:tabs>
        <w:ind w:left="360" w:hanging="36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3FA6339"/>
    <w:multiLevelType w:val="hybridMultilevel"/>
    <w:tmpl w:val="985CA08C"/>
    <w:lvl w:ilvl="0" w:tplc="E47C079C">
      <w:start w:val="2"/>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59A54B6D"/>
    <w:multiLevelType w:val="hybridMultilevel"/>
    <w:tmpl w:val="F056DD88"/>
    <w:lvl w:ilvl="0" w:tplc="36585D5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1" w15:restartNumberingAfterBreak="0">
    <w:nsid w:val="5A18102D"/>
    <w:multiLevelType w:val="hybridMultilevel"/>
    <w:tmpl w:val="EBB8B8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8C1640"/>
    <w:multiLevelType w:val="hybridMultilevel"/>
    <w:tmpl w:val="11FEC29E"/>
    <w:lvl w:ilvl="0" w:tplc="C2E43F8A">
      <w:start w:val="1"/>
      <w:numFmt w:val="decimal"/>
      <w:lvlText w:val="%1."/>
      <w:lvlJc w:val="left"/>
      <w:pPr>
        <w:tabs>
          <w:tab w:val="num" w:pos="360"/>
        </w:tabs>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5A1859"/>
    <w:multiLevelType w:val="hybridMultilevel"/>
    <w:tmpl w:val="322C2424"/>
    <w:lvl w:ilvl="0" w:tplc="ED743994">
      <w:start w:val="1"/>
      <w:numFmt w:val="lowerLetter"/>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34" w15:restartNumberingAfterBreak="0">
    <w:nsid w:val="65F24E1F"/>
    <w:multiLevelType w:val="hybridMultilevel"/>
    <w:tmpl w:val="709EE2A4"/>
    <w:lvl w:ilvl="0" w:tplc="E528C08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6D54DDA"/>
    <w:multiLevelType w:val="hybridMultilevel"/>
    <w:tmpl w:val="B5BC99CC"/>
    <w:lvl w:ilvl="0" w:tplc="C33456F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196AFD"/>
    <w:multiLevelType w:val="hybridMultilevel"/>
    <w:tmpl w:val="6D026DB6"/>
    <w:lvl w:ilvl="0" w:tplc="DD522908">
      <w:start w:val="1"/>
      <w:numFmt w:val="lowerLetter"/>
      <w:lvlText w:val="%1)"/>
      <w:lvlJc w:val="left"/>
      <w:pPr>
        <w:ind w:left="644" w:hanging="360"/>
      </w:pPr>
      <w:rPr>
        <w:b w:val="0"/>
        <w:color w:val="auto"/>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67C42603"/>
    <w:multiLevelType w:val="hybridMultilevel"/>
    <w:tmpl w:val="B5BC99CC"/>
    <w:lvl w:ilvl="0" w:tplc="C33456F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6B060FF6"/>
    <w:multiLevelType w:val="multilevel"/>
    <w:tmpl w:val="1982085A"/>
    <w:lvl w:ilvl="0">
      <w:start w:val="1"/>
      <w:numFmt w:val="decimal"/>
      <w:lvlText w:val="%1."/>
      <w:lvlJc w:val="left"/>
      <w:pPr>
        <w:tabs>
          <w:tab w:val="num" w:pos="360"/>
        </w:tabs>
        <w:ind w:left="360" w:hanging="36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B3D5489"/>
    <w:multiLevelType w:val="hybridMultilevel"/>
    <w:tmpl w:val="E5A82180"/>
    <w:lvl w:ilvl="0" w:tplc="4AB69BA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D72529"/>
    <w:multiLevelType w:val="multilevel"/>
    <w:tmpl w:val="1982085A"/>
    <w:lvl w:ilvl="0">
      <w:start w:val="1"/>
      <w:numFmt w:val="decimal"/>
      <w:lvlText w:val="%1."/>
      <w:lvlJc w:val="left"/>
      <w:pPr>
        <w:tabs>
          <w:tab w:val="num" w:pos="360"/>
        </w:tabs>
        <w:ind w:left="360" w:hanging="360"/>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55F1B9D"/>
    <w:multiLevelType w:val="hybridMultilevel"/>
    <w:tmpl w:val="F4A4CC16"/>
    <w:lvl w:ilvl="0" w:tplc="0405000F">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773C1C10"/>
    <w:multiLevelType w:val="hybridMultilevel"/>
    <w:tmpl w:val="0DCC92BA"/>
    <w:lvl w:ilvl="0" w:tplc="74E870FC">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D2A0F37"/>
    <w:multiLevelType w:val="hybridMultilevel"/>
    <w:tmpl w:val="06B6CB70"/>
    <w:lvl w:ilvl="0" w:tplc="DA4AEB56">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9"/>
  </w:num>
  <w:num w:numId="3">
    <w:abstractNumId w:val="3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num>
  <w:num w:numId="24">
    <w:abstractNumId w:val="10"/>
    <w:lvlOverride w:ilvl="0"/>
    <w:lvlOverride w:ilvl="1">
      <w:startOverride w:val="3"/>
    </w:lvlOverride>
    <w:lvlOverride w:ilvl="2"/>
    <w:lvlOverride w:ilvl="3"/>
    <w:lvlOverride w:ilvl="4"/>
    <w:lvlOverride w:ilvl="5"/>
    <w:lvlOverride w:ilvl="6"/>
    <w:lvlOverride w:ilvl="7"/>
    <w:lvlOverride w:ilvl="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2"/>
  </w:num>
  <w:num w:numId="45">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BD"/>
    <w:rsid w:val="0000024A"/>
    <w:rsid w:val="00000321"/>
    <w:rsid w:val="000017F5"/>
    <w:rsid w:val="000049B8"/>
    <w:rsid w:val="00005FF5"/>
    <w:rsid w:val="0001373F"/>
    <w:rsid w:val="00015EE0"/>
    <w:rsid w:val="00017476"/>
    <w:rsid w:val="00021846"/>
    <w:rsid w:val="0002313E"/>
    <w:rsid w:val="00026024"/>
    <w:rsid w:val="0002780E"/>
    <w:rsid w:val="00030131"/>
    <w:rsid w:val="00031507"/>
    <w:rsid w:val="000352A2"/>
    <w:rsid w:val="00037325"/>
    <w:rsid w:val="0004432C"/>
    <w:rsid w:val="00065509"/>
    <w:rsid w:val="00072FEA"/>
    <w:rsid w:val="000774DA"/>
    <w:rsid w:val="00087726"/>
    <w:rsid w:val="00094A9F"/>
    <w:rsid w:val="00096EAC"/>
    <w:rsid w:val="000A2277"/>
    <w:rsid w:val="000A73FE"/>
    <w:rsid w:val="000B1006"/>
    <w:rsid w:val="000B1032"/>
    <w:rsid w:val="000B3AA7"/>
    <w:rsid w:val="000B5550"/>
    <w:rsid w:val="000B5626"/>
    <w:rsid w:val="000B5A1C"/>
    <w:rsid w:val="000B60A2"/>
    <w:rsid w:val="000B7EBA"/>
    <w:rsid w:val="000C05E3"/>
    <w:rsid w:val="000C33B6"/>
    <w:rsid w:val="000C4027"/>
    <w:rsid w:val="000C4128"/>
    <w:rsid w:val="000C6096"/>
    <w:rsid w:val="000C63DB"/>
    <w:rsid w:val="000C6569"/>
    <w:rsid w:val="000D08CC"/>
    <w:rsid w:val="000D1DA0"/>
    <w:rsid w:val="000D29A5"/>
    <w:rsid w:val="000D6ACF"/>
    <w:rsid w:val="000D727B"/>
    <w:rsid w:val="000D7652"/>
    <w:rsid w:val="000D783B"/>
    <w:rsid w:val="000D7CDE"/>
    <w:rsid w:val="000E4C34"/>
    <w:rsid w:val="000E7EE7"/>
    <w:rsid w:val="00100A26"/>
    <w:rsid w:val="0010196C"/>
    <w:rsid w:val="001045F0"/>
    <w:rsid w:val="00105483"/>
    <w:rsid w:val="00115ACD"/>
    <w:rsid w:val="00117112"/>
    <w:rsid w:val="001205EA"/>
    <w:rsid w:val="0012120A"/>
    <w:rsid w:val="00121890"/>
    <w:rsid w:val="001233F0"/>
    <w:rsid w:val="001235F2"/>
    <w:rsid w:val="0012717B"/>
    <w:rsid w:val="0013267A"/>
    <w:rsid w:val="00134486"/>
    <w:rsid w:val="00134F8D"/>
    <w:rsid w:val="001362E9"/>
    <w:rsid w:val="00137473"/>
    <w:rsid w:val="00142E6F"/>
    <w:rsid w:val="001458AB"/>
    <w:rsid w:val="00146696"/>
    <w:rsid w:val="00150024"/>
    <w:rsid w:val="001509F9"/>
    <w:rsid w:val="00150B50"/>
    <w:rsid w:val="001518BE"/>
    <w:rsid w:val="00153A1E"/>
    <w:rsid w:val="001557E3"/>
    <w:rsid w:val="00160D2E"/>
    <w:rsid w:val="0016341A"/>
    <w:rsid w:val="00163E82"/>
    <w:rsid w:val="001648E0"/>
    <w:rsid w:val="001664FE"/>
    <w:rsid w:val="00180A06"/>
    <w:rsid w:val="001822FE"/>
    <w:rsid w:val="00183401"/>
    <w:rsid w:val="00186342"/>
    <w:rsid w:val="001865DA"/>
    <w:rsid w:val="001939C8"/>
    <w:rsid w:val="001957AD"/>
    <w:rsid w:val="00196276"/>
    <w:rsid w:val="00196279"/>
    <w:rsid w:val="0019717B"/>
    <w:rsid w:val="001A0D81"/>
    <w:rsid w:val="001A381B"/>
    <w:rsid w:val="001A612C"/>
    <w:rsid w:val="001A6F78"/>
    <w:rsid w:val="001A7F82"/>
    <w:rsid w:val="001B07FE"/>
    <w:rsid w:val="001B0CCB"/>
    <w:rsid w:val="001B2461"/>
    <w:rsid w:val="001C39BD"/>
    <w:rsid w:val="001C42E3"/>
    <w:rsid w:val="001C47AE"/>
    <w:rsid w:val="001C5FD6"/>
    <w:rsid w:val="001C65CE"/>
    <w:rsid w:val="001C77F1"/>
    <w:rsid w:val="001D2490"/>
    <w:rsid w:val="001D495A"/>
    <w:rsid w:val="001D4ABA"/>
    <w:rsid w:val="001D59C9"/>
    <w:rsid w:val="001D6CE7"/>
    <w:rsid w:val="001E245E"/>
    <w:rsid w:val="001E2ABF"/>
    <w:rsid w:val="001E2C6F"/>
    <w:rsid w:val="001E2DBE"/>
    <w:rsid w:val="001E3EFB"/>
    <w:rsid w:val="001E50B5"/>
    <w:rsid w:val="001E6BBA"/>
    <w:rsid w:val="001F1341"/>
    <w:rsid w:val="001F2786"/>
    <w:rsid w:val="001F3C53"/>
    <w:rsid w:val="001F7AE6"/>
    <w:rsid w:val="00202391"/>
    <w:rsid w:val="00202B72"/>
    <w:rsid w:val="00204BCF"/>
    <w:rsid w:val="002106F8"/>
    <w:rsid w:val="00213001"/>
    <w:rsid w:val="0022370F"/>
    <w:rsid w:val="00234B4B"/>
    <w:rsid w:val="00244B64"/>
    <w:rsid w:val="00245841"/>
    <w:rsid w:val="00250140"/>
    <w:rsid w:val="00252D23"/>
    <w:rsid w:val="002563EF"/>
    <w:rsid w:val="002569D0"/>
    <w:rsid w:val="002623EC"/>
    <w:rsid w:val="00264296"/>
    <w:rsid w:val="002652AC"/>
    <w:rsid w:val="00271C64"/>
    <w:rsid w:val="002730DC"/>
    <w:rsid w:val="0027402C"/>
    <w:rsid w:val="00274FC6"/>
    <w:rsid w:val="00276AFD"/>
    <w:rsid w:val="00281D52"/>
    <w:rsid w:val="00284CB3"/>
    <w:rsid w:val="00285A28"/>
    <w:rsid w:val="002875A2"/>
    <w:rsid w:val="0028771A"/>
    <w:rsid w:val="00292404"/>
    <w:rsid w:val="00292B12"/>
    <w:rsid w:val="002971A4"/>
    <w:rsid w:val="00297BB4"/>
    <w:rsid w:val="002A7199"/>
    <w:rsid w:val="002B1EA4"/>
    <w:rsid w:val="002B2584"/>
    <w:rsid w:val="002B35EA"/>
    <w:rsid w:val="002B666E"/>
    <w:rsid w:val="002B76A2"/>
    <w:rsid w:val="002C0192"/>
    <w:rsid w:val="002C21B0"/>
    <w:rsid w:val="002C4BD8"/>
    <w:rsid w:val="002D29C0"/>
    <w:rsid w:val="002E211C"/>
    <w:rsid w:val="002F33E8"/>
    <w:rsid w:val="00301202"/>
    <w:rsid w:val="0030266F"/>
    <w:rsid w:val="00303D57"/>
    <w:rsid w:val="003074FB"/>
    <w:rsid w:val="0033417B"/>
    <w:rsid w:val="003352F2"/>
    <w:rsid w:val="003370CD"/>
    <w:rsid w:val="00341CD9"/>
    <w:rsid w:val="00346E29"/>
    <w:rsid w:val="00347C0D"/>
    <w:rsid w:val="00350993"/>
    <w:rsid w:val="00350BEB"/>
    <w:rsid w:val="003541B9"/>
    <w:rsid w:val="00354CAE"/>
    <w:rsid w:val="003555AC"/>
    <w:rsid w:val="00355958"/>
    <w:rsid w:val="00362F9B"/>
    <w:rsid w:val="00364D83"/>
    <w:rsid w:val="003700BA"/>
    <w:rsid w:val="003746EB"/>
    <w:rsid w:val="00376AEC"/>
    <w:rsid w:val="0038055D"/>
    <w:rsid w:val="0039281D"/>
    <w:rsid w:val="00393A85"/>
    <w:rsid w:val="00395364"/>
    <w:rsid w:val="00395A55"/>
    <w:rsid w:val="003A130A"/>
    <w:rsid w:val="003A2AD5"/>
    <w:rsid w:val="003A56C9"/>
    <w:rsid w:val="003A627B"/>
    <w:rsid w:val="003B6094"/>
    <w:rsid w:val="003C0211"/>
    <w:rsid w:val="003C5531"/>
    <w:rsid w:val="003C73B9"/>
    <w:rsid w:val="003D40F2"/>
    <w:rsid w:val="003D4115"/>
    <w:rsid w:val="003D4214"/>
    <w:rsid w:val="003D48DD"/>
    <w:rsid w:val="003D7ABD"/>
    <w:rsid w:val="003E398E"/>
    <w:rsid w:val="003E51C9"/>
    <w:rsid w:val="003E5E5C"/>
    <w:rsid w:val="003E6816"/>
    <w:rsid w:val="003F07A1"/>
    <w:rsid w:val="003F2EC3"/>
    <w:rsid w:val="003F6F65"/>
    <w:rsid w:val="00400A6D"/>
    <w:rsid w:val="00404F71"/>
    <w:rsid w:val="0040626B"/>
    <w:rsid w:val="00414DA0"/>
    <w:rsid w:val="00423569"/>
    <w:rsid w:val="0042683F"/>
    <w:rsid w:val="00427CAF"/>
    <w:rsid w:val="00427EAE"/>
    <w:rsid w:val="00431241"/>
    <w:rsid w:val="00433A46"/>
    <w:rsid w:val="00440F32"/>
    <w:rsid w:val="00442CDC"/>
    <w:rsid w:val="004448D1"/>
    <w:rsid w:val="00444F5A"/>
    <w:rsid w:val="00450D15"/>
    <w:rsid w:val="004512BF"/>
    <w:rsid w:val="00452B76"/>
    <w:rsid w:val="004538EE"/>
    <w:rsid w:val="00456DF7"/>
    <w:rsid w:val="00456F4A"/>
    <w:rsid w:val="0046142F"/>
    <w:rsid w:val="00463E75"/>
    <w:rsid w:val="00463EF2"/>
    <w:rsid w:val="00464999"/>
    <w:rsid w:val="00464D60"/>
    <w:rsid w:val="00473893"/>
    <w:rsid w:val="00475B01"/>
    <w:rsid w:val="0047637D"/>
    <w:rsid w:val="00490073"/>
    <w:rsid w:val="00491458"/>
    <w:rsid w:val="004930AA"/>
    <w:rsid w:val="0049506E"/>
    <w:rsid w:val="004A08BB"/>
    <w:rsid w:val="004A70BD"/>
    <w:rsid w:val="004B0DE3"/>
    <w:rsid w:val="004B1B38"/>
    <w:rsid w:val="004B71ED"/>
    <w:rsid w:val="004B797A"/>
    <w:rsid w:val="004D2258"/>
    <w:rsid w:val="004D4BE0"/>
    <w:rsid w:val="004D7526"/>
    <w:rsid w:val="004E0BDC"/>
    <w:rsid w:val="004E1B46"/>
    <w:rsid w:val="004E413C"/>
    <w:rsid w:val="004E4F4B"/>
    <w:rsid w:val="00500E98"/>
    <w:rsid w:val="00502C8F"/>
    <w:rsid w:val="00504426"/>
    <w:rsid w:val="00505B59"/>
    <w:rsid w:val="0050637B"/>
    <w:rsid w:val="0051078C"/>
    <w:rsid w:val="00513797"/>
    <w:rsid w:val="00521B0A"/>
    <w:rsid w:val="00527154"/>
    <w:rsid w:val="005272E8"/>
    <w:rsid w:val="0053363B"/>
    <w:rsid w:val="0053449E"/>
    <w:rsid w:val="00535098"/>
    <w:rsid w:val="005358DA"/>
    <w:rsid w:val="0053727D"/>
    <w:rsid w:val="0053780E"/>
    <w:rsid w:val="00537970"/>
    <w:rsid w:val="00541B93"/>
    <w:rsid w:val="005420D5"/>
    <w:rsid w:val="005423AC"/>
    <w:rsid w:val="00546843"/>
    <w:rsid w:val="00547247"/>
    <w:rsid w:val="005513C7"/>
    <w:rsid w:val="00556778"/>
    <w:rsid w:val="00563ECE"/>
    <w:rsid w:val="00564E6B"/>
    <w:rsid w:val="00570972"/>
    <w:rsid w:val="00582691"/>
    <w:rsid w:val="00582C6A"/>
    <w:rsid w:val="00583355"/>
    <w:rsid w:val="005965DD"/>
    <w:rsid w:val="00597BE0"/>
    <w:rsid w:val="00597C44"/>
    <w:rsid w:val="005A0A7C"/>
    <w:rsid w:val="005A2CC3"/>
    <w:rsid w:val="005A46B6"/>
    <w:rsid w:val="005A59BB"/>
    <w:rsid w:val="005A7000"/>
    <w:rsid w:val="005B1243"/>
    <w:rsid w:val="005D368A"/>
    <w:rsid w:val="005D5FFA"/>
    <w:rsid w:val="005D741A"/>
    <w:rsid w:val="005E06A8"/>
    <w:rsid w:val="005E1B64"/>
    <w:rsid w:val="005E2D1F"/>
    <w:rsid w:val="005E2DC1"/>
    <w:rsid w:val="005E66E5"/>
    <w:rsid w:val="005E6C4B"/>
    <w:rsid w:val="005E7CE3"/>
    <w:rsid w:val="005F1A55"/>
    <w:rsid w:val="005F1B0D"/>
    <w:rsid w:val="005F2BEE"/>
    <w:rsid w:val="005F5CE7"/>
    <w:rsid w:val="005F7E8F"/>
    <w:rsid w:val="00600780"/>
    <w:rsid w:val="006039D4"/>
    <w:rsid w:val="00603EA6"/>
    <w:rsid w:val="00604BA9"/>
    <w:rsid w:val="00615715"/>
    <w:rsid w:val="00617470"/>
    <w:rsid w:val="00617492"/>
    <w:rsid w:val="00620EA3"/>
    <w:rsid w:val="0063058A"/>
    <w:rsid w:val="0063406E"/>
    <w:rsid w:val="0063501F"/>
    <w:rsid w:val="00635192"/>
    <w:rsid w:val="00642540"/>
    <w:rsid w:val="00644216"/>
    <w:rsid w:val="006447CF"/>
    <w:rsid w:val="006448CA"/>
    <w:rsid w:val="00644E7C"/>
    <w:rsid w:val="0065331D"/>
    <w:rsid w:val="006556CB"/>
    <w:rsid w:val="00663B6B"/>
    <w:rsid w:val="00666A71"/>
    <w:rsid w:val="00673F5F"/>
    <w:rsid w:val="00676D7C"/>
    <w:rsid w:val="00680029"/>
    <w:rsid w:val="00682D8E"/>
    <w:rsid w:val="0068708C"/>
    <w:rsid w:val="00690444"/>
    <w:rsid w:val="00690806"/>
    <w:rsid w:val="0069459A"/>
    <w:rsid w:val="0069580F"/>
    <w:rsid w:val="006A458F"/>
    <w:rsid w:val="006A461B"/>
    <w:rsid w:val="006B3179"/>
    <w:rsid w:val="006B3269"/>
    <w:rsid w:val="006B3381"/>
    <w:rsid w:val="006B5093"/>
    <w:rsid w:val="006C077C"/>
    <w:rsid w:val="006C0A82"/>
    <w:rsid w:val="006C0AFE"/>
    <w:rsid w:val="006C2785"/>
    <w:rsid w:val="006C2FCA"/>
    <w:rsid w:val="006C3639"/>
    <w:rsid w:val="006C6D83"/>
    <w:rsid w:val="006D13A0"/>
    <w:rsid w:val="006E2AEE"/>
    <w:rsid w:val="006E5699"/>
    <w:rsid w:val="006E772C"/>
    <w:rsid w:val="006F0796"/>
    <w:rsid w:val="006F60F1"/>
    <w:rsid w:val="00700E92"/>
    <w:rsid w:val="00710CAD"/>
    <w:rsid w:val="007125D4"/>
    <w:rsid w:val="00716868"/>
    <w:rsid w:val="007178DC"/>
    <w:rsid w:val="00722582"/>
    <w:rsid w:val="007234FD"/>
    <w:rsid w:val="00724725"/>
    <w:rsid w:val="00724AEA"/>
    <w:rsid w:val="00725425"/>
    <w:rsid w:val="00727C1D"/>
    <w:rsid w:val="00732DD3"/>
    <w:rsid w:val="0073630E"/>
    <w:rsid w:val="007366AF"/>
    <w:rsid w:val="007401B9"/>
    <w:rsid w:val="00750859"/>
    <w:rsid w:val="00757685"/>
    <w:rsid w:val="007621E1"/>
    <w:rsid w:val="007623C6"/>
    <w:rsid w:val="007758FE"/>
    <w:rsid w:val="00776857"/>
    <w:rsid w:val="0077737D"/>
    <w:rsid w:val="007803AD"/>
    <w:rsid w:val="00783FFD"/>
    <w:rsid w:val="007864A7"/>
    <w:rsid w:val="0079011C"/>
    <w:rsid w:val="007906AD"/>
    <w:rsid w:val="00793106"/>
    <w:rsid w:val="00796497"/>
    <w:rsid w:val="00797CEA"/>
    <w:rsid w:val="007A039F"/>
    <w:rsid w:val="007A5F4B"/>
    <w:rsid w:val="007B1CD5"/>
    <w:rsid w:val="007B2720"/>
    <w:rsid w:val="007C3A49"/>
    <w:rsid w:val="007C55AD"/>
    <w:rsid w:val="007C63BB"/>
    <w:rsid w:val="007C79DD"/>
    <w:rsid w:val="007D2EC0"/>
    <w:rsid w:val="007D406A"/>
    <w:rsid w:val="007D6F8D"/>
    <w:rsid w:val="007D76DF"/>
    <w:rsid w:val="007E0739"/>
    <w:rsid w:val="007E0E54"/>
    <w:rsid w:val="007E1566"/>
    <w:rsid w:val="007E2FF1"/>
    <w:rsid w:val="007E32B8"/>
    <w:rsid w:val="007E6A2A"/>
    <w:rsid w:val="007F0F61"/>
    <w:rsid w:val="007F1C72"/>
    <w:rsid w:val="007F1D75"/>
    <w:rsid w:val="007F2D29"/>
    <w:rsid w:val="007F356B"/>
    <w:rsid w:val="007F5274"/>
    <w:rsid w:val="00804727"/>
    <w:rsid w:val="00807039"/>
    <w:rsid w:val="00807414"/>
    <w:rsid w:val="00810A67"/>
    <w:rsid w:val="0081563E"/>
    <w:rsid w:val="00816F6A"/>
    <w:rsid w:val="00820A9B"/>
    <w:rsid w:val="00822D80"/>
    <w:rsid w:val="008233E5"/>
    <w:rsid w:val="0083014A"/>
    <w:rsid w:val="00832AFF"/>
    <w:rsid w:val="00841942"/>
    <w:rsid w:val="00843F7A"/>
    <w:rsid w:val="00844E83"/>
    <w:rsid w:val="0084537E"/>
    <w:rsid w:val="00847451"/>
    <w:rsid w:val="008475D3"/>
    <w:rsid w:val="00853337"/>
    <w:rsid w:val="0085445A"/>
    <w:rsid w:val="00855AC4"/>
    <w:rsid w:val="00856C92"/>
    <w:rsid w:val="008604AF"/>
    <w:rsid w:val="0086497F"/>
    <w:rsid w:val="00872348"/>
    <w:rsid w:val="00883F8D"/>
    <w:rsid w:val="00885266"/>
    <w:rsid w:val="008869AE"/>
    <w:rsid w:val="00891FA0"/>
    <w:rsid w:val="0089741F"/>
    <w:rsid w:val="00897FB0"/>
    <w:rsid w:val="008A4919"/>
    <w:rsid w:val="008A5236"/>
    <w:rsid w:val="008A52D1"/>
    <w:rsid w:val="008A6CA4"/>
    <w:rsid w:val="008A7112"/>
    <w:rsid w:val="008B4A62"/>
    <w:rsid w:val="008B744F"/>
    <w:rsid w:val="008C1A58"/>
    <w:rsid w:val="008D31BA"/>
    <w:rsid w:val="008D3379"/>
    <w:rsid w:val="008E2B18"/>
    <w:rsid w:val="008E2B52"/>
    <w:rsid w:val="008E2BF0"/>
    <w:rsid w:val="008E3565"/>
    <w:rsid w:val="008E53AC"/>
    <w:rsid w:val="008F23D1"/>
    <w:rsid w:val="008F3F8E"/>
    <w:rsid w:val="008F790E"/>
    <w:rsid w:val="00900870"/>
    <w:rsid w:val="009010AB"/>
    <w:rsid w:val="00905535"/>
    <w:rsid w:val="009073B2"/>
    <w:rsid w:val="009101F3"/>
    <w:rsid w:val="009142BB"/>
    <w:rsid w:val="00914A32"/>
    <w:rsid w:val="00914B4E"/>
    <w:rsid w:val="00916B74"/>
    <w:rsid w:val="00916C5B"/>
    <w:rsid w:val="00917351"/>
    <w:rsid w:val="00917B9A"/>
    <w:rsid w:val="00921417"/>
    <w:rsid w:val="00921B88"/>
    <w:rsid w:val="00922333"/>
    <w:rsid w:val="00924CED"/>
    <w:rsid w:val="009367D2"/>
    <w:rsid w:val="00940AF6"/>
    <w:rsid w:val="00942A37"/>
    <w:rsid w:val="00942A3E"/>
    <w:rsid w:val="00943D4F"/>
    <w:rsid w:val="0094517F"/>
    <w:rsid w:val="009508EA"/>
    <w:rsid w:val="00951723"/>
    <w:rsid w:val="00951EBD"/>
    <w:rsid w:val="009554C8"/>
    <w:rsid w:val="00956011"/>
    <w:rsid w:val="009606AB"/>
    <w:rsid w:val="00965DD4"/>
    <w:rsid w:val="00977214"/>
    <w:rsid w:val="0097724E"/>
    <w:rsid w:val="00977A21"/>
    <w:rsid w:val="00982F41"/>
    <w:rsid w:val="00987BE2"/>
    <w:rsid w:val="0099594A"/>
    <w:rsid w:val="009A18EF"/>
    <w:rsid w:val="009A2FD9"/>
    <w:rsid w:val="009A2FF9"/>
    <w:rsid w:val="009A3BFB"/>
    <w:rsid w:val="009B1D22"/>
    <w:rsid w:val="009C06C1"/>
    <w:rsid w:val="009D1A86"/>
    <w:rsid w:val="009D610F"/>
    <w:rsid w:val="009D6A74"/>
    <w:rsid w:val="009E172D"/>
    <w:rsid w:val="009E565A"/>
    <w:rsid w:val="009F388F"/>
    <w:rsid w:val="009F3D54"/>
    <w:rsid w:val="009F5A8E"/>
    <w:rsid w:val="009F7C29"/>
    <w:rsid w:val="00A04618"/>
    <w:rsid w:val="00A04B02"/>
    <w:rsid w:val="00A04D4D"/>
    <w:rsid w:val="00A05AD5"/>
    <w:rsid w:val="00A113BE"/>
    <w:rsid w:val="00A116AA"/>
    <w:rsid w:val="00A13593"/>
    <w:rsid w:val="00A2035D"/>
    <w:rsid w:val="00A204BA"/>
    <w:rsid w:val="00A23084"/>
    <w:rsid w:val="00A237DC"/>
    <w:rsid w:val="00A250A5"/>
    <w:rsid w:val="00A3185E"/>
    <w:rsid w:val="00A32D38"/>
    <w:rsid w:val="00A40197"/>
    <w:rsid w:val="00A408AE"/>
    <w:rsid w:val="00A42378"/>
    <w:rsid w:val="00A43088"/>
    <w:rsid w:val="00A43E1E"/>
    <w:rsid w:val="00A43FDF"/>
    <w:rsid w:val="00A52F09"/>
    <w:rsid w:val="00A54F44"/>
    <w:rsid w:val="00A6115E"/>
    <w:rsid w:val="00A6378A"/>
    <w:rsid w:val="00A66A63"/>
    <w:rsid w:val="00A70A29"/>
    <w:rsid w:val="00A73233"/>
    <w:rsid w:val="00A73961"/>
    <w:rsid w:val="00A75BE1"/>
    <w:rsid w:val="00A76FE0"/>
    <w:rsid w:val="00A81CCE"/>
    <w:rsid w:val="00A81E89"/>
    <w:rsid w:val="00A90B01"/>
    <w:rsid w:val="00A92D2F"/>
    <w:rsid w:val="00A947B1"/>
    <w:rsid w:val="00A94A44"/>
    <w:rsid w:val="00A95291"/>
    <w:rsid w:val="00A9604E"/>
    <w:rsid w:val="00AA18D8"/>
    <w:rsid w:val="00AA2342"/>
    <w:rsid w:val="00AA3306"/>
    <w:rsid w:val="00AA5071"/>
    <w:rsid w:val="00AA6536"/>
    <w:rsid w:val="00AB2E47"/>
    <w:rsid w:val="00AB34F8"/>
    <w:rsid w:val="00AB7743"/>
    <w:rsid w:val="00AC2F64"/>
    <w:rsid w:val="00AC3655"/>
    <w:rsid w:val="00AC5E2C"/>
    <w:rsid w:val="00AD12D0"/>
    <w:rsid w:val="00AD18E4"/>
    <w:rsid w:val="00AD2CB7"/>
    <w:rsid w:val="00AE5624"/>
    <w:rsid w:val="00AE5A09"/>
    <w:rsid w:val="00AF7D9F"/>
    <w:rsid w:val="00B00A22"/>
    <w:rsid w:val="00B03D3C"/>
    <w:rsid w:val="00B10870"/>
    <w:rsid w:val="00B15D32"/>
    <w:rsid w:val="00B17619"/>
    <w:rsid w:val="00B17D7C"/>
    <w:rsid w:val="00B20092"/>
    <w:rsid w:val="00B25A62"/>
    <w:rsid w:val="00B30981"/>
    <w:rsid w:val="00B32EF7"/>
    <w:rsid w:val="00B35D32"/>
    <w:rsid w:val="00B40A0A"/>
    <w:rsid w:val="00B60F3F"/>
    <w:rsid w:val="00B62239"/>
    <w:rsid w:val="00B652DA"/>
    <w:rsid w:val="00B6681D"/>
    <w:rsid w:val="00B673A6"/>
    <w:rsid w:val="00B73E36"/>
    <w:rsid w:val="00B75959"/>
    <w:rsid w:val="00B75E2B"/>
    <w:rsid w:val="00B8533E"/>
    <w:rsid w:val="00B91F9F"/>
    <w:rsid w:val="00B92A9B"/>
    <w:rsid w:val="00B945DB"/>
    <w:rsid w:val="00B948A1"/>
    <w:rsid w:val="00B979D4"/>
    <w:rsid w:val="00BB1134"/>
    <w:rsid w:val="00BB33B2"/>
    <w:rsid w:val="00BB75A0"/>
    <w:rsid w:val="00BB7E58"/>
    <w:rsid w:val="00BC2995"/>
    <w:rsid w:val="00BC36F1"/>
    <w:rsid w:val="00BC752D"/>
    <w:rsid w:val="00BD27C8"/>
    <w:rsid w:val="00BD3FBF"/>
    <w:rsid w:val="00BE04BE"/>
    <w:rsid w:val="00BE0710"/>
    <w:rsid w:val="00BE1F17"/>
    <w:rsid w:val="00BE313B"/>
    <w:rsid w:val="00C04D5E"/>
    <w:rsid w:val="00C10925"/>
    <w:rsid w:val="00C14C19"/>
    <w:rsid w:val="00C157AD"/>
    <w:rsid w:val="00C173D9"/>
    <w:rsid w:val="00C17DDD"/>
    <w:rsid w:val="00C26874"/>
    <w:rsid w:val="00C311CA"/>
    <w:rsid w:val="00C405E4"/>
    <w:rsid w:val="00C431DD"/>
    <w:rsid w:val="00C45146"/>
    <w:rsid w:val="00C50BB9"/>
    <w:rsid w:val="00C50DDC"/>
    <w:rsid w:val="00C51DF1"/>
    <w:rsid w:val="00C52E3C"/>
    <w:rsid w:val="00C560D7"/>
    <w:rsid w:val="00C6151D"/>
    <w:rsid w:val="00C62EA1"/>
    <w:rsid w:val="00C65BEE"/>
    <w:rsid w:val="00C663A8"/>
    <w:rsid w:val="00C7026C"/>
    <w:rsid w:val="00C71327"/>
    <w:rsid w:val="00C716E9"/>
    <w:rsid w:val="00C76DC4"/>
    <w:rsid w:val="00C82475"/>
    <w:rsid w:val="00C854E0"/>
    <w:rsid w:val="00C9285D"/>
    <w:rsid w:val="00C9370C"/>
    <w:rsid w:val="00C962D1"/>
    <w:rsid w:val="00CA039F"/>
    <w:rsid w:val="00CA067F"/>
    <w:rsid w:val="00CA741D"/>
    <w:rsid w:val="00CB2BEA"/>
    <w:rsid w:val="00CB4B5D"/>
    <w:rsid w:val="00CB780C"/>
    <w:rsid w:val="00CD2C24"/>
    <w:rsid w:val="00CD3EBF"/>
    <w:rsid w:val="00CD55CB"/>
    <w:rsid w:val="00CD761C"/>
    <w:rsid w:val="00CE00D6"/>
    <w:rsid w:val="00CE0BEE"/>
    <w:rsid w:val="00CE5CB6"/>
    <w:rsid w:val="00CE7668"/>
    <w:rsid w:val="00CF32DC"/>
    <w:rsid w:val="00CF621A"/>
    <w:rsid w:val="00D0330F"/>
    <w:rsid w:val="00D035A8"/>
    <w:rsid w:val="00D04977"/>
    <w:rsid w:val="00D065CC"/>
    <w:rsid w:val="00D075F7"/>
    <w:rsid w:val="00D10F5B"/>
    <w:rsid w:val="00D1282C"/>
    <w:rsid w:val="00D13CB3"/>
    <w:rsid w:val="00D16047"/>
    <w:rsid w:val="00D1621E"/>
    <w:rsid w:val="00D16B84"/>
    <w:rsid w:val="00D22659"/>
    <w:rsid w:val="00D23EED"/>
    <w:rsid w:val="00D319D7"/>
    <w:rsid w:val="00D42000"/>
    <w:rsid w:val="00D42840"/>
    <w:rsid w:val="00D44774"/>
    <w:rsid w:val="00D50081"/>
    <w:rsid w:val="00D50DC1"/>
    <w:rsid w:val="00D5335C"/>
    <w:rsid w:val="00D56E9C"/>
    <w:rsid w:val="00D57C24"/>
    <w:rsid w:val="00D6518E"/>
    <w:rsid w:val="00D714A5"/>
    <w:rsid w:val="00D734EC"/>
    <w:rsid w:val="00D75D34"/>
    <w:rsid w:val="00D76C82"/>
    <w:rsid w:val="00D777F2"/>
    <w:rsid w:val="00D84E72"/>
    <w:rsid w:val="00D868A7"/>
    <w:rsid w:val="00D87C87"/>
    <w:rsid w:val="00D87EA0"/>
    <w:rsid w:val="00D90341"/>
    <w:rsid w:val="00D9041C"/>
    <w:rsid w:val="00D9065C"/>
    <w:rsid w:val="00D92862"/>
    <w:rsid w:val="00D932F3"/>
    <w:rsid w:val="00D958D0"/>
    <w:rsid w:val="00D96723"/>
    <w:rsid w:val="00DA0A78"/>
    <w:rsid w:val="00DA0AB1"/>
    <w:rsid w:val="00DA1012"/>
    <w:rsid w:val="00DB1AAE"/>
    <w:rsid w:val="00DB1D4E"/>
    <w:rsid w:val="00DB1E3D"/>
    <w:rsid w:val="00DB5729"/>
    <w:rsid w:val="00DB5EC8"/>
    <w:rsid w:val="00DD139D"/>
    <w:rsid w:val="00DD4A68"/>
    <w:rsid w:val="00DE22B5"/>
    <w:rsid w:val="00DE2392"/>
    <w:rsid w:val="00DE2688"/>
    <w:rsid w:val="00DE373A"/>
    <w:rsid w:val="00DF1B0F"/>
    <w:rsid w:val="00DF5636"/>
    <w:rsid w:val="00E02A87"/>
    <w:rsid w:val="00E03BBB"/>
    <w:rsid w:val="00E06C9C"/>
    <w:rsid w:val="00E20A9D"/>
    <w:rsid w:val="00E25894"/>
    <w:rsid w:val="00E27615"/>
    <w:rsid w:val="00E302DF"/>
    <w:rsid w:val="00E32217"/>
    <w:rsid w:val="00E33780"/>
    <w:rsid w:val="00E40998"/>
    <w:rsid w:val="00E44C46"/>
    <w:rsid w:val="00E44FBA"/>
    <w:rsid w:val="00E511AC"/>
    <w:rsid w:val="00E62210"/>
    <w:rsid w:val="00E630F3"/>
    <w:rsid w:val="00E6556D"/>
    <w:rsid w:val="00E6619E"/>
    <w:rsid w:val="00E67044"/>
    <w:rsid w:val="00E671C9"/>
    <w:rsid w:val="00E67A11"/>
    <w:rsid w:val="00E7386B"/>
    <w:rsid w:val="00E80C1A"/>
    <w:rsid w:val="00E8644B"/>
    <w:rsid w:val="00E90AB1"/>
    <w:rsid w:val="00E92218"/>
    <w:rsid w:val="00E970DA"/>
    <w:rsid w:val="00EA1E93"/>
    <w:rsid w:val="00EA41FB"/>
    <w:rsid w:val="00EA6136"/>
    <w:rsid w:val="00EA7C46"/>
    <w:rsid w:val="00EB1080"/>
    <w:rsid w:val="00EB2DE7"/>
    <w:rsid w:val="00EB45F4"/>
    <w:rsid w:val="00EB5AA9"/>
    <w:rsid w:val="00EB6BD7"/>
    <w:rsid w:val="00EC4A7C"/>
    <w:rsid w:val="00EC4B38"/>
    <w:rsid w:val="00EC6DCB"/>
    <w:rsid w:val="00EC7FA8"/>
    <w:rsid w:val="00ED1A51"/>
    <w:rsid w:val="00ED359A"/>
    <w:rsid w:val="00EE004F"/>
    <w:rsid w:val="00EE1FB4"/>
    <w:rsid w:val="00EE544B"/>
    <w:rsid w:val="00EE6A22"/>
    <w:rsid w:val="00EF33D3"/>
    <w:rsid w:val="00EF518E"/>
    <w:rsid w:val="00EF59F7"/>
    <w:rsid w:val="00EF5C73"/>
    <w:rsid w:val="00F01254"/>
    <w:rsid w:val="00F02D59"/>
    <w:rsid w:val="00F0368E"/>
    <w:rsid w:val="00F07CF3"/>
    <w:rsid w:val="00F12269"/>
    <w:rsid w:val="00F15646"/>
    <w:rsid w:val="00F15991"/>
    <w:rsid w:val="00F1679F"/>
    <w:rsid w:val="00F175D1"/>
    <w:rsid w:val="00F20A41"/>
    <w:rsid w:val="00F22533"/>
    <w:rsid w:val="00F24695"/>
    <w:rsid w:val="00F25CF5"/>
    <w:rsid w:val="00F26541"/>
    <w:rsid w:val="00F30F61"/>
    <w:rsid w:val="00F34781"/>
    <w:rsid w:val="00F42054"/>
    <w:rsid w:val="00F45B58"/>
    <w:rsid w:val="00F461B6"/>
    <w:rsid w:val="00F5056B"/>
    <w:rsid w:val="00F517F7"/>
    <w:rsid w:val="00F5245E"/>
    <w:rsid w:val="00F527AE"/>
    <w:rsid w:val="00F569AF"/>
    <w:rsid w:val="00F662CC"/>
    <w:rsid w:val="00F6642B"/>
    <w:rsid w:val="00F75DFD"/>
    <w:rsid w:val="00F85042"/>
    <w:rsid w:val="00F915BC"/>
    <w:rsid w:val="00F91EF2"/>
    <w:rsid w:val="00F92658"/>
    <w:rsid w:val="00F93FF8"/>
    <w:rsid w:val="00FA079F"/>
    <w:rsid w:val="00FA450F"/>
    <w:rsid w:val="00FA47FC"/>
    <w:rsid w:val="00FA58DA"/>
    <w:rsid w:val="00FB1BE8"/>
    <w:rsid w:val="00FB5DCE"/>
    <w:rsid w:val="00FC1A37"/>
    <w:rsid w:val="00FC51A5"/>
    <w:rsid w:val="00FC56CA"/>
    <w:rsid w:val="00FC7173"/>
    <w:rsid w:val="00FD0DA6"/>
    <w:rsid w:val="00FD3F5B"/>
    <w:rsid w:val="00FD4B64"/>
    <w:rsid w:val="00FD6B41"/>
    <w:rsid w:val="00FE3AB7"/>
    <w:rsid w:val="00FE410C"/>
    <w:rsid w:val="00FE65DF"/>
    <w:rsid w:val="00FE7BDB"/>
    <w:rsid w:val="00FF0401"/>
    <w:rsid w:val="00FF07C4"/>
    <w:rsid w:val="00FF1D20"/>
    <w:rsid w:val="00FF1F75"/>
    <w:rsid w:val="00FF2767"/>
    <w:rsid w:val="00FF3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B1CB6F4-990E-48F4-AB37-50407DBF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35A8"/>
    <w:rPr>
      <w:sz w:val="24"/>
      <w:szCs w:val="24"/>
    </w:rPr>
  </w:style>
  <w:style w:type="paragraph" w:styleId="Nadpis1">
    <w:name w:val="heading 1"/>
    <w:basedOn w:val="Normln"/>
    <w:next w:val="Normln"/>
    <w:link w:val="Nadpis1Char"/>
    <w:qFormat/>
    <w:rsid w:val="00D87E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3A13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C9370C"/>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qFormat/>
    <w:pPr>
      <w:keepNext/>
      <w:tabs>
        <w:tab w:val="left" w:pos="9072"/>
      </w:tabs>
      <w:jc w:val="both"/>
      <w:outlineLvl w:val="3"/>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tabs>
        <w:tab w:val="left" w:pos="0"/>
      </w:tabs>
      <w:jc w:val="both"/>
    </w:pPr>
    <w:rPr>
      <w:sz w:val="20"/>
    </w:rPr>
  </w:style>
  <w:style w:type="paragraph" w:styleId="Zkladntext2">
    <w:name w:val="Body Text 2"/>
    <w:basedOn w:val="Normln"/>
    <w:link w:val="Zkladntext2Char"/>
    <w:pPr>
      <w:tabs>
        <w:tab w:val="left" w:pos="-284"/>
      </w:tabs>
      <w:jc w:val="both"/>
    </w:pPr>
    <w:rPr>
      <w:b/>
      <w:bCs/>
      <w:sz w:val="20"/>
    </w:rPr>
  </w:style>
  <w:style w:type="paragraph" w:styleId="Zkladntext3">
    <w:name w:val="Body Text 3"/>
    <w:basedOn w:val="Normln"/>
    <w:pPr>
      <w:autoSpaceDE w:val="0"/>
      <w:autoSpaceDN w:val="0"/>
      <w:adjustRightInd w:val="0"/>
      <w:jc w:val="both"/>
    </w:pPr>
    <w:rPr>
      <w:rFonts w:cs="Arial"/>
      <w:color w:val="000000"/>
      <w:sz w:val="19"/>
    </w:rPr>
  </w:style>
  <w:style w:type="character" w:customStyle="1" w:styleId="Psmoodstavce">
    <w:name w:val="Písmo odstavce"/>
    <w:rPr>
      <w:rFonts w:ascii="Arial" w:hAnsi="Arial"/>
      <w:sz w:val="24"/>
    </w:rPr>
  </w:style>
  <w:style w:type="paragraph" w:customStyle="1" w:styleId="Zkladntext31">
    <w:name w:val="Základní text 31"/>
    <w:basedOn w:val="Normln"/>
    <w:link w:val="BodyText3Char"/>
    <w:rPr>
      <w:b/>
      <w:sz w:val="20"/>
      <w:szCs w:val="20"/>
    </w:rPr>
  </w:style>
  <w:style w:type="paragraph" w:styleId="Textbubliny">
    <w:name w:val="Balloon Text"/>
    <w:basedOn w:val="Normln"/>
    <w:semiHidden/>
    <w:rsid w:val="00B15D32"/>
    <w:rPr>
      <w:rFonts w:ascii="Tahoma" w:hAnsi="Tahoma" w:cs="Tahoma"/>
      <w:sz w:val="16"/>
      <w:szCs w:val="16"/>
    </w:rPr>
  </w:style>
  <w:style w:type="character" w:customStyle="1" w:styleId="BodyText3Char">
    <w:name w:val="Body Text 3 Char"/>
    <w:link w:val="Zkladntext31"/>
    <w:rsid w:val="00440F32"/>
    <w:rPr>
      <w:b/>
      <w:lang w:val="cs-CZ" w:eastAsia="cs-CZ" w:bidi="ar-SA"/>
    </w:rPr>
  </w:style>
  <w:style w:type="paragraph" w:styleId="Datum">
    <w:name w:val="Date"/>
    <w:basedOn w:val="Normln"/>
    <w:next w:val="Normln"/>
    <w:link w:val="DatumChar"/>
    <w:rsid w:val="00440F32"/>
    <w:rPr>
      <w:rFonts w:ascii="Arial" w:hAnsi="Arial"/>
      <w:szCs w:val="20"/>
    </w:rPr>
  </w:style>
  <w:style w:type="character" w:customStyle="1" w:styleId="DatumChar">
    <w:name w:val="Datum Char"/>
    <w:link w:val="Datum"/>
    <w:locked/>
    <w:rsid w:val="00440F32"/>
    <w:rPr>
      <w:rFonts w:ascii="Arial" w:hAnsi="Arial"/>
      <w:sz w:val="24"/>
      <w:lang w:val="cs-CZ" w:eastAsia="cs-CZ" w:bidi="ar-SA"/>
    </w:rPr>
  </w:style>
  <w:style w:type="paragraph" w:styleId="Zhlav">
    <w:name w:val="header"/>
    <w:basedOn w:val="Normln"/>
    <w:link w:val="ZhlavChar"/>
    <w:rsid w:val="00C71327"/>
    <w:pPr>
      <w:tabs>
        <w:tab w:val="center" w:pos="4536"/>
        <w:tab w:val="right" w:pos="9072"/>
      </w:tabs>
    </w:pPr>
  </w:style>
  <w:style w:type="character" w:customStyle="1" w:styleId="ZhlavChar">
    <w:name w:val="Záhlaví Char"/>
    <w:link w:val="Zhlav"/>
    <w:rsid w:val="00C71327"/>
    <w:rPr>
      <w:sz w:val="24"/>
      <w:szCs w:val="24"/>
    </w:rPr>
  </w:style>
  <w:style w:type="paragraph" w:styleId="Zpat">
    <w:name w:val="footer"/>
    <w:basedOn w:val="Normln"/>
    <w:link w:val="ZpatChar"/>
    <w:uiPriority w:val="99"/>
    <w:rsid w:val="00C71327"/>
    <w:pPr>
      <w:tabs>
        <w:tab w:val="center" w:pos="4536"/>
        <w:tab w:val="right" w:pos="9072"/>
      </w:tabs>
    </w:pPr>
  </w:style>
  <w:style w:type="character" w:customStyle="1" w:styleId="ZpatChar">
    <w:name w:val="Zápatí Char"/>
    <w:link w:val="Zpat"/>
    <w:uiPriority w:val="99"/>
    <w:rsid w:val="00C71327"/>
    <w:rPr>
      <w:sz w:val="24"/>
      <w:szCs w:val="24"/>
    </w:rPr>
  </w:style>
  <w:style w:type="paragraph" w:customStyle="1" w:styleId="Default">
    <w:name w:val="Default"/>
    <w:rsid w:val="007E1566"/>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1E6BBA"/>
    <w:pPr>
      <w:ind w:left="720"/>
      <w:contextualSpacing/>
    </w:pPr>
  </w:style>
  <w:style w:type="paragraph" w:customStyle="1" w:styleId="PVNormal">
    <w:name w:val="PVNormal"/>
    <w:basedOn w:val="Normln"/>
    <w:rsid w:val="008D31BA"/>
    <w:rPr>
      <w:rFonts w:ascii="Arial" w:hAnsi="Arial"/>
    </w:rPr>
  </w:style>
  <w:style w:type="character" w:customStyle="1" w:styleId="ZkladntextChar">
    <w:name w:val="Základní text Char"/>
    <w:basedOn w:val="Standardnpsmoodstavce"/>
    <w:link w:val="Zkladntext"/>
    <w:rsid w:val="002563EF"/>
    <w:rPr>
      <w:szCs w:val="24"/>
    </w:rPr>
  </w:style>
  <w:style w:type="table" w:styleId="Mkatabulky">
    <w:name w:val="Table Grid"/>
    <w:basedOn w:val="Normlntabulka"/>
    <w:uiPriority w:val="39"/>
    <w:rsid w:val="0035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rsid w:val="00B8533E"/>
    <w:rPr>
      <w:b/>
      <w:bCs/>
      <w:szCs w:val="24"/>
    </w:rPr>
  </w:style>
  <w:style w:type="paragraph" w:styleId="Bezmezer">
    <w:name w:val="No Spacing"/>
    <w:uiPriority w:val="1"/>
    <w:qFormat/>
    <w:rsid w:val="006B3179"/>
    <w:rPr>
      <w:szCs w:val="22"/>
    </w:rPr>
  </w:style>
  <w:style w:type="character" w:customStyle="1" w:styleId="Nadpis2Char">
    <w:name w:val="Nadpis 2 Char"/>
    <w:basedOn w:val="Standardnpsmoodstavce"/>
    <w:link w:val="Nadpis2"/>
    <w:semiHidden/>
    <w:rsid w:val="003A130A"/>
    <w:rPr>
      <w:rFonts w:asciiTheme="majorHAnsi" w:eastAsiaTheme="majorEastAsia" w:hAnsiTheme="majorHAnsi" w:cstheme="majorBidi"/>
      <w:color w:val="365F91" w:themeColor="accent1" w:themeShade="BF"/>
      <w:sz w:val="26"/>
      <w:szCs w:val="26"/>
    </w:rPr>
  </w:style>
  <w:style w:type="paragraph" w:styleId="Zkladntextodsazen">
    <w:name w:val="Body Text Indent"/>
    <w:basedOn w:val="Normln"/>
    <w:link w:val="ZkladntextodsazenChar"/>
    <w:semiHidden/>
    <w:unhideWhenUsed/>
    <w:rsid w:val="003A130A"/>
    <w:pPr>
      <w:spacing w:after="120"/>
      <w:ind w:left="283"/>
    </w:pPr>
  </w:style>
  <w:style w:type="character" w:customStyle="1" w:styleId="ZkladntextodsazenChar">
    <w:name w:val="Základní text odsazený Char"/>
    <w:basedOn w:val="Standardnpsmoodstavce"/>
    <w:link w:val="Zkladntextodsazen"/>
    <w:semiHidden/>
    <w:rsid w:val="003A130A"/>
    <w:rPr>
      <w:sz w:val="24"/>
      <w:szCs w:val="24"/>
    </w:rPr>
  </w:style>
  <w:style w:type="paragraph" w:styleId="Zkladntextodsazen3">
    <w:name w:val="Body Text Indent 3"/>
    <w:basedOn w:val="Normln"/>
    <w:link w:val="Zkladntextodsazen3Char"/>
    <w:semiHidden/>
    <w:unhideWhenUsed/>
    <w:rsid w:val="003A130A"/>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3A130A"/>
    <w:rPr>
      <w:sz w:val="16"/>
      <w:szCs w:val="16"/>
    </w:rPr>
  </w:style>
  <w:style w:type="paragraph" w:styleId="Zkladntextodsazen2">
    <w:name w:val="Body Text Indent 2"/>
    <w:basedOn w:val="Normln"/>
    <w:link w:val="Zkladntextodsazen2Char"/>
    <w:semiHidden/>
    <w:unhideWhenUsed/>
    <w:rsid w:val="003A130A"/>
    <w:pPr>
      <w:spacing w:after="120" w:line="480" w:lineRule="auto"/>
      <w:ind w:left="283"/>
    </w:pPr>
  </w:style>
  <w:style w:type="character" w:customStyle="1" w:styleId="Zkladntextodsazen2Char">
    <w:name w:val="Základní text odsazený 2 Char"/>
    <w:basedOn w:val="Standardnpsmoodstavce"/>
    <w:link w:val="Zkladntextodsazen2"/>
    <w:semiHidden/>
    <w:rsid w:val="003A130A"/>
    <w:rPr>
      <w:sz w:val="24"/>
      <w:szCs w:val="24"/>
    </w:rPr>
  </w:style>
  <w:style w:type="paragraph" w:customStyle="1" w:styleId="Zkladntext21">
    <w:name w:val="Základní text 21"/>
    <w:basedOn w:val="Normln"/>
    <w:rsid w:val="003A130A"/>
    <w:pPr>
      <w:ind w:left="357" w:hanging="357"/>
    </w:pPr>
    <w:rPr>
      <w:rFonts w:ascii="Arial" w:hAnsi="Arial"/>
      <w:sz w:val="20"/>
      <w:szCs w:val="20"/>
    </w:rPr>
  </w:style>
  <w:style w:type="paragraph" w:customStyle="1" w:styleId="Zkladntextodsazen21">
    <w:name w:val="Základní text odsazený 21"/>
    <w:basedOn w:val="Normln"/>
    <w:rsid w:val="003A130A"/>
    <w:pPr>
      <w:ind w:left="142"/>
      <w:jc w:val="both"/>
    </w:pPr>
    <w:rPr>
      <w:szCs w:val="20"/>
    </w:rPr>
  </w:style>
  <w:style w:type="paragraph" w:customStyle="1" w:styleId="BntexttsnChar">
    <w:name w:val="Běžný text těsný Char"/>
    <w:basedOn w:val="Normln"/>
    <w:link w:val="BntexttsnCharChar"/>
    <w:rsid w:val="003A130A"/>
    <w:pPr>
      <w:jc w:val="both"/>
    </w:pPr>
    <w:rPr>
      <w:rFonts w:ascii="Arial" w:hAnsi="Arial"/>
    </w:rPr>
  </w:style>
  <w:style w:type="character" w:customStyle="1" w:styleId="BntexttsnCharChar">
    <w:name w:val="Běžný text těsný Char Char"/>
    <w:link w:val="BntexttsnChar"/>
    <w:rsid w:val="003A130A"/>
    <w:rPr>
      <w:rFonts w:ascii="Arial" w:hAnsi="Arial"/>
      <w:sz w:val="24"/>
      <w:szCs w:val="24"/>
    </w:rPr>
  </w:style>
  <w:style w:type="character" w:customStyle="1" w:styleId="Nadpis3Char">
    <w:name w:val="Nadpis 3 Char"/>
    <w:basedOn w:val="Standardnpsmoodstavce"/>
    <w:link w:val="Nadpis3"/>
    <w:semiHidden/>
    <w:rsid w:val="00C9370C"/>
    <w:rPr>
      <w:rFonts w:asciiTheme="majorHAnsi" w:eastAsiaTheme="majorEastAsia" w:hAnsiTheme="majorHAnsi" w:cstheme="majorBidi"/>
      <w:color w:val="243F60" w:themeColor="accent1" w:themeShade="7F"/>
      <w:sz w:val="24"/>
      <w:szCs w:val="24"/>
    </w:rPr>
  </w:style>
  <w:style w:type="paragraph" w:styleId="Textpoznpodarou">
    <w:name w:val="footnote text"/>
    <w:basedOn w:val="Normln"/>
    <w:link w:val="TextpoznpodarouChar"/>
    <w:rsid w:val="005F5CE7"/>
    <w:rPr>
      <w:szCs w:val="20"/>
    </w:rPr>
  </w:style>
  <w:style w:type="character" w:customStyle="1" w:styleId="TextpoznpodarouChar">
    <w:name w:val="Text pozn. pod čarou Char"/>
    <w:basedOn w:val="Standardnpsmoodstavce"/>
    <w:link w:val="Textpoznpodarou"/>
    <w:rsid w:val="005F5CE7"/>
    <w:rPr>
      <w:sz w:val="24"/>
    </w:rPr>
  </w:style>
  <w:style w:type="character" w:customStyle="1" w:styleId="Nadpis1Char">
    <w:name w:val="Nadpis 1 Char"/>
    <w:basedOn w:val="Standardnpsmoodstavce"/>
    <w:link w:val="Nadpis1"/>
    <w:rsid w:val="00D87EA0"/>
    <w:rPr>
      <w:rFonts w:asciiTheme="majorHAnsi" w:eastAsiaTheme="majorEastAsia" w:hAnsiTheme="majorHAnsi" w:cstheme="majorBidi"/>
      <w:color w:val="365F91" w:themeColor="accent1" w:themeShade="BF"/>
      <w:sz w:val="32"/>
      <w:szCs w:val="32"/>
    </w:rPr>
  </w:style>
  <w:style w:type="character" w:styleId="Odkaznakoment">
    <w:name w:val="annotation reference"/>
    <w:basedOn w:val="Standardnpsmoodstavce"/>
    <w:uiPriority w:val="99"/>
    <w:semiHidden/>
    <w:unhideWhenUsed/>
    <w:rsid w:val="00BE313B"/>
    <w:rPr>
      <w:sz w:val="16"/>
      <w:szCs w:val="16"/>
    </w:rPr>
  </w:style>
  <w:style w:type="paragraph" w:styleId="Textkomente">
    <w:name w:val="annotation text"/>
    <w:basedOn w:val="Normln"/>
    <w:link w:val="TextkomenteChar"/>
    <w:uiPriority w:val="99"/>
    <w:semiHidden/>
    <w:unhideWhenUsed/>
    <w:rsid w:val="00BE313B"/>
    <w:rPr>
      <w:sz w:val="20"/>
      <w:szCs w:val="20"/>
    </w:rPr>
  </w:style>
  <w:style w:type="character" w:customStyle="1" w:styleId="TextkomenteChar">
    <w:name w:val="Text komentáře Char"/>
    <w:basedOn w:val="Standardnpsmoodstavce"/>
    <w:link w:val="Textkomente"/>
    <w:uiPriority w:val="99"/>
    <w:semiHidden/>
    <w:rsid w:val="00BE313B"/>
  </w:style>
  <w:style w:type="paragraph" w:styleId="Pedmtkomente">
    <w:name w:val="annotation subject"/>
    <w:basedOn w:val="Textkomente"/>
    <w:next w:val="Textkomente"/>
    <w:link w:val="PedmtkomenteChar"/>
    <w:semiHidden/>
    <w:unhideWhenUsed/>
    <w:rsid w:val="00BE313B"/>
    <w:rPr>
      <w:b/>
      <w:bCs/>
    </w:rPr>
  </w:style>
  <w:style w:type="character" w:customStyle="1" w:styleId="PedmtkomenteChar">
    <w:name w:val="Předmět komentáře Char"/>
    <w:basedOn w:val="TextkomenteChar"/>
    <w:link w:val="Pedmtkomente"/>
    <w:semiHidden/>
    <w:rsid w:val="00BE3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4702">
      <w:bodyDiv w:val="1"/>
      <w:marLeft w:val="0"/>
      <w:marRight w:val="0"/>
      <w:marTop w:val="0"/>
      <w:marBottom w:val="0"/>
      <w:divBdr>
        <w:top w:val="none" w:sz="0" w:space="0" w:color="auto"/>
        <w:left w:val="none" w:sz="0" w:space="0" w:color="auto"/>
        <w:bottom w:val="none" w:sz="0" w:space="0" w:color="auto"/>
        <w:right w:val="none" w:sz="0" w:space="0" w:color="auto"/>
      </w:divBdr>
    </w:div>
    <w:div w:id="130709164">
      <w:bodyDiv w:val="1"/>
      <w:marLeft w:val="0"/>
      <w:marRight w:val="0"/>
      <w:marTop w:val="0"/>
      <w:marBottom w:val="0"/>
      <w:divBdr>
        <w:top w:val="none" w:sz="0" w:space="0" w:color="auto"/>
        <w:left w:val="none" w:sz="0" w:space="0" w:color="auto"/>
        <w:bottom w:val="none" w:sz="0" w:space="0" w:color="auto"/>
        <w:right w:val="none" w:sz="0" w:space="0" w:color="auto"/>
      </w:divBdr>
    </w:div>
    <w:div w:id="537091356">
      <w:bodyDiv w:val="1"/>
      <w:marLeft w:val="0"/>
      <w:marRight w:val="0"/>
      <w:marTop w:val="0"/>
      <w:marBottom w:val="0"/>
      <w:divBdr>
        <w:top w:val="none" w:sz="0" w:space="0" w:color="auto"/>
        <w:left w:val="none" w:sz="0" w:space="0" w:color="auto"/>
        <w:bottom w:val="none" w:sz="0" w:space="0" w:color="auto"/>
        <w:right w:val="none" w:sz="0" w:space="0" w:color="auto"/>
      </w:divBdr>
    </w:div>
    <w:div w:id="543907574">
      <w:bodyDiv w:val="1"/>
      <w:marLeft w:val="0"/>
      <w:marRight w:val="0"/>
      <w:marTop w:val="0"/>
      <w:marBottom w:val="0"/>
      <w:divBdr>
        <w:top w:val="none" w:sz="0" w:space="0" w:color="auto"/>
        <w:left w:val="none" w:sz="0" w:space="0" w:color="auto"/>
        <w:bottom w:val="none" w:sz="0" w:space="0" w:color="auto"/>
        <w:right w:val="none" w:sz="0" w:space="0" w:color="auto"/>
      </w:divBdr>
    </w:div>
    <w:div w:id="645359889">
      <w:bodyDiv w:val="1"/>
      <w:marLeft w:val="0"/>
      <w:marRight w:val="0"/>
      <w:marTop w:val="0"/>
      <w:marBottom w:val="0"/>
      <w:divBdr>
        <w:top w:val="none" w:sz="0" w:space="0" w:color="auto"/>
        <w:left w:val="none" w:sz="0" w:space="0" w:color="auto"/>
        <w:bottom w:val="none" w:sz="0" w:space="0" w:color="auto"/>
        <w:right w:val="none" w:sz="0" w:space="0" w:color="auto"/>
      </w:divBdr>
    </w:div>
    <w:div w:id="674040486">
      <w:bodyDiv w:val="1"/>
      <w:marLeft w:val="0"/>
      <w:marRight w:val="0"/>
      <w:marTop w:val="0"/>
      <w:marBottom w:val="0"/>
      <w:divBdr>
        <w:top w:val="none" w:sz="0" w:space="0" w:color="auto"/>
        <w:left w:val="none" w:sz="0" w:space="0" w:color="auto"/>
        <w:bottom w:val="none" w:sz="0" w:space="0" w:color="auto"/>
        <w:right w:val="none" w:sz="0" w:space="0" w:color="auto"/>
      </w:divBdr>
    </w:div>
    <w:div w:id="675037843">
      <w:bodyDiv w:val="1"/>
      <w:marLeft w:val="0"/>
      <w:marRight w:val="0"/>
      <w:marTop w:val="0"/>
      <w:marBottom w:val="0"/>
      <w:divBdr>
        <w:top w:val="none" w:sz="0" w:space="0" w:color="auto"/>
        <w:left w:val="none" w:sz="0" w:space="0" w:color="auto"/>
        <w:bottom w:val="none" w:sz="0" w:space="0" w:color="auto"/>
        <w:right w:val="none" w:sz="0" w:space="0" w:color="auto"/>
      </w:divBdr>
    </w:div>
    <w:div w:id="877665014">
      <w:bodyDiv w:val="1"/>
      <w:marLeft w:val="0"/>
      <w:marRight w:val="0"/>
      <w:marTop w:val="0"/>
      <w:marBottom w:val="0"/>
      <w:divBdr>
        <w:top w:val="none" w:sz="0" w:space="0" w:color="auto"/>
        <w:left w:val="none" w:sz="0" w:space="0" w:color="auto"/>
        <w:bottom w:val="none" w:sz="0" w:space="0" w:color="auto"/>
        <w:right w:val="none" w:sz="0" w:space="0" w:color="auto"/>
      </w:divBdr>
    </w:div>
    <w:div w:id="890774432">
      <w:bodyDiv w:val="1"/>
      <w:marLeft w:val="0"/>
      <w:marRight w:val="0"/>
      <w:marTop w:val="0"/>
      <w:marBottom w:val="0"/>
      <w:divBdr>
        <w:top w:val="none" w:sz="0" w:space="0" w:color="auto"/>
        <w:left w:val="none" w:sz="0" w:space="0" w:color="auto"/>
        <w:bottom w:val="none" w:sz="0" w:space="0" w:color="auto"/>
        <w:right w:val="none" w:sz="0" w:space="0" w:color="auto"/>
      </w:divBdr>
    </w:div>
    <w:div w:id="945191352">
      <w:bodyDiv w:val="1"/>
      <w:marLeft w:val="0"/>
      <w:marRight w:val="0"/>
      <w:marTop w:val="0"/>
      <w:marBottom w:val="0"/>
      <w:divBdr>
        <w:top w:val="none" w:sz="0" w:space="0" w:color="auto"/>
        <w:left w:val="none" w:sz="0" w:space="0" w:color="auto"/>
        <w:bottom w:val="none" w:sz="0" w:space="0" w:color="auto"/>
        <w:right w:val="none" w:sz="0" w:space="0" w:color="auto"/>
      </w:divBdr>
    </w:div>
    <w:div w:id="983703473">
      <w:bodyDiv w:val="1"/>
      <w:marLeft w:val="0"/>
      <w:marRight w:val="0"/>
      <w:marTop w:val="0"/>
      <w:marBottom w:val="0"/>
      <w:divBdr>
        <w:top w:val="none" w:sz="0" w:space="0" w:color="auto"/>
        <w:left w:val="none" w:sz="0" w:space="0" w:color="auto"/>
        <w:bottom w:val="none" w:sz="0" w:space="0" w:color="auto"/>
        <w:right w:val="none" w:sz="0" w:space="0" w:color="auto"/>
      </w:divBdr>
    </w:div>
    <w:div w:id="1033765947">
      <w:bodyDiv w:val="1"/>
      <w:marLeft w:val="0"/>
      <w:marRight w:val="0"/>
      <w:marTop w:val="0"/>
      <w:marBottom w:val="0"/>
      <w:divBdr>
        <w:top w:val="none" w:sz="0" w:space="0" w:color="auto"/>
        <w:left w:val="none" w:sz="0" w:space="0" w:color="auto"/>
        <w:bottom w:val="none" w:sz="0" w:space="0" w:color="auto"/>
        <w:right w:val="none" w:sz="0" w:space="0" w:color="auto"/>
      </w:divBdr>
    </w:div>
    <w:div w:id="1166944890">
      <w:bodyDiv w:val="1"/>
      <w:marLeft w:val="0"/>
      <w:marRight w:val="0"/>
      <w:marTop w:val="0"/>
      <w:marBottom w:val="0"/>
      <w:divBdr>
        <w:top w:val="none" w:sz="0" w:space="0" w:color="auto"/>
        <w:left w:val="none" w:sz="0" w:space="0" w:color="auto"/>
        <w:bottom w:val="none" w:sz="0" w:space="0" w:color="auto"/>
        <w:right w:val="none" w:sz="0" w:space="0" w:color="auto"/>
      </w:divBdr>
    </w:div>
    <w:div w:id="1270314274">
      <w:bodyDiv w:val="1"/>
      <w:marLeft w:val="0"/>
      <w:marRight w:val="0"/>
      <w:marTop w:val="0"/>
      <w:marBottom w:val="0"/>
      <w:divBdr>
        <w:top w:val="none" w:sz="0" w:space="0" w:color="auto"/>
        <w:left w:val="none" w:sz="0" w:space="0" w:color="auto"/>
        <w:bottom w:val="none" w:sz="0" w:space="0" w:color="auto"/>
        <w:right w:val="none" w:sz="0" w:space="0" w:color="auto"/>
      </w:divBdr>
    </w:div>
    <w:div w:id="1281571180">
      <w:bodyDiv w:val="1"/>
      <w:marLeft w:val="0"/>
      <w:marRight w:val="0"/>
      <w:marTop w:val="0"/>
      <w:marBottom w:val="0"/>
      <w:divBdr>
        <w:top w:val="none" w:sz="0" w:space="0" w:color="auto"/>
        <w:left w:val="none" w:sz="0" w:space="0" w:color="auto"/>
        <w:bottom w:val="none" w:sz="0" w:space="0" w:color="auto"/>
        <w:right w:val="none" w:sz="0" w:space="0" w:color="auto"/>
      </w:divBdr>
    </w:div>
    <w:div w:id="1354070695">
      <w:bodyDiv w:val="1"/>
      <w:marLeft w:val="0"/>
      <w:marRight w:val="0"/>
      <w:marTop w:val="0"/>
      <w:marBottom w:val="0"/>
      <w:divBdr>
        <w:top w:val="none" w:sz="0" w:space="0" w:color="auto"/>
        <w:left w:val="none" w:sz="0" w:space="0" w:color="auto"/>
        <w:bottom w:val="none" w:sz="0" w:space="0" w:color="auto"/>
        <w:right w:val="none" w:sz="0" w:space="0" w:color="auto"/>
      </w:divBdr>
    </w:div>
    <w:div w:id="1420835428">
      <w:bodyDiv w:val="1"/>
      <w:marLeft w:val="0"/>
      <w:marRight w:val="0"/>
      <w:marTop w:val="0"/>
      <w:marBottom w:val="0"/>
      <w:divBdr>
        <w:top w:val="none" w:sz="0" w:space="0" w:color="auto"/>
        <w:left w:val="none" w:sz="0" w:space="0" w:color="auto"/>
        <w:bottom w:val="none" w:sz="0" w:space="0" w:color="auto"/>
        <w:right w:val="none" w:sz="0" w:space="0" w:color="auto"/>
      </w:divBdr>
    </w:div>
    <w:div w:id="1422723052">
      <w:bodyDiv w:val="1"/>
      <w:marLeft w:val="0"/>
      <w:marRight w:val="0"/>
      <w:marTop w:val="0"/>
      <w:marBottom w:val="0"/>
      <w:divBdr>
        <w:top w:val="none" w:sz="0" w:space="0" w:color="auto"/>
        <w:left w:val="none" w:sz="0" w:space="0" w:color="auto"/>
        <w:bottom w:val="none" w:sz="0" w:space="0" w:color="auto"/>
        <w:right w:val="none" w:sz="0" w:space="0" w:color="auto"/>
      </w:divBdr>
    </w:div>
    <w:div w:id="1449934172">
      <w:bodyDiv w:val="1"/>
      <w:marLeft w:val="0"/>
      <w:marRight w:val="0"/>
      <w:marTop w:val="0"/>
      <w:marBottom w:val="0"/>
      <w:divBdr>
        <w:top w:val="none" w:sz="0" w:space="0" w:color="auto"/>
        <w:left w:val="none" w:sz="0" w:space="0" w:color="auto"/>
        <w:bottom w:val="none" w:sz="0" w:space="0" w:color="auto"/>
        <w:right w:val="none" w:sz="0" w:space="0" w:color="auto"/>
      </w:divBdr>
    </w:div>
    <w:div w:id="1477063319">
      <w:bodyDiv w:val="1"/>
      <w:marLeft w:val="0"/>
      <w:marRight w:val="0"/>
      <w:marTop w:val="0"/>
      <w:marBottom w:val="0"/>
      <w:divBdr>
        <w:top w:val="none" w:sz="0" w:space="0" w:color="auto"/>
        <w:left w:val="none" w:sz="0" w:space="0" w:color="auto"/>
        <w:bottom w:val="none" w:sz="0" w:space="0" w:color="auto"/>
        <w:right w:val="none" w:sz="0" w:space="0" w:color="auto"/>
      </w:divBdr>
    </w:div>
    <w:div w:id="1528643841">
      <w:bodyDiv w:val="1"/>
      <w:marLeft w:val="0"/>
      <w:marRight w:val="0"/>
      <w:marTop w:val="0"/>
      <w:marBottom w:val="0"/>
      <w:divBdr>
        <w:top w:val="none" w:sz="0" w:space="0" w:color="auto"/>
        <w:left w:val="none" w:sz="0" w:space="0" w:color="auto"/>
        <w:bottom w:val="none" w:sz="0" w:space="0" w:color="auto"/>
        <w:right w:val="none" w:sz="0" w:space="0" w:color="auto"/>
      </w:divBdr>
    </w:div>
    <w:div w:id="1607149575">
      <w:bodyDiv w:val="1"/>
      <w:marLeft w:val="0"/>
      <w:marRight w:val="0"/>
      <w:marTop w:val="0"/>
      <w:marBottom w:val="0"/>
      <w:divBdr>
        <w:top w:val="none" w:sz="0" w:space="0" w:color="auto"/>
        <w:left w:val="none" w:sz="0" w:space="0" w:color="auto"/>
        <w:bottom w:val="none" w:sz="0" w:space="0" w:color="auto"/>
        <w:right w:val="none" w:sz="0" w:space="0" w:color="auto"/>
      </w:divBdr>
    </w:div>
    <w:div w:id="1665695430">
      <w:bodyDiv w:val="1"/>
      <w:marLeft w:val="0"/>
      <w:marRight w:val="0"/>
      <w:marTop w:val="0"/>
      <w:marBottom w:val="0"/>
      <w:divBdr>
        <w:top w:val="none" w:sz="0" w:space="0" w:color="auto"/>
        <w:left w:val="none" w:sz="0" w:space="0" w:color="auto"/>
        <w:bottom w:val="none" w:sz="0" w:space="0" w:color="auto"/>
        <w:right w:val="none" w:sz="0" w:space="0" w:color="auto"/>
      </w:divBdr>
    </w:div>
    <w:div w:id="1704164937">
      <w:bodyDiv w:val="1"/>
      <w:marLeft w:val="0"/>
      <w:marRight w:val="0"/>
      <w:marTop w:val="0"/>
      <w:marBottom w:val="0"/>
      <w:divBdr>
        <w:top w:val="none" w:sz="0" w:space="0" w:color="auto"/>
        <w:left w:val="none" w:sz="0" w:space="0" w:color="auto"/>
        <w:bottom w:val="none" w:sz="0" w:space="0" w:color="auto"/>
        <w:right w:val="none" w:sz="0" w:space="0" w:color="auto"/>
      </w:divBdr>
    </w:div>
    <w:div w:id="1758357888">
      <w:bodyDiv w:val="1"/>
      <w:marLeft w:val="0"/>
      <w:marRight w:val="0"/>
      <w:marTop w:val="0"/>
      <w:marBottom w:val="0"/>
      <w:divBdr>
        <w:top w:val="none" w:sz="0" w:space="0" w:color="auto"/>
        <w:left w:val="none" w:sz="0" w:space="0" w:color="auto"/>
        <w:bottom w:val="none" w:sz="0" w:space="0" w:color="auto"/>
        <w:right w:val="none" w:sz="0" w:space="0" w:color="auto"/>
      </w:divBdr>
    </w:div>
    <w:div w:id="1778402841">
      <w:bodyDiv w:val="1"/>
      <w:marLeft w:val="0"/>
      <w:marRight w:val="0"/>
      <w:marTop w:val="0"/>
      <w:marBottom w:val="0"/>
      <w:divBdr>
        <w:top w:val="none" w:sz="0" w:space="0" w:color="auto"/>
        <w:left w:val="none" w:sz="0" w:space="0" w:color="auto"/>
        <w:bottom w:val="none" w:sz="0" w:space="0" w:color="auto"/>
        <w:right w:val="none" w:sz="0" w:space="0" w:color="auto"/>
      </w:divBdr>
    </w:div>
    <w:div w:id="1789936339">
      <w:bodyDiv w:val="1"/>
      <w:marLeft w:val="0"/>
      <w:marRight w:val="0"/>
      <w:marTop w:val="0"/>
      <w:marBottom w:val="0"/>
      <w:divBdr>
        <w:top w:val="none" w:sz="0" w:space="0" w:color="auto"/>
        <w:left w:val="none" w:sz="0" w:space="0" w:color="auto"/>
        <w:bottom w:val="none" w:sz="0" w:space="0" w:color="auto"/>
        <w:right w:val="none" w:sz="0" w:space="0" w:color="auto"/>
      </w:divBdr>
    </w:div>
    <w:div w:id="1809856520">
      <w:bodyDiv w:val="1"/>
      <w:marLeft w:val="0"/>
      <w:marRight w:val="0"/>
      <w:marTop w:val="0"/>
      <w:marBottom w:val="0"/>
      <w:divBdr>
        <w:top w:val="none" w:sz="0" w:space="0" w:color="auto"/>
        <w:left w:val="none" w:sz="0" w:space="0" w:color="auto"/>
        <w:bottom w:val="none" w:sz="0" w:space="0" w:color="auto"/>
        <w:right w:val="none" w:sz="0" w:space="0" w:color="auto"/>
      </w:divBdr>
    </w:div>
    <w:div w:id="1899853440">
      <w:bodyDiv w:val="1"/>
      <w:marLeft w:val="0"/>
      <w:marRight w:val="0"/>
      <w:marTop w:val="0"/>
      <w:marBottom w:val="0"/>
      <w:divBdr>
        <w:top w:val="none" w:sz="0" w:space="0" w:color="auto"/>
        <w:left w:val="none" w:sz="0" w:space="0" w:color="auto"/>
        <w:bottom w:val="none" w:sz="0" w:space="0" w:color="auto"/>
        <w:right w:val="none" w:sz="0" w:space="0" w:color="auto"/>
      </w:divBdr>
    </w:div>
    <w:div w:id="1904676626">
      <w:bodyDiv w:val="1"/>
      <w:marLeft w:val="0"/>
      <w:marRight w:val="0"/>
      <w:marTop w:val="0"/>
      <w:marBottom w:val="0"/>
      <w:divBdr>
        <w:top w:val="none" w:sz="0" w:space="0" w:color="auto"/>
        <w:left w:val="none" w:sz="0" w:space="0" w:color="auto"/>
        <w:bottom w:val="none" w:sz="0" w:space="0" w:color="auto"/>
        <w:right w:val="none" w:sz="0" w:space="0" w:color="auto"/>
      </w:divBdr>
    </w:div>
    <w:div w:id="1946964878">
      <w:bodyDiv w:val="1"/>
      <w:marLeft w:val="0"/>
      <w:marRight w:val="0"/>
      <w:marTop w:val="0"/>
      <w:marBottom w:val="0"/>
      <w:divBdr>
        <w:top w:val="none" w:sz="0" w:space="0" w:color="auto"/>
        <w:left w:val="none" w:sz="0" w:space="0" w:color="auto"/>
        <w:bottom w:val="none" w:sz="0" w:space="0" w:color="auto"/>
        <w:right w:val="none" w:sz="0" w:space="0" w:color="auto"/>
      </w:divBdr>
    </w:div>
    <w:div w:id="1978105458">
      <w:bodyDiv w:val="1"/>
      <w:marLeft w:val="0"/>
      <w:marRight w:val="0"/>
      <w:marTop w:val="0"/>
      <w:marBottom w:val="0"/>
      <w:divBdr>
        <w:top w:val="none" w:sz="0" w:space="0" w:color="auto"/>
        <w:left w:val="none" w:sz="0" w:space="0" w:color="auto"/>
        <w:bottom w:val="none" w:sz="0" w:space="0" w:color="auto"/>
        <w:right w:val="none" w:sz="0" w:space="0" w:color="auto"/>
      </w:divBdr>
    </w:div>
    <w:div w:id="2048293077">
      <w:bodyDiv w:val="1"/>
      <w:marLeft w:val="0"/>
      <w:marRight w:val="0"/>
      <w:marTop w:val="0"/>
      <w:marBottom w:val="0"/>
      <w:divBdr>
        <w:top w:val="none" w:sz="0" w:space="0" w:color="auto"/>
        <w:left w:val="none" w:sz="0" w:space="0" w:color="auto"/>
        <w:bottom w:val="none" w:sz="0" w:space="0" w:color="auto"/>
        <w:right w:val="none" w:sz="0" w:space="0" w:color="auto"/>
      </w:divBdr>
    </w:div>
    <w:div w:id="21445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01BE2-239B-4FD2-910D-F5FAB27EA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17</Pages>
  <Words>5860</Words>
  <Characters>34824</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č</vt:lpstr>
    </vt:vector>
  </TitlesOfParts>
  <Company>MěÚ Prostějov</Company>
  <LinksUpToDate>false</LinksUpToDate>
  <CharactersWithSpaces>40603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Hofman Vladimir</dc:creator>
  <cp:lastModifiedBy>Nováková Ivana OSK</cp:lastModifiedBy>
  <cp:revision>25</cp:revision>
  <cp:lastPrinted>2023-10-27T05:53:00Z</cp:lastPrinted>
  <dcterms:created xsi:type="dcterms:W3CDTF">2024-11-12T13:40:00Z</dcterms:created>
  <dcterms:modified xsi:type="dcterms:W3CDTF">2025-11-12T13:27:00Z</dcterms:modified>
</cp:coreProperties>
</file>