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25A" w:rsidRPr="00A97BDF" w:rsidRDefault="0067681F" w:rsidP="0067681F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="00354CAE" w:rsidRPr="00A97BDF">
        <w:rPr>
          <w:rFonts w:ascii="Arial" w:hAnsi="Arial" w:cs="Arial"/>
          <w:bCs/>
          <w:sz w:val="20"/>
          <w:szCs w:val="20"/>
        </w:rPr>
        <w:t>Předkládá:</w:t>
      </w:r>
      <w:r w:rsidR="00354CAE" w:rsidRPr="00A97BDF">
        <w:rPr>
          <w:rFonts w:ascii="Arial" w:hAnsi="Arial" w:cs="Arial"/>
          <w:bCs/>
          <w:sz w:val="20"/>
          <w:szCs w:val="20"/>
        </w:rPr>
        <w:tab/>
      </w:r>
      <w:r w:rsidR="0033025A" w:rsidRPr="00A97BDF">
        <w:rPr>
          <w:rFonts w:ascii="Arial" w:hAnsi="Arial" w:cs="Arial"/>
          <w:bCs/>
          <w:sz w:val="20"/>
          <w:szCs w:val="20"/>
        </w:rPr>
        <w:t>Rada města Prostějova</w:t>
      </w:r>
    </w:p>
    <w:p w:rsidR="0033025A" w:rsidRPr="00A97BDF" w:rsidRDefault="0033025A" w:rsidP="0067681F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</w:p>
    <w:p w:rsidR="00563314" w:rsidRPr="00A97BDF" w:rsidRDefault="0033025A" w:rsidP="0067681F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="00C03A8B" w:rsidRPr="00A97BDF">
        <w:rPr>
          <w:rFonts w:ascii="Arial" w:hAnsi="Arial" w:cs="Arial"/>
          <w:bCs/>
          <w:sz w:val="20"/>
          <w:szCs w:val="20"/>
        </w:rPr>
        <w:t>Ing</w:t>
      </w:r>
      <w:r w:rsidR="00563314" w:rsidRPr="00A97BDF">
        <w:rPr>
          <w:rFonts w:ascii="Arial" w:hAnsi="Arial" w:cs="Arial"/>
          <w:bCs/>
          <w:sz w:val="20"/>
          <w:szCs w:val="20"/>
        </w:rPr>
        <w:t xml:space="preserve">. </w:t>
      </w:r>
      <w:r w:rsidR="00C03A8B" w:rsidRPr="00A97BDF">
        <w:rPr>
          <w:rFonts w:ascii="Arial" w:hAnsi="Arial" w:cs="Arial"/>
          <w:bCs/>
          <w:sz w:val="20"/>
          <w:szCs w:val="20"/>
        </w:rPr>
        <w:t>Milada Sokolová</w:t>
      </w:r>
      <w:r w:rsidR="00563314" w:rsidRPr="00A97BDF">
        <w:rPr>
          <w:rFonts w:ascii="Arial" w:hAnsi="Arial" w:cs="Arial"/>
          <w:bCs/>
          <w:sz w:val="20"/>
          <w:szCs w:val="20"/>
        </w:rPr>
        <w:t>,</w:t>
      </w:r>
    </w:p>
    <w:p w:rsidR="00B92A9B" w:rsidRPr="00A97BDF" w:rsidRDefault="00563314" w:rsidP="0056331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  <w:t>1. náměstk</w:t>
      </w:r>
      <w:r w:rsidR="00C03A8B" w:rsidRPr="00A97BDF">
        <w:rPr>
          <w:rFonts w:ascii="Arial" w:hAnsi="Arial" w:cs="Arial"/>
          <w:bCs/>
          <w:sz w:val="20"/>
          <w:szCs w:val="20"/>
        </w:rPr>
        <w:t>yně</w:t>
      </w:r>
      <w:r w:rsidRPr="00A97BDF">
        <w:rPr>
          <w:rFonts w:ascii="Arial" w:hAnsi="Arial" w:cs="Arial"/>
          <w:bCs/>
          <w:sz w:val="20"/>
          <w:szCs w:val="20"/>
        </w:rPr>
        <w:t xml:space="preserve"> primátora</w:t>
      </w:r>
    </w:p>
    <w:p w:rsidR="00354CAE" w:rsidRPr="00A97BD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97BD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  <w:t>Zpracoval</w:t>
      </w:r>
      <w:r w:rsidR="00D36667" w:rsidRPr="00A97BDF">
        <w:rPr>
          <w:rFonts w:ascii="Arial" w:hAnsi="Arial" w:cs="Arial"/>
          <w:bCs/>
          <w:sz w:val="20"/>
          <w:szCs w:val="20"/>
        </w:rPr>
        <w:t>y</w:t>
      </w:r>
      <w:r w:rsidRPr="00A97BDF">
        <w:rPr>
          <w:rFonts w:ascii="Arial" w:hAnsi="Arial" w:cs="Arial"/>
          <w:bCs/>
          <w:sz w:val="20"/>
          <w:szCs w:val="20"/>
        </w:rPr>
        <w:t>:</w:t>
      </w:r>
      <w:r w:rsidR="00292627" w:rsidRPr="00A97BD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100ABA" w:rsidRPr="00A97BDF">
        <w:rPr>
          <w:rFonts w:ascii="Arial" w:hAnsi="Arial" w:cs="Arial"/>
          <w:bCs/>
          <w:sz w:val="20"/>
          <w:szCs w:val="20"/>
        </w:rPr>
        <w:t>Alexandra Klímková</w:t>
      </w:r>
      <w:r w:rsidR="001B3A80" w:rsidRPr="00A97BDF">
        <w:rPr>
          <w:rFonts w:ascii="Arial" w:hAnsi="Arial" w:cs="Arial"/>
          <w:bCs/>
          <w:sz w:val="20"/>
          <w:szCs w:val="20"/>
        </w:rPr>
        <w:t>,</w:t>
      </w:r>
    </w:p>
    <w:p w:rsidR="00292627" w:rsidRPr="00A97BD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bCs/>
          <w:sz w:val="20"/>
          <w:szCs w:val="20"/>
        </w:rPr>
        <w:tab/>
      </w:r>
      <w:r w:rsidRPr="00A97BDF">
        <w:rPr>
          <w:rFonts w:ascii="Arial" w:hAnsi="Arial" w:cs="Arial"/>
          <w:sz w:val="20"/>
        </w:rPr>
        <w:t xml:space="preserve">vedoucí Odboru </w:t>
      </w:r>
      <w:r w:rsidR="00292627" w:rsidRPr="00A97BDF">
        <w:rPr>
          <w:rFonts w:ascii="Arial" w:hAnsi="Arial" w:cs="Arial"/>
          <w:sz w:val="20"/>
        </w:rPr>
        <w:t xml:space="preserve">správy a údržby </w:t>
      </w:r>
    </w:p>
    <w:p w:rsidR="00354CAE" w:rsidRPr="00A97BD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97BDF">
        <w:rPr>
          <w:rFonts w:ascii="Arial" w:hAnsi="Arial" w:cs="Arial"/>
          <w:sz w:val="20"/>
        </w:rPr>
        <w:tab/>
      </w:r>
      <w:r w:rsidRPr="00A97BDF">
        <w:rPr>
          <w:rFonts w:ascii="Arial" w:hAnsi="Arial" w:cs="Arial"/>
          <w:sz w:val="20"/>
        </w:rPr>
        <w:tab/>
      </w:r>
      <w:r w:rsidRPr="00A97BDF">
        <w:rPr>
          <w:rFonts w:ascii="Arial" w:hAnsi="Arial" w:cs="Arial"/>
          <w:sz w:val="20"/>
        </w:rPr>
        <w:tab/>
      </w:r>
      <w:r w:rsidRPr="00A97BDF">
        <w:rPr>
          <w:rFonts w:ascii="Arial" w:hAnsi="Arial" w:cs="Arial"/>
          <w:sz w:val="20"/>
        </w:rPr>
        <w:tab/>
        <w:t>majetku města</w:t>
      </w:r>
    </w:p>
    <w:p w:rsidR="00354CAE" w:rsidRPr="00A97BDF" w:rsidRDefault="00963C7D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97BDF">
        <w:rPr>
          <w:rFonts w:ascii="Arial" w:hAnsi="Arial" w:cs="Arial"/>
          <w:sz w:val="20"/>
        </w:rPr>
        <w:tab/>
      </w:r>
      <w:r w:rsidRPr="00A97BDF">
        <w:rPr>
          <w:rFonts w:ascii="Arial" w:hAnsi="Arial" w:cs="Arial"/>
          <w:sz w:val="20"/>
        </w:rPr>
        <w:tab/>
      </w:r>
      <w:r w:rsidRPr="00A97BDF">
        <w:rPr>
          <w:rFonts w:ascii="Arial" w:hAnsi="Arial" w:cs="Arial"/>
          <w:sz w:val="20"/>
        </w:rPr>
        <w:tab/>
      </w:r>
      <w:r w:rsidRPr="00A97BDF">
        <w:rPr>
          <w:rFonts w:ascii="Arial" w:hAnsi="Arial" w:cs="Arial"/>
          <w:sz w:val="20"/>
        </w:rPr>
        <w:tab/>
      </w:r>
    </w:p>
    <w:p w:rsidR="001B3A80" w:rsidRPr="00A97BD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97BDF">
        <w:rPr>
          <w:rFonts w:ascii="Arial" w:hAnsi="Arial" w:cs="Arial"/>
          <w:sz w:val="20"/>
          <w:szCs w:val="20"/>
        </w:rPr>
        <w:tab/>
      </w:r>
      <w:r w:rsidRPr="00A97BDF">
        <w:rPr>
          <w:rFonts w:ascii="Arial" w:hAnsi="Arial" w:cs="Arial"/>
          <w:sz w:val="20"/>
          <w:szCs w:val="20"/>
        </w:rPr>
        <w:tab/>
      </w:r>
      <w:r w:rsidRPr="00A97BDF">
        <w:rPr>
          <w:rFonts w:ascii="Arial" w:hAnsi="Arial" w:cs="Arial"/>
          <w:sz w:val="20"/>
          <w:szCs w:val="20"/>
        </w:rPr>
        <w:tab/>
      </w:r>
      <w:r w:rsidRPr="00A97BDF">
        <w:rPr>
          <w:rFonts w:ascii="Arial" w:hAnsi="Arial" w:cs="Arial"/>
          <w:sz w:val="20"/>
          <w:szCs w:val="20"/>
        </w:rPr>
        <w:tab/>
      </w:r>
      <w:r w:rsidRPr="00A97BDF">
        <w:rPr>
          <w:rFonts w:ascii="Arial" w:hAnsi="Arial" w:cs="Arial"/>
          <w:sz w:val="20"/>
          <w:szCs w:val="20"/>
        </w:rPr>
        <w:tab/>
      </w:r>
      <w:r w:rsidRPr="00A97BDF">
        <w:rPr>
          <w:rFonts w:ascii="Arial" w:hAnsi="Arial" w:cs="Arial"/>
          <w:sz w:val="20"/>
          <w:szCs w:val="20"/>
        </w:rPr>
        <w:tab/>
      </w:r>
      <w:r w:rsidRPr="00A97BDF">
        <w:rPr>
          <w:rFonts w:ascii="Arial" w:hAnsi="Arial" w:cs="Arial"/>
          <w:sz w:val="20"/>
          <w:szCs w:val="20"/>
        </w:rPr>
        <w:tab/>
      </w:r>
      <w:r w:rsidRPr="00A97BDF">
        <w:rPr>
          <w:rFonts w:ascii="Arial" w:hAnsi="Arial" w:cs="Arial"/>
          <w:sz w:val="20"/>
          <w:szCs w:val="20"/>
        </w:rPr>
        <w:tab/>
      </w:r>
      <w:r w:rsidR="000353A7" w:rsidRPr="00A97BDF">
        <w:rPr>
          <w:rFonts w:ascii="Arial" w:hAnsi="Arial" w:cs="Arial"/>
          <w:sz w:val="20"/>
          <w:szCs w:val="20"/>
        </w:rPr>
        <w:t>Ing.</w:t>
      </w:r>
      <w:r w:rsidR="00292627" w:rsidRPr="00A97BDF">
        <w:rPr>
          <w:rFonts w:ascii="Arial" w:hAnsi="Arial" w:cs="Arial"/>
          <w:sz w:val="20"/>
          <w:szCs w:val="20"/>
        </w:rPr>
        <w:t xml:space="preserve"> </w:t>
      </w:r>
      <w:r w:rsidR="000353A7" w:rsidRPr="00A97BDF">
        <w:rPr>
          <w:rFonts w:ascii="Arial" w:hAnsi="Arial" w:cs="Arial"/>
          <w:sz w:val="20"/>
          <w:szCs w:val="20"/>
        </w:rPr>
        <w:t>Milena Vrbová</w:t>
      </w:r>
      <w:r w:rsidR="001B3A80" w:rsidRPr="00A97BDF">
        <w:rPr>
          <w:rFonts w:ascii="Arial" w:hAnsi="Arial" w:cs="Arial"/>
          <w:sz w:val="20"/>
          <w:szCs w:val="20"/>
        </w:rPr>
        <w:t>,</w:t>
      </w:r>
      <w:r w:rsidR="001B3A80" w:rsidRPr="00A97BDF">
        <w:rPr>
          <w:rFonts w:ascii="Arial" w:hAnsi="Arial" w:cs="Arial"/>
          <w:sz w:val="20"/>
          <w:szCs w:val="20"/>
        </w:rPr>
        <w:tab/>
      </w:r>
    </w:p>
    <w:p w:rsidR="0067681F" w:rsidRPr="00A97BDF" w:rsidRDefault="001B3A80" w:rsidP="00945F73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97BDF">
        <w:rPr>
          <w:rFonts w:ascii="Arial" w:hAnsi="Arial" w:cs="Arial"/>
          <w:sz w:val="20"/>
          <w:szCs w:val="20"/>
        </w:rPr>
        <w:tab/>
      </w:r>
      <w:r w:rsidRPr="00A97BDF">
        <w:rPr>
          <w:rFonts w:ascii="Arial" w:hAnsi="Arial" w:cs="Arial"/>
          <w:sz w:val="20"/>
          <w:szCs w:val="20"/>
        </w:rPr>
        <w:tab/>
      </w:r>
      <w:r w:rsidR="000353A7" w:rsidRPr="00A97BDF">
        <w:rPr>
          <w:rFonts w:ascii="Arial" w:hAnsi="Arial" w:cs="Arial"/>
          <w:sz w:val="20"/>
          <w:szCs w:val="20"/>
        </w:rPr>
        <w:t xml:space="preserve">odborný referent </w:t>
      </w:r>
      <w:r w:rsidR="00292627" w:rsidRPr="00A97BD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67681F" w:rsidRPr="00A97BDF" w:rsidRDefault="0067681F" w:rsidP="0067681F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</w:p>
    <w:p w:rsidR="00354CAE" w:rsidRPr="00A97BDF" w:rsidRDefault="0033025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97BDF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A97BD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A97BD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97BDF">
        <w:rPr>
          <w:rFonts w:ascii="Arial" w:hAnsi="Arial" w:cs="Arial"/>
          <w:bCs/>
          <w:sz w:val="36"/>
          <w:szCs w:val="36"/>
        </w:rPr>
        <w:t>konan</w:t>
      </w:r>
      <w:r w:rsidR="0033025A" w:rsidRPr="00A97BDF">
        <w:rPr>
          <w:rFonts w:ascii="Arial" w:hAnsi="Arial" w:cs="Arial"/>
          <w:bCs/>
          <w:sz w:val="36"/>
          <w:szCs w:val="36"/>
        </w:rPr>
        <w:t>é</w:t>
      </w:r>
      <w:r w:rsidRPr="00A97BDF">
        <w:rPr>
          <w:rFonts w:ascii="Arial" w:hAnsi="Arial" w:cs="Arial"/>
          <w:bCs/>
          <w:sz w:val="36"/>
          <w:szCs w:val="36"/>
        </w:rPr>
        <w:t xml:space="preserve"> dne </w:t>
      </w:r>
      <w:r w:rsidR="0033025A" w:rsidRPr="00A97BDF">
        <w:rPr>
          <w:rFonts w:ascii="Arial" w:hAnsi="Arial" w:cs="Arial"/>
          <w:bCs/>
          <w:sz w:val="36"/>
          <w:szCs w:val="36"/>
        </w:rPr>
        <w:t>01</w:t>
      </w:r>
      <w:r w:rsidRPr="00A97BDF">
        <w:rPr>
          <w:rFonts w:ascii="Arial" w:hAnsi="Arial" w:cs="Arial"/>
          <w:bCs/>
          <w:sz w:val="36"/>
          <w:szCs w:val="36"/>
        </w:rPr>
        <w:t xml:space="preserve">. </w:t>
      </w:r>
      <w:r w:rsidR="008A3DC5" w:rsidRPr="00A97BDF">
        <w:rPr>
          <w:rFonts w:ascii="Arial" w:hAnsi="Arial" w:cs="Arial"/>
          <w:bCs/>
          <w:sz w:val="36"/>
          <w:szCs w:val="36"/>
        </w:rPr>
        <w:t>1</w:t>
      </w:r>
      <w:r w:rsidR="0033025A" w:rsidRPr="00A97BDF">
        <w:rPr>
          <w:rFonts w:ascii="Arial" w:hAnsi="Arial" w:cs="Arial"/>
          <w:bCs/>
          <w:sz w:val="36"/>
          <w:szCs w:val="36"/>
        </w:rPr>
        <w:t>2</w:t>
      </w:r>
      <w:r w:rsidRPr="00A97BD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97BDF">
        <w:rPr>
          <w:rFonts w:ascii="Arial" w:hAnsi="Arial" w:cs="Arial"/>
          <w:bCs/>
          <w:sz w:val="36"/>
          <w:szCs w:val="36"/>
        </w:rPr>
        <w:t>20</w:t>
      </w:r>
      <w:r w:rsidR="007D5912" w:rsidRPr="00A97BDF">
        <w:rPr>
          <w:rFonts w:ascii="Arial" w:hAnsi="Arial" w:cs="Arial"/>
          <w:bCs/>
          <w:sz w:val="36"/>
          <w:szCs w:val="36"/>
        </w:rPr>
        <w:t>2</w:t>
      </w:r>
      <w:r w:rsidR="008A3DC5" w:rsidRPr="00A97BDF">
        <w:rPr>
          <w:rFonts w:ascii="Arial" w:hAnsi="Arial" w:cs="Arial"/>
          <w:bCs/>
          <w:sz w:val="36"/>
          <w:szCs w:val="36"/>
        </w:rPr>
        <w:t>5</w:t>
      </w:r>
    </w:p>
    <w:p w:rsidR="00710CAD" w:rsidRPr="00A97BD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A97BDF" w:rsidRDefault="00BC0575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A97BDF">
        <w:rPr>
          <w:rFonts w:ascii="Arial" w:hAnsi="Arial" w:cs="Arial"/>
          <w:b/>
        </w:rPr>
        <w:t>V</w:t>
      </w:r>
      <w:r w:rsidR="00100ABA" w:rsidRPr="00A97BDF">
        <w:rPr>
          <w:rFonts w:ascii="Arial" w:hAnsi="Arial" w:cs="Arial"/>
          <w:b/>
        </w:rPr>
        <w:t>zájemné dary</w:t>
      </w:r>
      <w:r w:rsidRPr="00A97BDF">
        <w:rPr>
          <w:rFonts w:ascii="Arial" w:hAnsi="Arial" w:cs="Arial"/>
          <w:b/>
        </w:rPr>
        <w:t xml:space="preserve"> </w:t>
      </w:r>
      <w:r w:rsidR="00100ABA" w:rsidRPr="00A97BDF">
        <w:rPr>
          <w:rFonts w:ascii="Arial" w:hAnsi="Arial" w:cs="Arial"/>
          <w:b/>
        </w:rPr>
        <w:t xml:space="preserve">pozemků </w:t>
      </w:r>
      <w:r w:rsidR="0083490B" w:rsidRPr="00A97BDF">
        <w:rPr>
          <w:rFonts w:ascii="Arial" w:hAnsi="Arial" w:cs="Arial"/>
          <w:b/>
        </w:rPr>
        <w:t>v </w:t>
      </w:r>
      <w:proofErr w:type="spellStart"/>
      <w:proofErr w:type="gramStart"/>
      <w:r w:rsidR="0083490B" w:rsidRPr="00A97BDF">
        <w:rPr>
          <w:rFonts w:ascii="Arial" w:hAnsi="Arial" w:cs="Arial"/>
          <w:b/>
        </w:rPr>
        <w:t>k.ú</w:t>
      </w:r>
      <w:proofErr w:type="spellEnd"/>
      <w:r w:rsidR="0083490B" w:rsidRPr="00A97BDF">
        <w:rPr>
          <w:rFonts w:ascii="Arial" w:hAnsi="Arial" w:cs="Arial"/>
          <w:b/>
        </w:rPr>
        <w:t>.</w:t>
      </w:r>
      <w:proofErr w:type="gramEnd"/>
      <w:r w:rsidR="0083490B" w:rsidRPr="00A97BDF">
        <w:rPr>
          <w:rFonts w:ascii="Arial" w:hAnsi="Arial" w:cs="Arial"/>
          <w:b/>
        </w:rPr>
        <w:t xml:space="preserve"> </w:t>
      </w:r>
      <w:r w:rsidR="00B57599" w:rsidRPr="00A97BDF">
        <w:rPr>
          <w:rFonts w:ascii="Arial" w:hAnsi="Arial" w:cs="Arial"/>
          <w:b/>
        </w:rPr>
        <w:t>Prostějov</w:t>
      </w:r>
      <w:r w:rsidR="0083490B" w:rsidRPr="00A97BDF">
        <w:rPr>
          <w:rFonts w:ascii="Arial" w:hAnsi="Arial" w:cs="Arial"/>
          <w:b/>
        </w:rPr>
        <w:t xml:space="preserve"> </w:t>
      </w:r>
      <w:r w:rsidR="00CE1C0F" w:rsidRPr="00A97BDF">
        <w:rPr>
          <w:rFonts w:ascii="Arial" w:hAnsi="Arial" w:cs="Arial"/>
          <w:b/>
        </w:rPr>
        <w:t xml:space="preserve">s Olomouckým krajem </w:t>
      </w:r>
      <w:r w:rsidR="00FF643B" w:rsidRPr="00A97BDF">
        <w:rPr>
          <w:rFonts w:ascii="Arial" w:hAnsi="Arial" w:cs="Arial"/>
          <w:b/>
        </w:rPr>
        <w:t xml:space="preserve">v souvislosti se stavbou </w:t>
      </w:r>
      <w:r w:rsidR="00A01182" w:rsidRPr="00A97BDF">
        <w:rPr>
          <w:rFonts w:ascii="Arial" w:hAnsi="Arial" w:cs="Arial"/>
          <w:b/>
        </w:rPr>
        <w:t>„Muzeum a galerie v Prostějově –</w:t>
      </w:r>
      <w:r w:rsidR="00FF643B" w:rsidRPr="00A97BDF">
        <w:rPr>
          <w:rFonts w:ascii="Arial" w:hAnsi="Arial" w:cs="Arial"/>
          <w:b/>
        </w:rPr>
        <w:t xml:space="preserve"> hvězdárna“</w:t>
      </w:r>
    </w:p>
    <w:p w:rsidR="00710CAD" w:rsidRPr="00A97BD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A97BDF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A97BD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97BDF">
        <w:rPr>
          <w:rFonts w:ascii="Arial" w:hAnsi="Arial" w:cs="Arial"/>
          <w:szCs w:val="20"/>
        </w:rPr>
        <w:t>Návrh usnesení:</w:t>
      </w:r>
    </w:p>
    <w:p w:rsidR="00D1621E" w:rsidRPr="00A97BDF" w:rsidRDefault="00D1621E" w:rsidP="00B8533E">
      <w:pPr>
        <w:rPr>
          <w:rFonts w:ascii="Arial" w:hAnsi="Arial" w:cs="Arial"/>
          <w:b/>
        </w:rPr>
      </w:pPr>
    </w:p>
    <w:p w:rsidR="00C52E3C" w:rsidRPr="00A97BDF" w:rsidRDefault="0070539F" w:rsidP="00B8533E">
      <w:pPr>
        <w:rPr>
          <w:rFonts w:ascii="Arial" w:hAnsi="Arial" w:cs="Arial"/>
          <w:b/>
        </w:rPr>
      </w:pPr>
      <w:r w:rsidRPr="00A97BDF">
        <w:rPr>
          <w:rFonts w:ascii="Arial" w:hAnsi="Arial" w:cs="Arial"/>
          <w:b/>
        </w:rPr>
        <w:t>Zastupitelstvo</w:t>
      </w:r>
      <w:r w:rsidR="00D1621E" w:rsidRPr="00A97BDF">
        <w:rPr>
          <w:rFonts w:ascii="Arial" w:hAnsi="Arial" w:cs="Arial"/>
          <w:b/>
        </w:rPr>
        <w:t xml:space="preserve"> města Prostějova</w:t>
      </w:r>
    </w:p>
    <w:p w:rsidR="0070539F" w:rsidRPr="00A97BDF" w:rsidRDefault="0070539F" w:rsidP="00B8533E">
      <w:pPr>
        <w:rPr>
          <w:rFonts w:ascii="Arial" w:hAnsi="Arial" w:cs="Arial"/>
          <w:b/>
        </w:rPr>
      </w:pPr>
      <w:r w:rsidRPr="00A97BDF">
        <w:rPr>
          <w:rFonts w:ascii="Arial" w:hAnsi="Arial" w:cs="Arial"/>
          <w:b/>
        </w:rPr>
        <w:t>s c h v a l u j e</w:t>
      </w:r>
    </w:p>
    <w:p w:rsidR="0070539F" w:rsidRPr="00A97BDF" w:rsidRDefault="0070539F" w:rsidP="0070539F">
      <w:pPr>
        <w:rPr>
          <w:rFonts w:ascii="Arial" w:hAnsi="Arial" w:cs="Arial"/>
          <w:b/>
        </w:rPr>
      </w:pPr>
      <w:r w:rsidRPr="00A97BDF">
        <w:rPr>
          <w:rFonts w:ascii="Arial" w:hAnsi="Arial" w:cs="Arial"/>
          <w:b/>
        </w:rPr>
        <w:t>z důvodů uvedených v důvodové zprávě k materiálu:</w:t>
      </w:r>
    </w:p>
    <w:p w:rsidR="005B37A1" w:rsidRPr="00A97BDF" w:rsidRDefault="00100ABA" w:rsidP="0070539F">
      <w:pPr>
        <w:ind w:left="284" w:hanging="284"/>
        <w:contextualSpacing/>
        <w:jc w:val="both"/>
        <w:rPr>
          <w:rFonts w:ascii="Arial" w:hAnsi="Arial" w:cs="Arial"/>
          <w:b/>
        </w:rPr>
      </w:pPr>
      <w:r w:rsidRPr="00A97BDF">
        <w:rPr>
          <w:rFonts w:ascii="Arial" w:hAnsi="Arial" w:cs="Arial"/>
          <w:b/>
          <w:kern w:val="22"/>
        </w:rPr>
        <w:t xml:space="preserve">1) </w:t>
      </w:r>
      <w:r w:rsidR="00384690" w:rsidRPr="00A97BDF">
        <w:rPr>
          <w:rFonts w:ascii="Arial" w:hAnsi="Arial" w:cs="Arial"/>
          <w:b/>
        </w:rPr>
        <w:t>bezúplatn</w:t>
      </w:r>
      <w:r w:rsidR="0070539F" w:rsidRPr="00A97BDF">
        <w:rPr>
          <w:rFonts w:ascii="Arial" w:hAnsi="Arial" w:cs="Arial"/>
          <w:b/>
        </w:rPr>
        <w:t>ý</w:t>
      </w:r>
      <w:r w:rsidR="00384690" w:rsidRPr="00A97BDF">
        <w:rPr>
          <w:rFonts w:ascii="Arial" w:hAnsi="Arial" w:cs="Arial"/>
          <w:b/>
        </w:rPr>
        <w:t xml:space="preserve"> převod</w:t>
      </w:r>
      <w:r w:rsidR="0070539F" w:rsidRPr="00A97BDF">
        <w:rPr>
          <w:rFonts w:ascii="Arial" w:hAnsi="Arial" w:cs="Arial"/>
          <w:b/>
        </w:rPr>
        <w:t xml:space="preserve"> </w:t>
      </w:r>
      <w:r w:rsidR="00BA02DD" w:rsidRPr="00A97BDF">
        <w:rPr>
          <w:rFonts w:ascii="Arial" w:hAnsi="Arial" w:cs="Arial"/>
          <w:b/>
        </w:rPr>
        <w:t xml:space="preserve">částí pozemku </w:t>
      </w:r>
      <w:proofErr w:type="spellStart"/>
      <w:proofErr w:type="gramStart"/>
      <w:r w:rsidR="00BA02DD" w:rsidRPr="00A97BDF">
        <w:rPr>
          <w:rFonts w:ascii="Arial" w:hAnsi="Arial" w:cs="Arial"/>
          <w:b/>
        </w:rPr>
        <w:t>p.č</w:t>
      </w:r>
      <w:proofErr w:type="spellEnd"/>
      <w:r w:rsidR="00BA02DD" w:rsidRPr="00A97BDF">
        <w:rPr>
          <w:rFonts w:ascii="Arial" w:hAnsi="Arial" w:cs="Arial"/>
          <w:b/>
        </w:rPr>
        <w:t>.</w:t>
      </w:r>
      <w:proofErr w:type="gramEnd"/>
      <w:r w:rsidR="00BA02DD" w:rsidRPr="00A97BDF">
        <w:rPr>
          <w:rFonts w:ascii="Arial" w:hAnsi="Arial" w:cs="Arial"/>
          <w:b/>
        </w:rPr>
        <w:t xml:space="preserve"> 6171/1 – ostatní plocha o celkové výměře 881 m</w:t>
      </w:r>
      <w:r w:rsidR="00BA02DD" w:rsidRPr="00A97BDF">
        <w:rPr>
          <w:rFonts w:ascii="Arial" w:hAnsi="Arial" w:cs="Arial"/>
          <w:b/>
          <w:vertAlign w:val="superscript"/>
        </w:rPr>
        <w:t>2</w:t>
      </w:r>
      <w:r w:rsidR="00BA02DD" w:rsidRPr="00A97BDF">
        <w:rPr>
          <w:rFonts w:ascii="Arial" w:hAnsi="Arial" w:cs="Arial"/>
          <w:b/>
        </w:rPr>
        <w:t xml:space="preserve"> (dle geometrického plánu č. 7489-632/2025 ze dne 18.07.2025 nově pozemky </w:t>
      </w:r>
      <w:proofErr w:type="spellStart"/>
      <w:r w:rsidR="00BA02DD" w:rsidRPr="00A97BDF">
        <w:rPr>
          <w:rFonts w:ascii="Arial" w:hAnsi="Arial" w:cs="Arial"/>
          <w:b/>
        </w:rPr>
        <w:t>p.č</w:t>
      </w:r>
      <w:proofErr w:type="spellEnd"/>
      <w:r w:rsidR="00BA02DD" w:rsidRPr="00A97BDF">
        <w:rPr>
          <w:rFonts w:ascii="Arial" w:hAnsi="Arial" w:cs="Arial"/>
          <w:b/>
        </w:rPr>
        <w:t>. 6171/14 – ostatní plocha o výměře 311 m</w:t>
      </w:r>
      <w:r w:rsidR="00BA02DD" w:rsidRPr="00A97BDF">
        <w:rPr>
          <w:rFonts w:ascii="Arial" w:hAnsi="Arial" w:cs="Arial"/>
          <w:b/>
          <w:vertAlign w:val="superscript"/>
        </w:rPr>
        <w:t>2</w:t>
      </w:r>
      <w:r w:rsidR="00BA02DD" w:rsidRPr="00A97BDF">
        <w:rPr>
          <w:rFonts w:ascii="Arial" w:hAnsi="Arial" w:cs="Arial"/>
          <w:b/>
        </w:rPr>
        <w:t xml:space="preserve"> a </w:t>
      </w:r>
      <w:proofErr w:type="spellStart"/>
      <w:r w:rsidR="00BA02DD" w:rsidRPr="00A97BDF">
        <w:rPr>
          <w:rFonts w:ascii="Arial" w:hAnsi="Arial" w:cs="Arial"/>
          <w:b/>
        </w:rPr>
        <w:t>p.č</w:t>
      </w:r>
      <w:proofErr w:type="spellEnd"/>
      <w:r w:rsidR="00BA02DD" w:rsidRPr="00A97BDF">
        <w:rPr>
          <w:rFonts w:ascii="Arial" w:hAnsi="Arial" w:cs="Arial"/>
          <w:b/>
        </w:rPr>
        <w:t>. 6171/15 – ostatní plocha o výměře 570 m</w:t>
      </w:r>
      <w:r w:rsidR="00BA02DD" w:rsidRPr="00A97BDF">
        <w:rPr>
          <w:rFonts w:ascii="Arial" w:hAnsi="Arial" w:cs="Arial"/>
          <w:b/>
          <w:vertAlign w:val="superscript"/>
        </w:rPr>
        <w:t>2</w:t>
      </w:r>
      <w:r w:rsidR="00BA02DD" w:rsidRPr="00A97BDF">
        <w:rPr>
          <w:rFonts w:ascii="Arial" w:hAnsi="Arial" w:cs="Arial"/>
          <w:b/>
        </w:rPr>
        <w:t xml:space="preserve">) a </w:t>
      </w:r>
      <w:r w:rsidR="005B37A1" w:rsidRPr="00A97BDF">
        <w:rPr>
          <w:rFonts w:ascii="Arial" w:hAnsi="Arial" w:cs="Arial"/>
          <w:b/>
        </w:rPr>
        <w:t xml:space="preserve">pozemku </w:t>
      </w:r>
      <w:proofErr w:type="spellStart"/>
      <w:r w:rsidR="005B37A1" w:rsidRPr="00A97BDF">
        <w:rPr>
          <w:rFonts w:ascii="Arial" w:hAnsi="Arial" w:cs="Arial"/>
          <w:b/>
        </w:rPr>
        <w:t>p.č</w:t>
      </w:r>
      <w:proofErr w:type="spellEnd"/>
      <w:r w:rsidR="005B37A1" w:rsidRPr="00A97BDF">
        <w:rPr>
          <w:rFonts w:ascii="Arial" w:hAnsi="Arial" w:cs="Arial"/>
          <w:b/>
        </w:rPr>
        <w:t xml:space="preserve">. 6171/2 </w:t>
      </w:r>
      <w:r w:rsidR="00C15053" w:rsidRPr="00A97BDF">
        <w:rPr>
          <w:rFonts w:ascii="Arial" w:hAnsi="Arial" w:cs="Arial"/>
          <w:b/>
        </w:rPr>
        <w:t>–</w:t>
      </w:r>
      <w:r w:rsidR="005B37A1" w:rsidRPr="00A97BDF">
        <w:rPr>
          <w:rFonts w:ascii="Arial" w:hAnsi="Arial" w:cs="Arial"/>
          <w:b/>
        </w:rPr>
        <w:t xml:space="preserve"> ostatní</w:t>
      </w:r>
      <w:r w:rsidR="00C15053" w:rsidRPr="00A97BDF">
        <w:rPr>
          <w:rFonts w:ascii="Arial" w:hAnsi="Arial" w:cs="Arial"/>
          <w:b/>
        </w:rPr>
        <w:t xml:space="preserve"> </w:t>
      </w:r>
      <w:r w:rsidR="005B37A1" w:rsidRPr="00A97BDF">
        <w:rPr>
          <w:rFonts w:ascii="Arial" w:hAnsi="Arial" w:cs="Arial"/>
          <w:b/>
        </w:rPr>
        <w:t>plocha</w:t>
      </w:r>
      <w:r w:rsidR="00C15053" w:rsidRPr="00A97BDF">
        <w:rPr>
          <w:rFonts w:ascii="Arial" w:hAnsi="Arial" w:cs="Arial"/>
          <w:b/>
        </w:rPr>
        <w:t xml:space="preserve"> </w:t>
      </w:r>
      <w:r w:rsidR="005B37A1" w:rsidRPr="00A97BDF">
        <w:rPr>
          <w:rFonts w:ascii="Arial" w:hAnsi="Arial" w:cs="Arial"/>
          <w:b/>
        </w:rPr>
        <w:t>o výměře 200 m</w:t>
      </w:r>
      <w:r w:rsidR="005B37A1" w:rsidRPr="00A97BDF">
        <w:rPr>
          <w:rFonts w:ascii="Arial" w:hAnsi="Arial" w:cs="Arial"/>
          <w:b/>
          <w:vertAlign w:val="superscript"/>
        </w:rPr>
        <w:t>2</w:t>
      </w:r>
      <w:r w:rsidR="00A144EF" w:rsidRPr="00A97BDF">
        <w:rPr>
          <w:rFonts w:ascii="Arial" w:hAnsi="Arial" w:cs="Arial"/>
          <w:b/>
        </w:rPr>
        <w:t>, včetně stavby betonového pódia,</w:t>
      </w:r>
      <w:r w:rsidR="005B37A1" w:rsidRPr="00A97BDF">
        <w:rPr>
          <w:rFonts w:ascii="Arial" w:hAnsi="Arial" w:cs="Arial"/>
          <w:b/>
        </w:rPr>
        <w:t xml:space="preserve"> vše v </w:t>
      </w:r>
      <w:proofErr w:type="spellStart"/>
      <w:r w:rsidR="005B37A1" w:rsidRPr="00A97BDF">
        <w:rPr>
          <w:rFonts w:ascii="Arial" w:hAnsi="Arial" w:cs="Arial"/>
          <w:b/>
        </w:rPr>
        <w:t>k.ú</w:t>
      </w:r>
      <w:proofErr w:type="spellEnd"/>
      <w:r w:rsidR="005B37A1" w:rsidRPr="00A97BDF">
        <w:rPr>
          <w:rFonts w:ascii="Arial" w:hAnsi="Arial" w:cs="Arial"/>
          <w:b/>
        </w:rPr>
        <w:t>. Prostějov</w:t>
      </w:r>
      <w:r w:rsidR="00F4050B" w:rsidRPr="00A97BDF">
        <w:rPr>
          <w:rFonts w:ascii="Arial" w:hAnsi="Arial" w:cs="Arial"/>
          <w:b/>
        </w:rPr>
        <w:t xml:space="preserve">, </w:t>
      </w:r>
      <w:r w:rsidR="00C03A8B" w:rsidRPr="00A97BDF">
        <w:rPr>
          <w:rFonts w:ascii="Arial" w:hAnsi="Arial" w:cs="Arial"/>
          <w:b/>
        </w:rPr>
        <w:t xml:space="preserve">z vlastnictví Statutárního města Prostějova do vlastnictví Olomouckého kraje, </w:t>
      </w:r>
      <w:r w:rsidR="00C03A8B" w:rsidRPr="00A97BDF">
        <w:rPr>
          <w:rFonts w:ascii="Arial" w:eastAsia="Calibri" w:hAnsi="Arial" w:cs="Arial"/>
          <w:b/>
          <w:szCs w:val="20"/>
        </w:rPr>
        <w:t>se sídlem Olomouc, Hodolany, Jeremenkova 1191/40a, PSČ: 779 00, IČ</w:t>
      </w:r>
      <w:r w:rsidR="007D5912" w:rsidRPr="00A97BDF">
        <w:rPr>
          <w:rFonts w:ascii="Arial" w:eastAsia="Calibri" w:hAnsi="Arial" w:cs="Arial"/>
          <w:b/>
          <w:szCs w:val="20"/>
        </w:rPr>
        <w:t>O</w:t>
      </w:r>
      <w:r w:rsidR="00C03A8B" w:rsidRPr="00A97BDF">
        <w:rPr>
          <w:rFonts w:ascii="Arial" w:eastAsia="Calibri" w:hAnsi="Arial" w:cs="Arial"/>
          <w:b/>
          <w:szCs w:val="20"/>
        </w:rPr>
        <w:t>: 606</w:t>
      </w:r>
      <w:r w:rsidR="00C03A8B" w:rsidRPr="00A97BDF">
        <w:rPr>
          <w:rFonts w:ascii="Arial" w:hAnsi="Arial" w:cs="Arial"/>
          <w:b/>
          <w:bCs/>
        </w:rPr>
        <w:t xml:space="preserve"> 09 460, </w:t>
      </w:r>
      <w:r w:rsidR="00C03A8B" w:rsidRPr="00A97BDF">
        <w:rPr>
          <w:rFonts w:ascii="Arial" w:hAnsi="Arial" w:cs="Arial"/>
          <w:b/>
        </w:rPr>
        <w:t xml:space="preserve">do hospodaření </w:t>
      </w:r>
      <w:r w:rsidR="00FB1D2F" w:rsidRPr="00A97BDF">
        <w:rPr>
          <w:rFonts w:ascii="Arial" w:hAnsi="Arial" w:cs="Arial"/>
          <w:b/>
        </w:rPr>
        <w:t>Muzea a galerie v Prostějově, příspěvkové organizace</w:t>
      </w:r>
      <w:r w:rsidR="00C03A8B" w:rsidRPr="00A97BDF">
        <w:rPr>
          <w:rFonts w:ascii="Arial" w:hAnsi="Arial" w:cs="Arial"/>
          <w:b/>
        </w:rPr>
        <w:t>,</w:t>
      </w:r>
      <w:r w:rsidR="00C03A8B" w:rsidRPr="00A97BDF">
        <w:rPr>
          <w:rFonts w:ascii="Arial" w:hAnsi="Arial" w:cs="Arial"/>
          <w:b/>
          <w:bCs/>
        </w:rPr>
        <w:t xml:space="preserve"> se sídlem </w:t>
      </w:r>
      <w:r w:rsidR="00FB1D2F" w:rsidRPr="00A97BDF">
        <w:rPr>
          <w:rFonts w:ascii="Arial" w:hAnsi="Arial" w:cs="Arial"/>
          <w:b/>
          <w:bCs/>
        </w:rPr>
        <w:t>Prostějov</w:t>
      </w:r>
      <w:r w:rsidR="00C03A8B" w:rsidRPr="00A97BDF">
        <w:rPr>
          <w:rFonts w:ascii="Arial" w:hAnsi="Arial" w:cs="Arial"/>
          <w:b/>
          <w:bCs/>
        </w:rPr>
        <w:t xml:space="preserve">, </w:t>
      </w:r>
      <w:r w:rsidR="00FB1D2F" w:rsidRPr="00A97BDF">
        <w:rPr>
          <w:rFonts w:ascii="Arial" w:hAnsi="Arial" w:cs="Arial"/>
          <w:b/>
          <w:bCs/>
        </w:rPr>
        <w:t>nám. T. G. Masaryka 7/2</w:t>
      </w:r>
      <w:r w:rsidR="00C03A8B" w:rsidRPr="00A97BDF">
        <w:rPr>
          <w:rFonts w:ascii="Arial" w:hAnsi="Arial" w:cs="Arial"/>
          <w:b/>
          <w:bCs/>
        </w:rPr>
        <w:t>, PSČ: 79</w:t>
      </w:r>
      <w:r w:rsidR="00FB1D2F" w:rsidRPr="00A97BDF">
        <w:rPr>
          <w:rFonts w:ascii="Arial" w:hAnsi="Arial" w:cs="Arial"/>
          <w:b/>
          <w:bCs/>
        </w:rPr>
        <w:t>6</w:t>
      </w:r>
      <w:r w:rsidR="00C03A8B" w:rsidRPr="00A97BDF">
        <w:rPr>
          <w:rFonts w:ascii="Arial" w:hAnsi="Arial" w:cs="Arial"/>
          <w:b/>
          <w:bCs/>
        </w:rPr>
        <w:t xml:space="preserve"> 0</w:t>
      </w:r>
      <w:r w:rsidR="00FB1D2F" w:rsidRPr="00A97BDF">
        <w:rPr>
          <w:rFonts w:ascii="Arial" w:hAnsi="Arial" w:cs="Arial"/>
          <w:b/>
          <w:bCs/>
        </w:rPr>
        <w:t>1</w:t>
      </w:r>
      <w:r w:rsidR="00C03A8B" w:rsidRPr="00A97BDF">
        <w:rPr>
          <w:rFonts w:ascii="Arial" w:hAnsi="Arial" w:cs="Arial"/>
          <w:b/>
          <w:bCs/>
        </w:rPr>
        <w:t>, IČ</w:t>
      </w:r>
      <w:r w:rsidR="007D5912" w:rsidRPr="00A97BDF">
        <w:rPr>
          <w:rFonts w:ascii="Arial" w:hAnsi="Arial" w:cs="Arial"/>
          <w:b/>
          <w:bCs/>
        </w:rPr>
        <w:t>O</w:t>
      </w:r>
      <w:r w:rsidR="009512BC" w:rsidRPr="00A97BDF">
        <w:rPr>
          <w:rFonts w:ascii="Arial" w:hAnsi="Arial" w:cs="Arial"/>
          <w:b/>
          <w:bCs/>
        </w:rPr>
        <w:t>:</w:t>
      </w:r>
      <w:r w:rsidR="00C03A8B" w:rsidRPr="00A97BDF">
        <w:rPr>
          <w:rFonts w:ascii="Arial" w:hAnsi="Arial" w:cs="Arial"/>
          <w:b/>
          <w:bCs/>
        </w:rPr>
        <w:t xml:space="preserve"> </w:t>
      </w:r>
      <w:r w:rsidR="00FB1D2F" w:rsidRPr="00A97BDF">
        <w:rPr>
          <w:rFonts w:ascii="Arial" w:hAnsi="Arial" w:cs="Arial"/>
          <w:b/>
          <w:bCs/>
        </w:rPr>
        <w:t>000</w:t>
      </w:r>
      <w:r w:rsidR="00C03A8B" w:rsidRPr="00A97BDF">
        <w:rPr>
          <w:rFonts w:ascii="Arial" w:hAnsi="Arial" w:cs="Arial"/>
          <w:b/>
          <w:bCs/>
        </w:rPr>
        <w:t xml:space="preserve"> </w:t>
      </w:r>
      <w:r w:rsidR="00FB1D2F" w:rsidRPr="00A97BDF">
        <w:rPr>
          <w:rFonts w:ascii="Arial" w:hAnsi="Arial" w:cs="Arial"/>
          <w:b/>
          <w:bCs/>
        </w:rPr>
        <w:t>91</w:t>
      </w:r>
      <w:r w:rsidR="00732122" w:rsidRPr="00A97BDF">
        <w:rPr>
          <w:rFonts w:ascii="Arial" w:hAnsi="Arial" w:cs="Arial"/>
          <w:b/>
          <w:bCs/>
        </w:rPr>
        <w:t> </w:t>
      </w:r>
      <w:r w:rsidR="00FB1D2F" w:rsidRPr="00A97BDF">
        <w:rPr>
          <w:rFonts w:ascii="Arial" w:hAnsi="Arial" w:cs="Arial"/>
          <w:b/>
          <w:bCs/>
        </w:rPr>
        <w:t>405</w:t>
      </w:r>
      <w:r w:rsidR="00732122" w:rsidRPr="00A97BDF">
        <w:rPr>
          <w:rFonts w:ascii="Arial" w:hAnsi="Arial" w:cs="Arial"/>
          <w:b/>
          <w:bCs/>
        </w:rPr>
        <w:t>, s tím, že n</w:t>
      </w:r>
      <w:r w:rsidR="007D5912" w:rsidRPr="00A97BDF">
        <w:rPr>
          <w:rFonts w:ascii="Arial" w:hAnsi="Arial" w:cs="Arial"/>
          <w:b/>
          <w:bCs/>
        </w:rPr>
        <w:t xml:space="preserve">abyvatel uhradí </w:t>
      </w:r>
      <w:r w:rsidR="00DD22A9" w:rsidRPr="00A97BDF">
        <w:rPr>
          <w:rFonts w:ascii="Arial" w:hAnsi="Arial" w:cs="Arial"/>
          <w:b/>
          <w:bCs/>
        </w:rPr>
        <w:t xml:space="preserve">veškeré náklady </w:t>
      </w:r>
      <w:r w:rsidR="00025D55" w:rsidRPr="00A97BDF">
        <w:rPr>
          <w:rFonts w:ascii="Arial" w:hAnsi="Arial" w:cs="Arial"/>
          <w:b/>
          <w:bCs/>
        </w:rPr>
        <w:t xml:space="preserve">spojené </w:t>
      </w:r>
      <w:r w:rsidR="00DD22A9" w:rsidRPr="00A97BDF">
        <w:rPr>
          <w:rFonts w:ascii="Arial" w:hAnsi="Arial" w:cs="Arial"/>
          <w:b/>
          <w:bCs/>
        </w:rPr>
        <w:t xml:space="preserve">s převodem vlastnického práva a </w:t>
      </w:r>
      <w:r w:rsidR="00945F73" w:rsidRPr="00A97BDF">
        <w:rPr>
          <w:rFonts w:ascii="Arial" w:hAnsi="Arial" w:cs="Arial"/>
          <w:b/>
          <w:bCs/>
        </w:rPr>
        <w:t xml:space="preserve">správní poplatek </w:t>
      </w:r>
      <w:r w:rsidR="00705477" w:rsidRPr="00A97BDF">
        <w:rPr>
          <w:rFonts w:ascii="Arial" w:hAnsi="Arial" w:cs="Arial"/>
          <w:b/>
          <w:bCs/>
        </w:rPr>
        <w:t>spojený s</w:t>
      </w:r>
      <w:r w:rsidR="00945F73" w:rsidRPr="00A97BDF">
        <w:rPr>
          <w:rFonts w:ascii="Arial" w:hAnsi="Arial" w:cs="Arial"/>
          <w:b/>
          <w:bCs/>
        </w:rPr>
        <w:t xml:space="preserve"> návrh</w:t>
      </w:r>
      <w:r w:rsidR="00705477" w:rsidRPr="00A97BDF">
        <w:rPr>
          <w:rFonts w:ascii="Arial" w:hAnsi="Arial" w:cs="Arial"/>
          <w:b/>
          <w:bCs/>
        </w:rPr>
        <w:t>em</w:t>
      </w:r>
      <w:r w:rsidR="007D5912" w:rsidRPr="00A97BDF">
        <w:rPr>
          <w:rFonts w:ascii="Arial" w:hAnsi="Arial" w:cs="Arial"/>
          <w:b/>
          <w:bCs/>
        </w:rPr>
        <w:t xml:space="preserve"> na vklad vlastnickéh</w:t>
      </w:r>
      <w:r w:rsidR="00D52F6B" w:rsidRPr="00A97BDF">
        <w:rPr>
          <w:rFonts w:ascii="Arial" w:hAnsi="Arial" w:cs="Arial"/>
          <w:b/>
          <w:bCs/>
        </w:rPr>
        <w:t>o práva do katastru nemovitostí,</w:t>
      </w:r>
    </w:p>
    <w:p w:rsidR="002078B5" w:rsidRPr="00A97BDF" w:rsidRDefault="0070539F" w:rsidP="0070539F">
      <w:pPr>
        <w:ind w:left="284" w:right="-1" w:hanging="284"/>
        <w:jc w:val="both"/>
        <w:rPr>
          <w:rFonts w:ascii="Arial" w:hAnsi="Arial" w:cs="Arial"/>
          <w:b/>
          <w:bCs/>
        </w:rPr>
      </w:pPr>
      <w:r w:rsidRPr="00A97BDF">
        <w:rPr>
          <w:rFonts w:ascii="Arial" w:hAnsi="Arial" w:cs="Arial"/>
          <w:b/>
        </w:rPr>
        <w:t xml:space="preserve">2) </w:t>
      </w:r>
      <w:r w:rsidR="009B35D3" w:rsidRPr="00A97BDF">
        <w:rPr>
          <w:rFonts w:ascii="Arial" w:eastAsia="Calibri" w:hAnsi="Arial" w:cs="Arial"/>
          <w:b/>
          <w:szCs w:val="20"/>
        </w:rPr>
        <w:t xml:space="preserve">bezúplatné nabytí </w:t>
      </w:r>
      <w:r w:rsidR="0091487A" w:rsidRPr="00A97BDF">
        <w:rPr>
          <w:rFonts w:ascii="Arial" w:eastAsia="Calibri" w:hAnsi="Arial" w:cs="Arial"/>
          <w:b/>
          <w:szCs w:val="20"/>
        </w:rPr>
        <w:t>část</w:t>
      </w:r>
      <w:r w:rsidR="009512BC" w:rsidRPr="00A97BDF">
        <w:rPr>
          <w:rFonts w:ascii="Arial" w:eastAsia="Calibri" w:hAnsi="Arial" w:cs="Arial"/>
          <w:b/>
          <w:szCs w:val="20"/>
        </w:rPr>
        <w:t>i</w:t>
      </w:r>
      <w:r w:rsidR="0091487A" w:rsidRPr="00A97BDF">
        <w:rPr>
          <w:rFonts w:ascii="Arial" w:eastAsia="Calibri" w:hAnsi="Arial" w:cs="Arial"/>
          <w:b/>
          <w:szCs w:val="20"/>
        </w:rPr>
        <w:t xml:space="preserve"> pozemk</w:t>
      </w:r>
      <w:r w:rsidR="009512BC" w:rsidRPr="00A97BDF">
        <w:rPr>
          <w:rFonts w:ascii="Arial" w:eastAsia="Calibri" w:hAnsi="Arial" w:cs="Arial"/>
          <w:b/>
          <w:szCs w:val="20"/>
        </w:rPr>
        <w:t>u</w:t>
      </w:r>
      <w:r w:rsidR="0091487A" w:rsidRPr="00A97BDF">
        <w:rPr>
          <w:rFonts w:ascii="Arial" w:eastAsia="Calibri" w:hAnsi="Arial" w:cs="Arial"/>
          <w:b/>
          <w:szCs w:val="20"/>
        </w:rPr>
        <w:t xml:space="preserve"> </w:t>
      </w:r>
      <w:proofErr w:type="spellStart"/>
      <w:proofErr w:type="gramStart"/>
      <w:r w:rsidR="002078B5" w:rsidRPr="00A97BDF">
        <w:rPr>
          <w:rFonts w:ascii="Arial" w:eastAsia="Calibri" w:hAnsi="Arial" w:cs="Arial"/>
          <w:b/>
          <w:szCs w:val="20"/>
        </w:rPr>
        <w:t>p.č</w:t>
      </w:r>
      <w:proofErr w:type="spellEnd"/>
      <w:r w:rsidR="002078B5" w:rsidRPr="00A97BDF">
        <w:rPr>
          <w:rFonts w:ascii="Arial" w:eastAsia="Calibri" w:hAnsi="Arial" w:cs="Arial"/>
          <w:b/>
          <w:szCs w:val="20"/>
        </w:rPr>
        <w:t>.</w:t>
      </w:r>
      <w:proofErr w:type="gramEnd"/>
      <w:r w:rsidR="002078B5" w:rsidRPr="00A97BDF">
        <w:rPr>
          <w:rFonts w:ascii="Arial" w:eastAsia="Calibri" w:hAnsi="Arial" w:cs="Arial"/>
          <w:b/>
          <w:szCs w:val="20"/>
        </w:rPr>
        <w:t xml:space="preserve"> 6160 </w:t>
      </w:r>
      <w:r w:rsidR="00C15053" w:rsidRPr="00A97BDF">
        <w:rPr>
          <w:rFonts w:ascii="Arial" w:eastAsia="Calibri" w:hAnsi="Arial" w:cs="Arial"/>
          <w:b/>
          <w:szCs w:val="20"/>
        </w:rPr>
        <w:t>–</w:t>
      </w:r>
      <w:r w:rsidR="002078B5" w:rsidRPr="00A97BDF">
        <w:rPr>
          <w:rFonts w:ascii="Arial" w:eastAsia="Calibri" w:hAnsi="Arial" w:cs="Arial"/>
          <w:b/>
          <w:szCs w:val="20"/>
        </w:rPr>
        <w:t xml:space="preserve"> zastavěná</w:t>
      </w:r>
      <w:r w:rsidR="00C15053" w:rsidRPr="00A97BDF">
        <w:rPr>
          <w:rFonts w:ascii="Arial" w:eastAsia="Calibri" w:hAnsi="Arial" w:cs="Arial"/>
          <w:b/>
          <w:szCs w:val="20"/>
        </w:rPr>
        <w:t xml:space="preserve"> </w:t>
      </w:r>
      <w:r w:rsidR="002078B5" w:rsidRPr="00A97BDF">
        <w:rPr>
          <w:rFonts w:ascii="Arial" w:eastAsia="Calibri" w:hAnsi="Arial" w:cs="Arial"/>
          <w:b/>
          <w:szCs w:val="20"/>
        </w:rPr>
        <w:t>plocha o výměře 80 m</w:t>
      </w:r>
      <w:r w:rsidR="002078B5" w:rsidRPr="00A97BDF">
        <w:rPr>
          <w:rFonts w:ascii="Arial" w:eastAsia="Calibri" w:hAnsi="Arial" w:cs="Arial"/>
          <w:b/>
          <w:szCs w:val="20"/>
          <w:vertAlign w:val="superscript"/>
        </w:rPr>
        <w:t>2</w:t>
      </w:r>
      <w:r w:rsidR="00C15053" w:rsidRPr="00A97BDF">
        <w:rPr>
          <w:rFonts w:ascii="Arial" w:eastAsia="Calibri" w:hAnsi="Arial" w:cs="Arial"/>
          <w:b/>
          <w:szCs w:val="20"/>
        </w:rPr>
        <w:t xml:space="preserve"> v </w:t>
      </w:r>
      <w:proofErr w:type="spellStart"/>
      <w:r w:rsidR="00C15053" w:rsidRPr="00A97BDF">
        <w:rPr>
          <w:rFonts w:ascii="Arial" w:eastAsia="Calibri" w:hAnsi="Arial" w:cs="Arial"/>
          <w:b/>
          <w:szCs w:val="20"/>
        </w:rPr>
        <w:t>k.ú</w:t>
      </w:r>
      <w:proofErr w:type="spellEnd"/>
      <w:r w:rsidR="00C15053" w:rsidRPr="00A97BDF">
        <w:rPr>
          <w:rFonts w:ascii="Arial" w:eastAsia="Calibri" w:hAnsi="Arial" w:cs="Arial"/>
          <w:b/>
          <w:szCs w:val="20"/>
        </w:rPr>
        <w:t>. Prostějov (</w:t>
      </w:r>
      <w:r w:rsidR="002078B5" w:rsidRPr="00A97BDF">
        <w:rPr>
          <w:rFonts w:ascii="Arial" w:eastAsia="Calibri" w:hAnsi="Arial" w:cs="Arial"/>
          <w:b/>
          <w:szCs w:val="20"/>
        </w:rPr>
        <w:t>dle geometrického plánu č. 7489-632/2025</w:t>
      </w:r>
      <w:r w:rsidR="00E13B6A" w:rsidRPr="00A97BDF">
        <w:rPr>
          <w:rFonts w:ascii="Arial" w:hAnsi="Arial" w:cs="Arial"/>
          <w:b/>
        </w:rPr>
        <w:t xml:space="preserve"> ze dne 18.07.2025</w:t>
      </w:r>
      <w:r w:rsidR="002078B5" w:rsidRPr="00A97BDF">
        <w:rPr>
          <w:rFonts w:ascii="Arial" w:eastAsia="Calibri" w:hAnsi="Arial" w:cs="Arial"/>
          <w:b/>
          <w:szCs w:val="20"/>
        </w:rPr>
        <w:t xml:space="preserve"> </w:t>
      </w:r>
      <w:r w:rsidR="00C15053" w:rsidRPr="00A97BDF">
        <w:rPr>
          <w:rFonts w:ascii="Arial" w:eastAsia="Calibri" w:hAnsi="Arial" w:cs="Arial"/>
          <w:b/>
          <w:szCs w:val="20"/>
        </w:rPr>
        <w:t xml:space="preserve">nově </w:t>
      </w:r>
      <w:r w:rsidR="002078B5" w:rsidRPr="00A97BDF">
        <w:rPr>
          <w:rFonts w:ascii="Arial" w:eastAsia="Calibri" w:hAnsi="Arial" w:cs="Arial"/>
          <w:b/>
          <w:szCs w:val="20"/>
        </w:rPr>
        <w:t xml:space="preserve">pozemek </w:t>
      </w:r>
      <w:proofErr w:type="spellStart"/>
      <w:proofErr w:type="gramStart"/>
      <w:r w:rsidR="002078B5" w:rsidRPr="00A97BDF">
        <w:rPr>
          <w:rFonts w:ascii="Arial" w:eastAsia="Calibri" w:hAnsi="Arial" w:cs="Arial"/>
          <w:b/>
          <w:szCs w:val="20"/>
        </w:rPr>
        <w:t>p.č</w:t>
      </w:r>
      <w:proofErr w:type="spellEnd"/>
      <w:r w:rsidR="002078B5" w:rsidRPr="00A97BDF">
        <w:rPr>
          <w:rFonts w:ascii="Arial" w:eastAsia="Calibri" w:hAnsi="Arial" w:cs="Arial"/>
          <w:b/>
          <w:szCs w:val="20"/>
        </w:rPr>
        <w:t>.</w:t>
      </w:r>
      <w:proofErr w:type="gramEnd"/>
      <w:r w:rsidR="002078B5" w:rsidRPr="00A97BDF">
        <w:rPr>
          <w:rFonts w:ascii="Arial" w:eastAsia="Calibri" w:hAnsi="Arial" w:cs="Arial"/>
          <w:b/>
          <w:szCs w:val="20"/>
        </w:rPr>
        <w:t xml:space="preserve"> 6160/2 </w:t>
      </w:r>
      <w:r w:rsidR="00C15053" w:rsidRPr="00A97BDF">
        <w:rPr>
          <w:rFonts w:ascii="Arial" w:eastAsia="Calibri" w:hAnsi="Arial" w:cs="Arial"/>
          <w:b/>
          <w:szCs w:val="20"/>
        </w:rPr>
        <w:t>–</w:t>
      </w:r>
      <w:r w:rsidR="002078B5" w:rsidRPr="00A97BDF">
        <w:rPr>
          <w:rFonts w:ascii="Arial" w:eastAsia="Calibri" w:hAnsi="Arial" w:cs="Arial"/>
          <w:b/>
          <w:szCs w:val="20"/>
        </w:rPr>
        <w:t xml:space="preserve"> ostatní</w:t>
      </w:r>
      <w:r w:rsidR="00C15053" w:rsidRPr="00A97BDF">
        <w:rPr>
          <w:rFonts w:ascii="Arial" w:eastAsia="Calibri" w:hAnsi="Arial" w:cs="Arial"/>
          <w:b/>
          <w:szCs w:val="20"/>
        </w:rPr>
        <w:t xml:space="preserve"> </w:t>
      </w:r>
      <w:r w:rsidR="002078B5" w:rsidRPr="00A97BDF">
        <w:rPr>
          <w:rFonts w:ascii="Arial" w:eastAsia="Calibri" w:hAnsi="Arial" w:cs="Arial"/>
          <w:b/>
          <w:szCs w:val="20"/>
        </w:rPr>
        <w:t>plocha o výměře 80 m</w:t>
      </w:r>
      <w:r w:rsidR="002078B5" w:rsidRPr="00A97BDF">
        <w:rPr>
          <w:rFonts w:ascii="Arial" w:eastAsia="Calibri" w:hAnsi="Arial" w:cs="Arial"/>
          <w:b/>
          <w:szCs w:val="20"/>
          <w:vertAlign w:val="superscript"/>
        </w:rPr>
        <w:t>2</w:t>
      </w:r>
      <w:r w:rsidR="002078B5" w:rsidRPr="00A97BDF">
        <w:rPr>
          <w:rFonts w:ascii="Arial" w:eastAsia="Calibri" w:hAnsi="Arial" w:cs="Arial"/>
          <w:b/>
          <w:szCs w:val="20"/>
        </w:rPr>
        <w:t xml:space="preserve"> v </w:t>
      </w:r>
      <w:proofErr w:type="spellStart"/>
      <w:r w:rsidR="002078B5" w:rsidRPr="00A97BDF">
        <w:rPr>
          <w:rFonts w:ascii="Arial" w:eastAsia="Calibri" w:hAnsi="Arial" w:cs="Arial"/>
          <w:b/>
          <w:szCs w:val="20"/>
        </w:rPr>
        <w:t>k.ú</w:t>
      </w:r>
      <w:proofErr w:type="spellEnd"/>
      <w:r w:rsidR="002078B5" w:rsidRPr="00A97BDF">
        <w:rPr>
          <w:rFonts w:ascii="Arial" w:eastAsia="Calibri" w:hAnsi="Arial" w:cs="Arial"/>
          <w:b/>
          <w:szCs w:val="20"/>
        </w:rPr>
        <w:t>. Prostějov</w:t>
      </w:r>
      <w:r w:rsidR="00C15053" w:rsidRPr="00A97BDF">
        <w:rPr>
          <w:rFonts w:ascii="Arial" w:eastAsia="Calibri" w:hAnsi="Arial" w:cs="Arial"/>
          <w:b/>
          <w:szCs w:val="20"/>
        </w:rPr>
        <w:t>)</w:t>
      </w:r>
      <w:r w:rsidR="002078B5" w:rsidRPr="00A97BDF">
        <w:rPr>
          <w:rFonts w:ascii="Arial" w:eastAsia="Calibri" w:hAnsi="Arial" w:cs="Arial"/>
          <w:b/>
          <w:szCs w:val="20"/>
        </w:rPr>
        <w:t>,</w:t>
      </w:r>
      <w:r w:rsidR="00FD523B" w:rsidRPr="00A97BDF">
        <w:rPr>
          <w:rFonts w:ascii="Arial" w:eastAsia="Calibri" w:hAnsi="Arial" w:cs="Arial"/>
          <w:b/>
          <w:szCs w:val="20"/>
        </w:rPr>
        <w:t xml:space="preserve"> </w:t>
      </w:r>
      <w:r w:rsidR="0091487A" w:rsidRPr="00A97BDF">
        <w:rPr>
          <w:rFonts w:ascii="Arial" w:eastAsia="Calibri" w:hAnsi="Arial" w:cs="Arial"/>
          <w:b/>
          <w:szCs w:val="20"/>
        </w:rPr>
        <w:t xml:space="preserve">z vlastnictví Olomouckého kraje, </w:t>
      </w:r>
      <w:r w:rsidR="00065CA0" w:rsidRPr="00A97BDF">
        <w:rPr>
          <w:rFonts w:ascii="Arial" w:eastAsia="Calibri" w:hAnsi="Arial" w:cs="Arial"/>
          <w:b/>
          <w:szCs w:val="20"/>
        </w:rPr>
        <w:t>se sídlem Olomouc, Hodolany, Jeremenkova 1191/40a, PSČ: 779 00, IČO: 606</w:t>
      </w:r>
      <w:r w:rsidR="00065CA0" w:rsidRPr="00A97BDF">
        <w:rPr>
          <w:rFonts w:ascii="Arial" w:hAnsi="Arial" w:cs="Arial"/>
          <w:b/>
          <w:bCs/>
        </w:rPr>
        <w:t xml:space="preserve"> 09 460, </w:t>
      </w:r>
      <w:r w:rsidR="0091487A" w:rsidRPr="00A97BDF">
        <w:rPr>
          <w:rFonts w:ascii="Arial" w:eastAsia="Calibri" w:hAnsi="Arial" w:cs="Arial"/>
          <w:b/>
          <w:szCs w:val="20"/>
        </w:rPr>
        <w:t>z</w:t>
      </w:r>
      <w:r w:rsidR="00A24344" w:rsidRPr="00A97BDF">
        <w:rPr>
          <w:rFonts w:ascii="Arial" w:eastAsia="Calibri" w:hAnsi="Arial" w:cs="Arial"/>
          <w:b/>
          <w:szCs w:val="20"/>
        </w:rPr>
        <w:t xml:space="preserve"> hospodaření </w:t>
      </w:r>
      <w:r w:rsidR="009512BC" w:rsidRPr="00A97BDF">
        <w:rPr>
          <w:rFonts w:ascii="Arial" w:hAnsi="Arial" w:cs="Arial"/>
          <w:b/>
        </w:rPr>
        <w:t>Muzea a galerie v Prostějově, příspěvkové organizace,</w:t>
      </w:r>
      <w:r w:rsidR="009512BC" w:rsidRPr="00A97BDF">
        <w:rPr>
          <w:rFonts w:ascii="Arial" w:hAnsi="Arial" w:cs="Arial"/>
          <w:b/>
          <w:bCs/>
        </w:rPr>
        <w:t xml:space="preserve"> se sídlem Prostějov, nám. T. G. Masaryka 7/2, PSČ: 796 </w:t>
      </w:r>
      <w:r w:rsidR="00FD523B" w:rsidRPr="00A97BDF">
        <w:rPr>
          <w:rFonts w:ascii="Arial" w:hAnsi="Arial" w:cs="Arial"/>
          <w:b/>
          <w:bCs/>
        </w:rPr>
        <w:t> </w:t>
      </w:r>
      <w:r w:rsidR="009512BC" w:rsidRPr="00A97BDF">
        <w:rPr>
          <w:rFonts w:ascii="Arial" w:hAnsi="Arial" w:cs="Arial"/>
          <w:b/>
          <w:bCs/>
        </w:rPr>
        <w:t>01, IČO</w:t>
      </w:r>
      <w:r w:rsidR="00910141" w:rsidRPr="00A97BDF">
        <w:rPr>
          <w:rFonts w:ascii="Arial" w:hAnsi="Arial" w:cs="Arial"/>
          <w:b/>
          <w:bCs/>
        </w:rPr>
        <w:t>:</w:t>
      </w:r>
      <w:r w:rsidR="009512BC" w:rsidRPr="00A97BDF">
        <w:rPr>
          <w:rFonts w:ascii="Arial" w:hAnsi="Arial" w:cs="Arial"/>
          <w:b/>
          <w:bCs/>
        </w:rPr>
        <w:t xml:space="preserve"> 000 91 405</w:t>
      </w:r>
      <w:r w:rsidR="00065CA0" w:rsidRPr="00A97BDF">
        <w:rPr>
          <w:rFonts w:ascii="Arial" w:hAnsi="Arial" w:cs="Arial"/>
          <w:b/>
          <w:bCs/>
        </w:rPr>
        <w:t xml:space="preserve">, </w:t>
      </w:r>
      <w:r w:rsidR="0091487A" w:rsidRPr="00A97BDF">
        <w:rPr>
          <w:rFonts w:ascii="Arial" w:eastAsia="Calibri" w:hAnsi="Arial" w:cs="Arial"/>
          <w:b/>
          <w:szCs w:val="20"/>
        </w:rPr>
        <w:t>do vlastnictví Statutárního města Prostějova</w:t>
      </w:r>
      <w:r w:rsidR="00732122" w:rsidRPr="00A97BDF">
        <w:rPr>
          <w:rFonts w:ascii="Arial" w:eastAsia="Calibri" w:hAnsi="Arial" w:cs="Arial"/>
          <w:b/>
          <w:szCs w:val="20"/>
        </w:rPr>
        <w:t xml:space="preserve"> s tím, že n</w:t>
      </w:r>
      <w:r w:rsidR="009512BC" w:rsidRPr="00A97BDF">
        <w:rPr>
          <w:rFonts w:ascii="Arial" w:hAnsi="Arial" w:cs="Arial"/>
          <w:b/>
          <w:bCs/>
        </w:rPr>
        <w:t xml:space="preserve">abyvatel uhradí veškeré náklady </w:t>
      </w:r>
      <w:r w:rsidR="00025D55" w:rsidRPr="00A97BDF">
        <w:rPr>
          <w:rFonts w:ascii="Arial" w:hAnsi="Arial" w:cs="Arial"/>
          <w:b/>
          <w:bCs/>
        </w:rPr>
        <w:t xml:space="preserve">spojené </w:t>
      </w:r>
      <w:r w:rsidR="009512BC" w:rsidRPr="00A97BDF">
        <w:rPr>
          <w:rFonts w:ascii="Arial" w:hAnsi="Arial" w:cs="Arial"/>
          <w:b/>
          <w:bCs/>
        </w:rPr>
        <w:t xml:space="preserve">s převodem vlastnického práva a správní poplatek </w:t>
      </w:r>
      <w:r w:rsidR="00705477" w:rsidRPr="00A97BDF">
        <w:rPr>
          <w:rFonts w:ascii="Arial" w:hAnsi="Arial" w:cs="Arial"/>
          <w:b/>
          <w:bCs/>
        </w:rPr>
        <w:t xml:space="preserve">spojený s návrhem </w:t>
      </w:r>
      <w:r w:rsidR="009512BC" w:rsidRPr="00A97BDF">
        <w:rPr>
          <w:rFonts w:ascii="Arial" w:hAnsi="Arial" w:cs="Arial"/>
          <w:b/>
          <w:bCs/>
        </w:rPr>
        <w:t>na vklad vlastnického práva do katastru</w:t>
      </w:r>
      <w:r w:rsidRPr="00A97BDF">
        <w:rPr>
          <w:rFonts w:ascii="Arial" w:hAnsi="Arial" w:cs="Arial"/>
          <w:b/>
          <w:bCs/>
        </w:rPr>
        <w:t xml:space="preserve"> nemovitostí.</w:t>
      </w:r>
    </w:p>
    <w:p w:rsidR="0070539F" w:rsidRPr="00A97BDF" w:rsidRDefault="0070539F" w:rsidP="0070539F">
      <w:pPr>
        <w:ind w:left="284" w:right="-1" w:hanging="284"/>
        <w:jc w:val="both"/>
        <w:rPr>
          <w:rFonts w:ascii="Arial" w:hAnsi="Arial" w:cs="Arial"/>
          <w:b/>
          <w:bCs/>
        </w:rPr>
      </w:pPr>
    </w:p>
    <w:p w:rsidR="0070539F" w:rsidRPr="00A97BDF" w:rsidRDefault="0070539F" w:rsidP="0070539F">
      <w:pPr>
        <w:ind w:left="284" w:right="-1" w:hanging="284"/>
        <w:jc w:val="both"/>
        <w:rPr>
          <w:rFonts w:ascii="Arial" w:hAnsi="Arial" w:cs="Arial"/>
          <w:b/>
          <w:bCs/>
        </w:rPr>
      </w:pPr>
    </w:p>
    <w:p w:rsidR="0070539F" w:rsidRPr="00A97BDF" w:rsidRDefault="0070539F" w:rsidP="0070539F">
      <w:pPr>
        <w:ind w:left="284" w:right="-1" w:hanging="284"/>
        <w:jc w:val="both"/>
        <w:rPr>
          <w:rFonts w:ascii="Arial" w:hAnsi="Arial" w:cs="Arial"/>
          <w:b/>
          <w:bCs/>
        </w:rPr>
      </w:pPr>
    </w:p>
    <w:p w:rsidR="0070539F" w:rsidRPr="00A97BDF" w:rsidRDefault="0070539F" w:rsidP="0070539F">
      <w:pPr>
        <w:ind w:left="284" w:right="-1" w:hanging="284"/>
        <w:jc w:val="both"/>
        <w:rPr>
          <w:rFonts w:ascii="Arial" w:hAnsi="Arial" w:cs="Arial"/>
          <w:b/>
        </w:rPr>
      </w:pPr>
    </w:p>
    <w:p w:rsidR="00676774" w:rsidRPr="00A97BDF" w:rsidRDefault="00676774" w:rsidP="00100ABA">
      <w:pPr>
        <w:ind w:left="284" w:firstLine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A97BDF" w:rsidRPr="00A97BDF" w:rsidTr="00627234">
        <w:tc>
          <w:tcPr>
            <w:tcW w:w="9430" w:type="dxa"/>
            <w:gridSpan w:val="4"/>
          </w:tcPr>
          <w:p w:rsidR="00FE3AB7" w:rsidRPr="00A97BDF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97BDF">
              <w:rPr>
                <w:rFonts w:ascii="Arial" w:hAnsi="Arial" w:cs="Arial"/>
                <w:bCs/>
                <w:sz w:val="20"/>
                <w:szCs w:val="20"/>
              </w:rPr>
              <w:lastRenderedPageBreak/>
              <w:t>P o d p i s</w:t>
            </w:r>
            <w:r w:rsidR="003175BB" w:rsidRPr="00A97BD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A97BD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A97BDF" w:rsidRPr="00A97BDF" w:rsidTr="00FE3AB7">
        <w:tc>
          <w:tcPr>
            <w:tcW w:w="2234" w:type="dxa"/>
          </w:tcPr>
          <w:p w:rsidR="00284CB3" w:rsidRPr="00A97B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97B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97BD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A97BDF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004E9" w:rsidRPr="00A97BDF" w:rsidRDefault="00391BD7" w:rsidP="00391BD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626724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626724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, 1. náměstk</w:t>
            </w:r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626724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A97BDF" w:rsidRDefault="00BE067E" w:rsidP="0070539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632DFE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56536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0539F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0115B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33443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97BDF" w:rsidRDefault="000F74E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A97BDF" w:rsidRPr="00A97BDF" w:rsidTr="00FE3AB7">
        <w:tc>
          <w:tcPr>
            <w:tcW w:w="2234" w:type="dxa"/>
          </w:tcPr>
          <w:p w:rsidR="00284CB3" w:rsidRPr="00A97B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97B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97BD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A97B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63C7D" w:rsidRPr="00A97BDF" w:rsidRDefault="00292627" w:rsidP="00B0115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B0115B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A97BDF" w:rsidRDefault="00BE067E" w:rsidP="0070539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626724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56536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0539F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26724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D33443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97BDF" w:rsidRDefault="000F74E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004E9" w:rsidRPr="00A97BDF" w:rsidTr="00FE3AB7">
        <w:tc>
          <w:tcPr>
            <w:tcW w:w="2234" w:type="dxa"/>
          </w:tcPr>
          <w:p w:rsidR="00284CB3" w:rsidRPr="00A97B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97BDF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97BD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A97BD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97BDF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A97BDF" w:rsidRDefault="00BE067E" w:rsidP="0070539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632DFE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56536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0539F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0115B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33443" w:rsidRPr="00A97BD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A97BDF" w:rsidRDefault="000F74E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025D55" w:rsidRPr="00A97BDF" w:rsidRDefault="00025D55" w:rsidP="000F3824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A97BDF" w:rsidRDefault="00B8533E" w:rsidP="000F3824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A97BDF">
        <w:rPr>
          <w:rFonts w:ascii="Arial" w:hAnsi="Arial" w:cs="Arial"/>
          <w:b/>
          <w:sz w:val="24"/>
          <w:u w:val="single"/>
        </w:rPr>
        <w:t>Důvodová zpráva:</w:t>
      </w:r>
    </w:p>
    <w:p w:rsidR="004065E7" w:rsidRPr="00A97BDF" w:rsidRDefault="004065E7" w:rsidP="000F3824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1765D" w:rsidRPr="00A97BDF" w:rsidRDefault="004065E7" w:rsidP="0061334A">
      <w:pPr>
        <w:autoSpaceDE w:val="0"/>
        <w:autoSpaceDN w:val="0"/>
        <w:adjustRightInd w:val="0"/>
        <w:jc w:val="both"/>
        <w:rPr>
          <w:rFonts w:ascii="Arial" w:hAnsi="Arial" w:cs="Arial"/>
          <w:bCs/>
          <w:szCs w:val="20"/>
          <w:shd w:val="clear" w:color="auto" w:fill="FFFFFF"/>
          <w:lang w:eastAsia="en-US"/>
        </w:rPr>
      </w:pPr>
      <w:r w:rsidRPr="00A97BDF">
        <w:rPr>
          <w:rFonts w:ascii="Arial" w:hAnsi="Arial"/>
        </w:rPr>
        <w:t xml:space="preserve">Olomoucký kraj je investorem stavby </w:t>
      </w:r>
      <w:r w:rsidRPr="00A97BDF">
        <w:rPr>
          <w:rFonts w:ascii="Arial" w:hAnsi="Arial" w:cs="Arial"/>
        </w:rPr>
        <w:t>„</w:t>
      </w:r>
      <w:r w:rsidR="00D33443" w:rsidRPr="00A97BDF">
        <w:rPr>
          <w:rFonts w:ascii="Arial" w:hAnsi="Arial" w:cs="Arial"/>
        </w:rPr>
        <w:t>Muzeum a galerie</w:t>
      </w:r>
      <w:r w:rsidR="005F4793" w:rsidRPr="00A97BDF">
        <w:rPr>
          <w:rFonts w:ascii="Arial" w:hAnsi="Arial" w:cs="Arial"/>
        </w:rPr>
        <w:t xml:space="preserve"> v</w:t>
      </w:r>
      <w:r w:rsidR="00D33443" w:rsidRPr="00A97BDF">
        <w:rPr>
          <w:rFonts w:ascii="Arial" w:hAnsi="Arial" w:cs="Arial"/>
        </w:rPr>
        <w:t xml:space="preserve"> Prostějov</w:t>
      </w:r>
      <w:r w:rsidR="005F4793" w:rsidRPr="00A97BDF">
        <w:rPr>
          <w:rFonts w:ascii="Arial" w:hAnsi="Arial" w:cs="Arial"/>
        </w:rPr>
        <w:t>ě</w:t>
      </w:r>
      <w:r w:rsidR="00A01182" w:rsidRPr="00A97BDF">
        <w:rPr>
          <w:rFonts w:ascii="Arial" w:hAnsi="Arial" w:cs="Arial"/>
        </w:rPr>
        <w:t xml:space="preserve"> –</w:t>
      </w:r>
      <w:r w:rsidR="00D33443" w:rsidRPr="00A97BDF">
        <w:rPr>
          <w:rFonts w:ascii="Arial" w:hAnsi="Arial" w:cs="Arial"/>
        </w:rPr>
        <w:t xml:space="preserve"> hvěz</w:t>
      </w:r>
      <w:r w:rsidR="00E26F10" w:rsidRPr="00A97BDF">
        <w:rPr>
          <w:rFonts w:ascii="Arial" w:hAnsi="Arial" w:cs="Arial"/>
        </w:rPr>
        <w:t>d</w:t>
      </w:r>
      <w:r w:rsidR="00D33443" w:rsidRPr="00A97BDF">
        <w:rPr>
          <w:rFonts w:ascii="Arial" w:hAnsi="Arial" w:cs="Arial"/>
        </w:rPr>
        <w:t>árna</w:t>
      </w:r>
      <w:r w:rsidRPr="00A97BDF">
        <w:rPr>
          <w:rFonts w:ascii="Arial" w:hAnsi="Arial" w:cs="Arial"/>
        </w:rPr>
        <w:t>“</w:t>
      </w:r>
      <w:r w:rsidRPr="00A97BDF">
        <w:rPr>
          <w:rFonts w:ascii="Arial" w:hAnsi="Arial"/>
        </w:rPr>
        <w:t xml:space="preserve"> (dále jen „stavba“). </w:t>
      </w:r>
      <w:r w:rsidRPr="00A97BDF">
        <w:rPr>
          <w:rFonts w:ascii="Arial" w:eastAsia="CIDFont+F3" w:hAnsi="Arial" w:cs="Arial"/>
        </w:rPr>
        <w:t>Stavba se nachází v</w:t>
      </w:r>
      <w:r w:rsidR="00D33443" w:rsidRPr="00A97BDF">
        <w:rPr>
          <w:rFonts w:ascii="Arial" w:eastAsia="CIDFont+F3" w:hAnsi="Arial" w:cs="Arial"/>
        </w:rPr>
        <w:t> Kolářových sadech v</w:t>
      </w:r>
      <w:r w:rsidR="00E26F10" w:rsidRPr="00A97BDF">
        <w:rPr>
          <w:rFonts w:ascii="Arial" w:eastAsia="CIDFont+F3" w:hAnsi="Arial" w:cs="Arial"/>
        </w:rPr>
        <w:t> </w:t>
      </w:r>
      <w:r w:rsidR="00D33443" w:rsidRPr="00A97BDF">
        <w:rPr>
          <w:rFonts w:ascii="Arial" w:eastAsia="CIDFont+F3" w:hAnsi="Arial" w:cs="Arial"/>
        </w:rPr>
        <w:t>Prostějově</w:t>
      </w:r>
      <w:r w:rsidR="00E26F10" w:rsidRPr="00A97BDF">
        <w:rPr>
          <w:rFonts w:ascii="Arial" w:eastAsia="CIDFont+F3" w:hAnsi="Arial" w:cs="Arial"/>
        </w:rPr>
        <w:t>.</w:t>
      </w:r>
      <w:r w:rsidRPr="00A97BDF">
        <w:rPr>
          <w:rFonts w:ascii="Arial" w:eastAsia="CIDFont+F3" w:hAnsi="Arial" w:cs="Arial"/>
        </w:rPr>
        <w:t xml:space="preserve"> Jedná se o </w:t>
      </w:r>
      <w:r w:rsidR="00E26F10" w:rsidRPr="00A97BDF">
        <w:rPr>
          <w:rFonts w:ascii="Arial" w:eastAsia="CIDFont+F3" w:hAnsi="Arial" w:cs="Arial"/>
        </w:rPr>
        <w:t>stavbu nové hvězdárny na místě původní hvězdárny</w:t>
      </w:r>
      <w:r w:rsidR="00025D55" w:rsidRPr="00A97BDF">
        <w:rPr>
          <w:rFonts w:ascii="Arial" w:eastAsia="CIDFont+F3" w:hAnsi="Arial" w:cs="Arial"/>
        </w:rPr>
        <w:t>, která bude odstraněna</w:t>
      </w:r>
      <w:r w:rsidR="00E26F10" w:rsidRPr="00A97BDF">
        <w:rPr>
          <w:rFonts w:ascii="Arial" w:eastAsia="CIDFont+F3" w:hAnsi="Arial" w:cs="Arial"/>
        </w:rPr>
        <w:t>.</w:t>
      </w:r>
      <w:r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 V současn</w:t>
      </w:r>
      <w:r w:rsidR="005F4793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é době probíhá příprava stavby s tím, že Stavební úřad Magistrátu města Prostějova rozhodnutím </w:t>
      </w:r>
      <w:proofErr w:type="gramStart"/>
      <w:r w:rsidR="005F4793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>č.j.</w:t>
      </w:r>
      <w:proofErr w:type="gramEnd"/>
      <w:r w:rsidR="005F4793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 R/2025/71353/9 ze dne 06.08.2025 </w:t>
      </w:r>
      <w:r w:rsidR="008C0561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mimo jiné </w:t>
      </w:r>
      <w:r w:rsidR="00C1765D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rozhodl o povolení </w:t>
      </w:r>
      <w:r w:rsidR="008C0561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>této stavby.</w:t>
      </w:r>
      <w:r w:rsidR="00C1765D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 </w:t>
      </w:r>
      <w:r w:rsidR="00C1765D" w:rsidRPr="00A97BDF">
        <w:rPr>
          <w:rFonts w:ascii="Arial" w:eastAsia="Calibri" w:hAnsi="Arial" w:cs="Arial"/>
          <w:szCs w:val="20"/>
          <w:lang w:eastAsia="en-US"/>
        </w:rPr>
        <w:t xml:space="preserve">Umístění této stavby na pozemcích Statutárního města Prostějova bylo pro potřeby </w:t>
      </w:r>
      <w:r w:rsidR="00CE1C0F" w:rsidRPr="00A97BDF">
        <w:rPr>
          <w:rFonts w:ascii="Arial" w:eastAsia="Calibri" w:hAnsi="Arial" w:cs="Arial"/>
          <w:szCs w:val="20"/>
          <w:lang w:eastAsia="en-US"/>
        </w:rPr>
        <w:t xml:space="preserve">jejího </w:t>
      </w:r>
      <w:r w:rsidR="00C1765D" w:rsidRPr="00A97BDF">
        <w:rPr>
          <w:rFonts w:ascii="Arial" w:eastAsia="Calibri" w:hAnsi="Arial" w:cs="Arial"/>
          <w:szCs w:val="20"/>
          <w:lang w:eastAsia="en-US"/>
        </w:rPr>
        <w:t xml:space="preserve">povolení </w:t>
      </w:r>
      <w:r w:rsidR="00C1765D" w:rsidRPr="00A97BDF">
        <w:rPr>
          <w:rFonts w:ascii="Arial" w:hAnsi="Arial" w:cs="Arial"/>
          <w:bCs/>
        </w:rPr>
        <w:t xml:space="preserve">po dohodě s Olomouckým krajem </w:t>
      </w:r>
      <w:r w:rsidR="00C1765D" w:rsidRPr="00A97BDF">
        <w:rPr>
          <w:rFonts w:ascii="Arial" w:eastAsia="Calibri" w:hAnsi="Arial" w:cs="Arial"/>
          <w:szCs w:val="20"/>
          <w:lang w:eastAsia="en-US"/>
        </w:rPr>
        <w:t>v</w:t>
      </w:r>
      <w:r w:rsidR="00C1765D" w:rsidRPr="00A97BDF">
        <w:rPr>
          <w:rFonts w:ascii="Arial" w:hAnsi="Arial" w:cs="Arial"/>
          <w:bCs/>
        </w:rPr>
        <w:t xml:space="preserve">zhledem k časovým možnostem smluvně ošetřeno uzavřením smlouvy o právu provést stavbu a </w:t>
      </w:r>
      <w:r w:rsidR="00C1765D" w:rsidRPr="00A97BDF">
        <w:rPr>
          <w:rFonts w:ascii="Arial" w:hAnsi="Arial" w:cs="Arial"/>
        </w:rPr>
        <w:t xml:space="preserve">smlouvy o spolupráci při realizaci této investiční akce </w:t>
      </w:r>
      <w:r w:rsidR="00FF643B" w:rsidRPr="00A97BDF">
        <w:rPr>
          <w:rFonts w:ascii="Arial" w:hAnsi="Arial" w:cs="Arial"/>
        </w:rPr>
        <w:t xml:space="preserve">s tím, že následně bude řešeno </w:t>
      </w:r>
      <w:r w:rsidR="00C1765D" w:rsidRPr="00A97BDF">
        <w:rPr>
          <w:rFonts w:ascii="Arial" w:hAnsi="Arial" w:cs="Arial"/>
          <w:bCs/>
        </w:rPr>
        <w:t>majetkoprávním vypořádáním formou bezúplatného převodu.</w:t>
      </w:r>
    </w:p>
    <w:p w:rsidR="0061334A" w:rsidRPr="00A97BDF" w:rsidRDefault="00C1765D" w:rsidP="00C1765D">
      <w:pPr>
        <w:autoSpaceDE w:val="0"/>
        <w:autoSpaceDN w:val="0"/>
        <w:adjustRightInd w:val="0"/>
        <w:jc w:val="both"/>
        <w:rPr>
          <w:rFonts w:ascii="Arial" w:hAnsi="Arial" w:cs="Arial"/>
          <w:bCs/>
          <w:szCs w:val="20"/>
          <w:shd w:val="clear" w:color="auto" w:fill="FFFFFF"/>
          <w:lang w:eastAsia="en-US"/>
        </w:rPr>
      </w:pPr>
      <w:r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Olomoucký kraj aktuálně požádal o uzavření </w:t>
      </w:r>
      <w:r w:rsidR="005F4793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darovací </w:t>
      </w:r>
      <w:r w:rsidR="004065E7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>smlouvy mezi Olomouckým krajem a S</w:t>
      </w:r>
      <w:r w:rsidR="004065E7" w:rsidRPr="00A97BDF">
        <w:rPr>
          <w:rFonts w:ascii="Arial" w:hAnsi="Arial"/>
          <w:bCs/>
          <w:szCs w:val="20"/>
          <w:lang w:eastAsia="en-US"/>
        </w:rPr>
        <w:t>tatutárním městem Prostějovem</w:t>
      </w:r>
      <w:r w:rsidR="004065E7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 na vzájemné bezúplatné převody </w:t>
      </w:r>
      <w:r w:rsidR="005F4793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stavbou </w:t>
      </w:r>
      <w:r w:rsidR="004065E7"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>trvale dotčených částí pozemků</w:t>
      </w:r>
      <w:r w:rsidRPr="00A97BDF">
        <w:rPr>
          <w:rFonts w:ascii="Arial" w:hAnsi="Arial" w:cs="Arial"/>
          <w:bCs/>
          <w:szCs w:val="20"/>
          <w:shd w:val="clear" w:color="auto" w:fill="FFFFFF"/>
          <w:lang w:eastAsia="en-US"/>
        </w:rPr>
        <w:t xml:space="preserve">, jejíž uzavření je nezbytné pro zahájení realizace této stavby. </w:t>
      </w:r>
    </w:p>
    <w:p w:rsidR="00DE4557" w:rsidRPr="00A97BDF" w:rsidRDefault="00C15053" w:rsidP="005F479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97BDF">
        <w:rPr>
          <w:rFonts w:ascii="Arial" w:hAnsi="Arial"/>
        </w:rPr>
        <w:t xml:space="preserve">Předmětem převodu </w:t>
      </w:r>
      <w:r w:rsidRPr="00A97BDF">
        <w:rPr>
          <w:rFonts w:ascii="Arial" w:hAnsi="Arial" w:cs="Arial"/>
        </w:rPr>
        <w:t>z vlastnictví Statutárního města Prostějova do vlastnictví Olomouckého kraje, do hospodaření Muzea a galerie v Prostějově, příspěvkové organizace,</w:t>
      </w:r>
      <w:r w:rsidRPr="00A97BDF">
        <w:rPr>
          <w:rFonts w:ascii="Arial" w:hAnsi="Arial" w:cs="Arial"/>
          <w:bCs/>
        </w:rPr>
        <w:t xml:space="preserve"> </w:t>
      </w:r>
      <w:r w:rsidRPr="00A97BDF">
        <w:rPr>
          <w:rFonts w:ascii="Arial" w:hAnsi="Arial"/>
        </w:rPr>
        <w:t xml:space="preserve">je </w:t>
      </w:r>
      <w:r w:rsidRPr="00A97BDF">
        <w:rPr>
          <w:rFonts w:ascii="Arial" w:hAnsi="Arial" w:cs="Arial"/>
        </w:rPr>
        <w:t xml:space="preserve">pozemek </w:t>
      </w:r>
      <w:proofErr w:type="spellStart"/>
      <w:proofErr w:type="gram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</w:t>
      </w:r>
      <w:proofErr w:type="gramEnd"/>
      <w:r w:rsidRPr="00A97BDF">
        <w:rPr>
          <w:rFonts w:ascii="Arial" w:hAnsi="Arial" w:cs="Arial"/>
        </w:rPr>
        <w:t xml:space="preserve"> 6171/2 – ostatní plocha o výměře 200 m</w:t>
      </w:r>
      <w:r w:rsidRPr="00A97BDF">
        <w:rPr>
          <w:rFonts w:ascii="Arial" w:hAnsi="Arial" w:cs="Arial"/>
          <w:vertAlign w:val="superscript"/>
        </w:rPr>
        <w:t>2</w:t>
      </w:r>
      <w:r w:rsidR="00A01182" w:rsidRPr="00A97BDF">
        <w:rPr>
          <w:rFonts w:ascii="Arial" w:hAnsi="Arial" w:cs="Arial"/>
        </w:rPr>
        <w:t>, a to včetně stavby betonového pódia,</w:t>
      </w:r>
      <w:r w:rsidRPr="00A97BDF">
        <w:rPr>
          <w:rFonts w:ascii="Arial" w:hAnsi="Arial" w:cs="Arial"/>
        </w:rPr>
        <w:t xml:space="preserve"> a části pozemku </w:t>
      </w:r>
      <w:proofErr w:type="spell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 6171/1 – ostatní plocha o celkové výměře 881 m</w:t>
      </w:r>
      <w:r w:rsidRPr="00A97BDF">
        <w:rPr>
          <w:rFonts w:ascii="Arial" w:hAnsi="Arial" w:cs="Arial"/>
          <w:vertAlign w:val="superscript"/>
        </w:rPr>
        <w:t>2</w:t>
      </w:r>
      <w:r w:rsidRPr="00A97BDF">
        <w:rPr>
          <w:rFonts w:ascii="Arial" w:hAnsi="Arial" w:cs="Arial"/>
        </w:rPr>
        <w:t>, vše v </w:t>
      </w:r>
      <w:proofErr w:type="spellStart"/>
      <w:r w:rsidRPr="00A97BDF">
        <w:rPr>
          <w:rFonts w:ascii="Arial" w:hAnsi="Arial" w:cs="Arial"/>
        </w:rPr>
        <w:t>k.ú</w:t>
      </w:r>
      <w:proofErr w:type="spellEnd"/>
      <w:r w:rsidRPr="00A97BDF">
        <w:rPr>
          <w:rFonts w:ascii="Arial" w:hAnsi="Arial" w:cs="Arial"/>
        </w:rPr>
        <w:t xml:space="preserve">. Prostějov (dle geometrického plánu č. 7489-632/2025 </w:t>
      </w:r>
      <w:r w:rsidR="00E13B6A" w:rsidRPr="00A97BDF">
        <w:rPr>
          <w:rFonts w:ascii="Arial" w:hAnsi="Arial" w:cs="Arial"/>
        </w:rPr>
        <w:t>ze dne 18.07.2025</w:t>
      </w:r>
      <w:r w:rsidR="00E13B6A" w:rsidRPr="00A97BDF">
        <w:rPr>
          <w:rFonts w:ascii="Arial" w:hAnsi="Arial" w:cs="Arial"/>
          <w:b/>
        </w:rPr>
        <w:t xml:space="preserve"> </w:t>
      </w:r>
      <w:r w:rsidRPr="00A97BDF">
        <w:rPr>
          <w:rFonts w:ascii="Arial" w:hAnsi="Arial" w:cs="Arial"/>
        </w:rPr>
        <w:t xml:space="preserve">nově pozemky </w:t>
      </w:r>
      <w:proofErr w:type="spellStart"/>
      <w:proofErr w:type="gram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</w:t>
      </w:r>
      <w:proofErr w:type="gramEnd"/>
      <w:r w:rsidRPr="00A97BDF">
        <w:rPr>
          <w:rFonts w:ascii="Arial" w:hAnsi="Arial" w:cs="Arial"/>
        </w:rPr>
        <w:t xml:space="preserve"> 6171/14 – ostatní plocha o výměře 311 m</w:t>
      </w:r>
      <w:r w:rsidRPr="00A97BDF">
        <w:rPr>
          <w:rFonts w:ascii="Arial" w:hAnsi="Arial" w:cs="Arial"/>
          <w:vertAlign w:val="superscript"/>
        </w:rPr>
        <w:t>2</w:t>
      </w:r>
      <w:r w:rsidRPr="00A97BDF">
        <w:rPr>
          <w:rFonts w:ascii="Arial" w:hAnsi="Arial" w:cs="Arial"/>
        </w:rPr>
        <w:t xml:space="preserve"> a </w:t>
      </w:r>
      <w:proofErr w:type="spell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 6171/15 – ostatní plocha o výměře 570 m</w:t>
      </w:r>
      <w:r w:rsidRPr="00A97BDF">
        <w:rPr>
          <w:rFonts w:ascii="Arial" w:hAnsi="Arial" w:cs="Arial"/>
          <w:vertAlign w:val="superscript"/>
        </w:rPr>
        <w:t>2</w:t>
      </w:r>
      <w:r w:rsidRPr="00A97BDF">
        <w:rPr>
          <w:rFonts w:ascii="Arial" w:hAnsi="Arial" w:cs="Arial"/>
        </w:rPr>
        <w:t xml:space="preserve">, oba v </w:t>
      </w:r>
      <w:proofErr w:type="spellStart"/>
      <w:r w:rsidRPr="00A97BDF">
        <w:rPr>
          <w:rFonts w:ascii="Arial" w:hAnsi="Arial" w:cs="Arial"/>
        </w:rPr>
        <w:t>k.ú</w:t>
      </w:r>
      <w:proofErr w:type="spellEnd"/>
      <w:r w:rsidRPr="00A97BDF">
        <w:rPr>
          <w:rFonts w:ascii="Arial" w:hAnsi="Arial" w:cs="Arial"/>
        </w:rPr>
        <w:t xml:space="preserve">. Prostějov), které </w:t>
      </w:r>
      <w:r w:rsidRPr="00A97BDF">
        <w:rPr>
          <w:rFonts w:ascii="Arial" w:hAnsi="Arial"/>
        </w:rPr>
        <w:t>budou zastavěny budovou nové hvězdárny.</w:t>
      </w:r>
      <w:r w:rsidRPr="00A97BDF">
        <w:rPr>
          <w:rFonts w:ascii="Arial" w:hAnsi="Arial" w:cs="Arial"/>
        </w:rPr>
        <w:t xml:space="preserve"> Celková v</w:t>
      </w:r>
      <w:r w:rsidR="004065E7" w:rsidRPr="00A97BDF">
        <w:rPr>
          <w:rFonts w:ascii="Arial" w:hAnsi="Arial"/>
        </w:rPr>
        <w:t xml:space="preserve">ýměra </w:t>
      </w:r>
      <w:r w:rsidR="00A01182" w:rsidRPr="00A97BDF">
        <w:rPr>
          <w:rFonts w:ascii="Arial" w:hAnsi="Arial"/>
        </w:rPr>
        <w:t>převáděných</w:t>
      </w:r>
      <w:r w:rsidRPr="00A97BDF">
        <w:rPr>
          <w:rFonts w:ascii="Arial" w:hAnsi="Arial"/>
        </w:rPr>
        <w:t xml:space="preserve"> pozemků </w:t>
      </w:r>
      <w:r w:rsidR="004065E7" w:rsidRPr="00A97BDF">
        <w:rPr>
          <w:rFonts w:ascii="Arial" w:hAnsi="Arial"/>
        </w:rPr>
        <w:t xml:space="preserve">ve vlastnictví </w:t>
      </w:r>
      <w:r w:rsidR="00FC709C" w:rsidRPr="00A97BDF">
        <w:rPr>
          <w:rFonts w:ascii="Arial" w:hAnsi="Arial"/>
        </w:rPr>
        <w:t>S</w:t>
      </w:r>
      <w:r w:rsidR="004065E7" w:rsidRPr="00A97BDF">
        <w:rPr>
          <w:rFonts w:ascii="Arial" w:hAnsi="Arial"/>
        </w:rPr>
        <w:t>tatutárního města Prostějov</w:t>
      </w:r>
      <w:r w:rsidR="00A01182" w:rsidRPr="00A97BDF">
        <w:rPr>
          <w:rFonts w:ascii="Arial" w:hAnsi="Arial"/>
        </w:rPr>
        <w:t>a</w:t>
      </w:r>
      <w:r w:rsidR="004065E7" w:rsidRPr="00A97BDF">
        <w:rPr>
          <w:rFonts w:ascii="Arial" w:hAnsi="Arial"/>
        </w:rPr>
        <w:t xml:space="preserve"> činí </w:t>
      </w:r>
      <w:r w:rsidR="005F4793" w:rsidRPr="00A97BDF">
        <w:rPr>
          <w:rFonts w:ascii="Arial" w:hAnsi="Arial"/>
        </w:rPr>
        <w:t>10</w:t>
      </w:r>
      <w:r w:rsidR="001E4F7D" w:rsidRPr="00A97BDF">
        <w:rPr>
          <w:rFonts w:ascii="Arial" w:hAnsi="Arial"/>
        </w:rPr>
        <w:t>81</w:t>
      </w:r>
      <w:r w:rsidR="004065E7" w:rsidRPr="00A97BDF">
        <w:rPr>
          <w:rFonts w:ascii="Arial" w:hAnsi="Arial"/>
        </w:rPr>
        <w:t> m</w:t>
      </w:r>
      <w:r w:rsidR="004065E7" w:rsidRPr="00A97BDF">
        <w:rPr>
          <w:rFonts w:ascii="Arial" w:hAnsi="Arial"/>
          <w:vertAlign w:val="superscript"/>
        </w:rPr>
        <w:t>2</w:t>
      </w:r>
      <w:r w:rsidR="004065E7" w:rsidRPr="00A97BDF">
        <w:rPr>
          <w:rFonts w:ascii="Arial" w:hAnsi="Arial"/>
        </w:rPr>
        <w:t xml:space="preserve">. </w:t>
      </w:r>
      <w:r w:rsidR="00F4050B" w:rsidRPr="00A97BDF">
        <w:rPr>
          <w:rFonts w:ascii="Arial" w:hAnsi="Arial" w:cs="Arial"/>
        </w:rPr>
        <w:t xml:space="preserve">Na pozemku </w:t>
      </w:r>
      <w:proofErr w:type="spellStart"/>
      <w:proofErr w:type="gramStart"/>
      <w:r w:rsidR="00F4050B" w:rsidRPr="00A97BDF">
        <w:rPr>
          <w:rFonts w:ascii="Arial" w:hAnsi="Arial" w:cs="Arial"/>
        </w:rPr>
        <w:t>p.č</w:t>
      </w:r>
      <w:proofErr w:type="spellEnd"/>
      <w:r w:rsidR="00F4050B" w:rsidRPr="00A97BDF">
        <w:rPr>
          <w:rFonts w:ascii="Arial" w:hAnsi="Arial" w:cs="Arial"/>
        </w:rPr>
        <w:t>.</w:t>
      </w:r>
      <w:proofErr w:type="gramEnd"/>
      <w:r w:rsidR="00F4050B" w:rsidRPr="00A97BDF">
        <w:rPr>
          <w:rFonts w:ascii="Arial" w:hAnsi="Arial" w:cs="Arial"/>
        </w:rPr>
        <w:t xml:space="preserve"> 6171/2 v </w:t>
      </w:r>
      <w:proofErr w:type="spellStart"/>
      <w:r w:rsidR="00F4050B" w:rsidRPr="00A97BDF">
        <w:rPr>
          <w:rFonts w:ascii="Arial" w:hAnsi="Arial" w:cs="Arial"/>
        </w:rPr>
        <w:t>k.ú</w:t>
      </w:r>
      <w:proofErr w:type="spellEnd"/>
      <w:r w:rsidR="00F4050B" w:rsidRPr="00A97BDF">
        <w:rPr>
          <w:rFonts w:ascii="Arial" w:hAnsi="Arial" w:cs="Arial"/>
        </w:rPr>
        <w:t xml:space="preserve">. Prostějov je v současné době </w:t>
      </w:r>
      <w:r w:rsidR="00DE4557" w:rsidRPr="00A97BDF">
        <w:rPr>
          <w:rFonts w:ascii="Arial" w:hAnsi="Arial" w:cs="Arial"/>
        </w:rPr>
        <w:t xml:space="preserve">umístěno </w:t>
      </w:r>
      <w:r w:rsidR="006024BD" w:rsidRPr="00A97BDF">
        <w:rPr>
          <w:rFonts w:ascii="Arial" w:hAnsi="Arial" w:cs="Arial"/>
        </w:rPr>
        <w:t>betonové pó</w:t>
      </w:r>
      <w:r w:rsidR="00F4050B" w:rsidRPr="00A97BDF">
        <w:rPr>
          <w:rFonts w:ascii="Arial" w:hAnsi="Arial" w:cs="Arial"/>
        </w:rPr>
        <w:t xml:space="preserve">dium, které bude </w:t>
      </w:r>
      <w:r w:rsidR="00DE4557" w:rsidRPr="00A97BDF">
        <w:rPr>
          <w:rFonts w:ascii="Arial" w:hAnsi="Arial" w:cs="Arial"/>
        </w:rPr>
        <w:t xml:space="preserve">v rámci stavby </w:t>
      </w:r>
      <w:r w:rsidR="00F4050B" w:rsidRPr="00A97BDF">
        <w:rPr>
          <w:rFonts w:ascii="Arial" w:hAnsi="Arial" w:cs="Arial"/>
        </w:rPr>
        <w:t xml:space="preserve">odstraněno. </w:t>
      </w:r>
    </w:p>
    <w:p w:rsidR="0061334A" w:rsidRPr="00A97BDF" w:rsidRDefault="00FC709C" w:rsidP="006624A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>Předmětem převodu</w:t>
      </w:r>
      <w:r w:rsidR="00065CA0" w:rsidRPr="00A97BDF">
        <w:rPr>
          <w:rFonts w:ascii="Arial" w:hAnsi="Arial" w:cs="Arial"/>
        </w:rPr>
        <w:t xml:space="preserve"> z vlastnictví Olomouckého kraje, z hospodaření </w:t>
      </w:r>
      <w:r w:rsidR="00FD523B" w:rsidRPr="00A97BDF">
        <w:rPr>
          <w:rFonts w:ascii="Arial" w:hAnsi="Arial" w:cs="Arial"/>
        </w:rPr>
        <w:t>Muzea a galerie v Prostějově</w:t>
      </w:r>
      <w:r w:rsidR="00065CA0" w:rsidRPr="00A97BDF">
        <w:rPr>
          <w:rFonts w:ascii="Arial" w:hAnsi="Arial" w:cs="Arial"/>
        </w:rPr>
        <w:t xml:space="preserve">, příspěvkové organizace, do vlastnictví Statutárního města Prostějova </w:t>
      </w:r>
      <w:r w:rsidRPr="00A97BDF">
        <w:rPr>
          <w:rFonts w:ascii="Arial" w:hAnsi="Arial" w:cs="Arial"/>
        </w:rPr>
        <w:t>j</w:t>
      </w:r>
      <w:r w:rsidR="00FD523B" w:rsidRPr="00A97BDF">
        <w:rPr>
          <w:rFonts w:ascii="Arial" w:hAnsi="Arial" w:cs="Arial"/>
        </w:rPr>
        <w:t>e</w:t>
      </w:r>
      <w:r w:rsidRPr="00A97BDF">
        <w:rPr>
          <w:rFonts w:ascii="Arial" w:hAnsi="Arial" w:cs="Arial"/>
        </w:rPr>
        <w:t xml:space="preserve"> část</w:t>
      </w:r>
      <w:r w:rsidR="00FD523B" w:rsidRPr="00A97BDF">
        <w:rPr>
          <w:rFonts w:ascii="Arial" w:hAnsi="Arial" w:cs="Arial"/>
        </w:rPr>
        <w:t xml:space="preserve"> pozemku</w:t>
      </w:r>
      <w:r w:rsidRPr="00A97BDF">
        <w:rPr>
          <w:rFonts w:ascii="Arial" w:hAnsi="Arial" w:cs="Arial"/>
        </w:rPr>
        <w:t xml:space="preserve"> </w:t>
      </w:r>
      <w:proofErr w:type="spellStart"/>
      <w:proofErr w:type="gram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</w:t>
      </w:r>
      <w:proofErr w:type="gramEnd"/>
      <w:r w:rsidR="00FD523B" w:rsidRPr="00A97BDF">
        <w:rPr>
          <w:rFonts w:ascii="Arial" w:hAnsi="Arial" w:cs="Arial"/>
        </w:rPr>
        <w:t xml:space="preserve"> 6160</w:t>
      </w:r>
      <w:r w:rsidRPr="00A97BDF">
        <w:rPr>
          <w:rFonts w:ascii="Arial" w:hAnsi="Arial" w:cs="Arial"/>
        </w:rPr>
        <w:t xml:space="preserve"> </w:t>
      </w:r>
      <w:r w:rsidR="0061334A" w:rsidRPr="00A97BDF">
        <w:rPr>
          <w:rFonts w:ascii="Arial" w:hAnsi="Arial" w:cs="Arial"/>
        </w:rPr>
        <w:t>–</w:t>
      </w:r>
      <w:r w:rsidRPr="00A97BDF">
        <w:rPr>
          <w:rFonts w:ascii="Arial" w:hAnsi="Arial" w:cs="Arial"/>
        </w:rPr>
        <w:t xml:space="preserve"> </w:t>
      </w:r>
      <w:r w:rsidR="00FD523B" w:rsidRPr="00A97BDF">
        <w:rPr>
          <w:rFonts w:ascii="Arial" w:hAnsi="Arial" w:cs="Arial"/>
        </w:rPr>
        <w:t>zastavěná</w:t>
      </w:r>
      <w:r w:rsidR="0061334A" w:rsidRPr="00A97BDF">
        <w:rPr>
          <w:rFonts w:ascii="Arial" w:hAnsi="Arial" w:cs="Arial"/>
        </w:rPr>
        <w:t xml:space="preserve"> </w:t>
      </w:r>
      <w:r w:rsidRPr="00A97BDF">
        <w:rPr>
          <w:rFonts w:ascii="Arial" w:hAnsi="Arial" w:cs="Arial"/>
        </w:rPr>
        <w:t xml:space="preserve">plocha o výměře </w:t>
      </w:r>
      <w:r w:rsidR="00FD523B" w:rsidRPr="00A97BDF">
        <w:rPr>
          <w:rFonts w:ascii="Arial" w:hAnsi="Arial" w:cs="Arial"/>
        </w:rPr>
        <w:t>80</w:t>
      </w:r>
      <w:r w:rsidRPr="00A97BDF">
        <w:rPr>
          <w:rFonts w:ascii="Arial" w:hAnsi="Arial" w:cs="Arial"/>
        </w:rPr>
        <w:t xml:space="preserve"> m</w:t>
      </w:r>
      <w:r w:rsidRPr="00A97BDF">
        <w:rPr>
          <w:rFonts w:ascii="Arial" w:hAnsi="Arial" w:cs="Arial"/>
          <w:vertAlign w:val="superscript"/>
        </w:rPr>
        <w:t>2</w:t>
      </w:r>
      <w:r w:rsidR="00C15053" w:rsidRPr="00A97BDF">
        <w:rPr>
          <w:rFonts w:ascii="Arial" w:hAnsi="Arial" w:cs="Arial"/>
        </w:rPr>
        <w:t xml:space="preserve"> v </w:t>
      </w:r>
      <w:proofErr w:type="spellStart"/>
      <w:r w:rsidR="00C15053" w:rsidRPr="00A97BDF">
        <w:rPr>
          <w:rFonts w:ascii="Arial" w:hAnsi="Arial" w:cs="Arial"/>
        </w:rPr>
        <w:t>k.ú</w:t>
      </w:r>
      <w:proofErr w:type="spellEnd"/>
      <w:r w:rsidR="00C15053" w:rsidRPr="00A97BDF">
        <w:rPr>
          <w:rFonts w:ascii="Arial" w:hAnsi="Arial" w:cs="Arial"/>
        </w:rPr>
        <w:t>. Prostějov (</w:t>
      </w:r>
      <w:r w:rsidR="00FD523B" w:rsidRPr="00A97BDF">
        <w:rPr>
          <w:rFonts w:ascii="Arial" w:hAnsi="Arial" w:cs="Arial"/>
        </w:rPr>
        <w:t>dle</w:t>
      </w:r>
      <w:r w:rsidR="00C15053" w:rsidRPr="00A97BDF">
        <w:rPr>
          <w:rFonts w:ascii="Arial" w:hAnsi="Arial" w:cs="Arial"/>
        </w:rPr>
        <w:t xml:space="preserve"> </w:t>
      </w:r>
      <w:r w:rsidR="00FD523B" w:rsidRPr="00A97BDF">
        <w:rPr>
          <w:rFonts w:ascii="Arial" w:hAnsi="Arial" w:cs="Arial"/>
        </w:rPr>
        <w:t xml:space="preserve">geometrického plánu č. 7489-632/2025 </w:t>
      </w:r>
      <w:r w:rsidR="00E13B6A" w:rsidRPr="00A97BDF">
        <w:rPr>
          <w:rFonts w:ascii="Arial" w:hAnsi="Arial" w:cs="Arial"/>
        </w:rPr>
        <w:t>ze dne 18.07.2025</w:t>
      </w:r>
      <w:r w:rsidR="00E13B6A" w:rsidRPr="00A97BDF">
        <w:rPr>
          <w:rFonts w:ascii="Arial" w:hAnsi="Arial" w:cs="Arial"/>
          <w:b/>
        </w:rPr>
        <w:t xml:space="preserve"> </w:t>
      </w:r>
      <w:r w:rsidR="006024BD" w:rsidRPr="00A97BDF">
        <w:rPr>
          <w:rFonts w:ascii="Arial" w:hAnsi="Arial" w:cs="Arial"/>
        </w:rPr>
        <w:t xml:space="preserve">nově </w:t>
      </w:r>
      <w:r w:rsidR="00FD523B" w:rsidRPr="00A97BDF">
        <w:rPr>
          <w:rFonts w:ascii="Arial" w:hAnsi="Arial" w:cs="Arial"/>
        </w:rPr>
        <w:t xml:space="preserve">pozemek </w:t>
      </w:r>
      <w:proofErr w:type="spellStart"/>
      <w:proofErr w:type="gramStart"/>
      <w:r w:rsidR="00FD523B" w:rsidRPr="00A97BDF">
        <w:rPr>
          <w:rFonts w:ascii="Arial" w:hAnsi="Arial" w:cs="Arial"/>
        </w:rPr>
        <w:t>p.č</w:t>
      </w:r>
      <w:proofErr w:type="spellEnd"/>
      <w:r w:rsidR="00FD523B" w:rsidRPr="00A97BDF">
        <w:rPr>
          <w:rFonts w:ascii="Arial" w:hAnsi="Arial" w:cs="Arial"/>
        </w:rPr>
        <w:t>.</w:t>
      </w:r>
      <w:proofErr w:type="gramEnd"/>
      <w:r w:rsidR="00FD523B" w:rsidRPr="00A97BDF">
        <w:rPr>
          <w:rFonts w:ascii="Arial" w:hAnsi="Arial" w:cs="Arial"/>
        </w:rPr>
        <w:t xml:space="preserve"> 6160/2 – ostatní plocha o výměře 80 m</w:t>
      </w:r>
      <w:r w:rsidR="00FD523B" w:rsidRPr="00A97BDF">
        <w:rPr>
          <w:rFonts w:ascii="Arial" w:hAnsi="Arial" w:cs="Arial"/>
          <w:vertAlign w:val="superscript"/>
        </w:rPr>
        <w:t>2</w:t>
      </w:r>
      <w:r w:rsidR="006024BD" w:rsidRPr="00A97BDF">
        <w:rPr>
          <w:rFonts w:ascii="Arial" w:hAnsi="Arial" w:cs="Arial"/>
        </w:rPr>
        <w:t xml:space="preserve"> </w:t>
      </w:r>
      <w:r w:rsidRPr="00A97BDF">
        <w:rPr>
          <w:rFonts w:ascii="Arial" w:hAnsi="Arial" w:cs="Arial"/>
        </w:rPr>
        <w:t xml:space="preserve">v </w:t>
      </w:r>
      <w:proofErr w:type="spellStart"/>
      <w:r w:rsidRPr="00A97BDF">
        <w:rPr>
          <w:rFonts w:ascii="Arial" w:hAnsi="Arial" w:cs="Arial"/>
        </w:rPr>
        <w:t>k.ú</w:t>
      </w:r>
      <w:proofErr w:type="spellEnd"/>
      <w:r w:rsidRPr="00A97BDF">
        <w:rPr>
          <w:rFonts w:ascii="Arial" w:hAnsi="Arial" w:cs="Arial"/>
        </w:rPr>
        <w:t>. Prostějov</w:t>
      </w:r>
      <w:r w:rsidR="00C15053" w:rsidRPr="00A97BDF">
        <w:rPr>
          <w:rFonts w:ascii="Arial" w:hAnsi="Arial" w:cs="Arial"/>
        </w:rPr>
        <w:t>)</w:t>
      </w:r>
      <w:r w:rsidR="002C47B5" w:rsidRPr="00A97BDF">
        <w:rPr>
          <w:rFonts w:ascii="Arial" w:hAnsi="Arial" w:cs="Arial"/>
        </w:rPr>
        <w:t>.</w:t>
      </w:r>
    </w:p>
    <w:p w:rsidR="00E13B6A" w:rsidRPr="00A97BDF" w:rsidRDefault="00E13B6A" w:rsidP="00E13B6A">
      <w:pPr>
        <w:jc w:val="both"/>
        <w:rPr>
          <w:rFonts w:ascii="Arial" w:eastAsia="Arial" w:hAnsi="Arial" w:cs="Arial"/>
        </w:rPr>
      </w:pPr>
      <w:r w:rsidRPr="00A97BDF">
        <w:rPr>
          <w:rFonts w:ascii="Arial" w:eastAsia="Calibri" w:hAnsi="Arial" w:cs="Arial"/>
        </w:rPr>
        <w:t xml:space="preserve">Záležitost je řešena pod </w:t>
      </w:r>
      <w:proofErr w:type="spellStart"/>
      <w:r w:rsidRPr="00A97BDF">
        <w:rPr>
          <w:rFonts w:ascii="Arial" w:eastAsia="Calibri" w:hAnsi="Arial" w:cs="Arial"/>
        </w:rPr>
        <w:t>Sp</w:t>
      </w:r>
      <w:proofErr w:type="spellEnd"/>
      <w:r w:rsidRPr="00A97BDF">
        <w:rPr>
          <w:rFonts w:ascii="Arial" w:eastAsia="Calibri" w:hAnsi="Arial" w:cs="Arial"/>
        </w:rPr>
        <w:t>. zn.: OSUMM 83/2025.</w:t>
      </w:r>
    </w:p>
    <w:p w:rsidR="00E13B6A" w:rsidRPr="00A97BDF" w:rsidRDefault="00E13B6A" w:rsidP="00E13B6A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887412" w:rsidRPr="00A97BDF" w:rsidRDefault="00887412" w:rsidP="00887412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A97BDF">
        <w:rPr>
          <w:b/>
          <w:color w:val="auto"/>
        </w:rPr>
        <w:t>Rada Olomouckého kraje</w:t>
      </w:r>
      <w:r w:rsidRPr="00A97BDF">
        <w:rPr>
          <w:color w:val="auto"/>
        </w:rPr>
        <w:t xml:space="preserve"> na své schůzi konané dne </w:t>
      </w:r>
      <w:proofErr w:type="gramStart"/>
      <w:r w:rsidRPr="00A97BDF">
        <w:rPr>
          <w:color w:val="auto"/>
        </w:rPr>
        <w:t>06.10.2025</w:t>
      </w:r>
      <w:proofErr w:type="gramEnd"/>
      <w:r w:rsidRPr="00A97BDF">
        <w:rPr>
          <w:color w:val="auto"/>
        </w:rPr>
        <w:t xml:space="preserve"> </w:t>
      </w:r>
      <w:r w:rsidRPr="00A97BDF">
        <w:rPr>
          <w:b/>
          <w:color w:val="auto"/>
        </w:rPr>
        <w:t>doporučila</w:t>
      </w:r>
      <w:r w:rsidRPr="00A97BDF">
        <w:rPr>
          <w:color w:val="auto"/>
        </w:rPr>
        <w:t xml:space="preserve"> Zastupitelstvu Olomouckého kraje schválit:</w:t>
      </w:r>
    </w:p>
    <w:p w:rsidR="00887412" w:rsidRPr="00A97BDF" w:rsidRDefault="00887412" w:rsidP="00887412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eastAsia="Arial" w:hAnsi="Arial" w:cs="Arial"/>
        </w:rPr>
      </w:pPr>
      <w:r w:rsidRPr="00A97BDF">
        <w:rPr>
          <w:rFonts w:ascii="Arial" w:hAnsi="Arial" w:cs="Arial"/>
        </w:rPr>
        <w:t xml:space="preserve">bezúplatný převod </w:t>
      </w:r>
      <w:r w:rsidRPr="00A97BDF">
        <w:rPr>
          <w:rFonts w:ascii="Arial" w:eastAsia="Arial" w:hAnsi="Arial" w:cs="Arial"/>
        </w:rPr>
        <w:t xml:space="preserve">části pozemku </w:t>
      </w:r>
      <w:proofErr w:type="spellStart"/>
      <w:r w:rsidRPr="00A97BDF">
        <w:rPr>
          <w:rFonts w:ascii="Arial" w:eastAsia="Arial" w:hAnsi="Arial" w:cs="Arial"/>
        </w:rPr>
        <w:t>parc</w:t>
      </w:r>
      <w:proofErr w:type="spellEnd"/>
      <w:r w:rsidRPr="00A97BDF">
        <w:rPr>
          <w:rFonts w:ascii="Arial" w:eastAsia="Arial" w:hAnsi="Arial" w:cs="Arial"/>
        </w:rPr>
        <w:t xml:space="preserve">. </w:t>
      </w:r>
      <w:proofErr w:type="gramStart"/>
      <w:r w:rsidRPr="00A97BDF">
        <w:rPr>
          <w:rFonts w:ascii="Arial" w:eastAsia="Arial" w:hAnsi="Arial" w:cs="Arial"/>
        </w:rPr>
        <w:t>č.</w:t>
      </w:r>
      <w:proofErr w:type="gramEnd"/>
      <w:r w:rsidRPr="00A97BDF">
        <w:rPr>
          <w:rFonts w:ascii="Arial" w:eastAsia="Arial" w:hAnsi="Arial" w:cs="Arial"/>
        </w:rPr>
        <w:t xml:space="preserve"> 6160 zastavěná plocha a nádvoří o výměře 80 m2, dle geometrického plánu č. 7489-632/2025 ze dne 18. 7. 2025 pozemek </w:t>
      </w:r>
      <w:proofErr w:type="spellStart"/>
      <w:r w:rsidRPr="00A97BDF">
        <w:rPr>
          <w:rFonts w:ascii="Arial" w:eastAsia="Arial" w:hAnsi="Arial" w:cs="Arial"/>
        </w:rPr>
        <w:t>parc</w:t>
      </w:r>
      <w:proofErr w:type="spellEnd"/>
      <w:r w:rsidRPr="00A97BDF">
        <w:rPr>
          <w:rFonts w:ascii="Arial" w:eastAsia="Arial" w:hAnsi="Arial" w:cs="Arial"/>
        </w:rPr>
        <w:t>. č. 6160/2 ostatní plocha o výměře 80 m2 v </w:t>
      </w:r>
      <w:proofErr w:type="spellStart"/>
      <w:r w:rsidRPr="00A97BDF">
        <w:rPr>
          <w:rFonts w:ascii="Arial" w:eastAsia="Arial" w:hAnsi="Arial" w:cs="Arial"/>
        </w:rPr>
        <w:t>k.ú</w:t>
      </w:r>
      <w:proofErr w:type="spellEnd"/>
      <w:r w:rsidRPr="00A97BDF">
        <w:rPr>
          <w:rFonts w:ascii="Arial" w:eastAsia="Arial" w:hAnsi="Arial" w:cs="Arial"/>
        </w:rPr>
        <w:t xml:space="preserve">. a obci Prostějov, z vlastnictví Olomouckého kraje, z hospodaření Muzea a galerie v Prostějově, příspěvkové organizace, do vlastnictví statutárního města Prostějov, IČO: 00288659. Nabyvatel </w:t>
      </w:r>
      <w:r w:rsidRPr="00A97BDF">
        <w:rPr>
          <w:rFonts w:ascii="Arial" w:eastAsia="Arial" w:hAnsi="Arial" w:cs="Arial"/>
        </w:rPr>
        <w:lastRenderedPageBreak/>
        <w:t xml:space="preserve">uhradí veškeré náklady spojené s převodem vlastnického práva a správní poplatek k návrhu na vklad vlastnického práva do katastru nemovitostí. </w:t>
      </w:r>
    </w:p>
    <w:p w:rsidR="00887412" w:rsidRPr="00A97BDF" w:rsidRDefault="00887412" w:rsidP="00887412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eastAsia="Arial" w:hAnsi="Arial" w:cs="Arial"/>
        </w:rPr>
      </w:pPr>
      <w:r w:rsidRPr="00A97BDF">
        <w:rPr>
          <w:rFonts w:ascii="Arial" w:eastAsia="Arial" w:hAnsi="Arial" w:cs="Arial"/>
        </w:rPr>
        <w:t xml:space="preserve">bezúplatné nabytí pozemku </w:t>
      </w:r>
      <w:proofErr w:type="spellStart"/>
      <w:r w:rsidRPr="00A97BDF">
        <w:rPr>
          <w:rFonts w:ascii="Arial" w:eastAsia="Arial" w:hAnsi="Arial" w:cs="Arial"/>
        </w:rPr>
        <w:t>parc</w:t>
      </w:r>
      <w:proofErr w:type="spellEnd"/>
      <w:r w:rsidRPr="00A97BDF">
        <w:rPr>
          <w:rFonts w:ascii="Arial" w:eastAsia="Arial" w:hAnsi="Arial" w:cs="Arial"/>
        </w:rPr>
        <w:t xml:space="preserve">. </w:t>
      </w:r>
      <w:proofErr w:type="gramStart"/>
      <w:r w:rsidRPr="00A97BDF">
        <w:rPr>
          <w:rFonts w:ascii="Arial" w:eastAsia="Arial" w:hAnsi="Arial" w:cs="Arial"/>
        </w:rPr>
        <w:t>č.</w:t>
      </w:r>
      <w:proofErr w:type="gramEnd"/>
      <w:r w:rsidRPr="00A97BDF">
        <w:rPr>
          <w:rFonts w:ascii="Arial" w:eastAsia="Arial" w:hAnsi="Arial" w:cs="Arial"/>
        </w:rPr>
        <w:t xml:space="preserve"> 6171/2 ostatní plocha o výměře 200 m2 a částí pozemku </w:t>
      </w:r>
      <w:proofErr w:type="spellStart"/>
      <w:r w:rsidRPr="00A97BDF">
        <w:rPr>
          <w:rFonts w:ascii="Arial" w:eastAsia="Arial" w:hAnsi="Arial" w:cs="Arial"/>
        </w:rPr>
        <w:t>parc</w:t>
      </w:r>
      <w:proofErr w:type="spellEnd"/>
      <w:r w:rsidRPr="00A97BDF">
        <w:rPr>
          <w:rFonts w:ascii="Arial" w:eastAsia="Arial" w:hAnsi="Arial" w:cs="Arial"/>
        </w:rPr>
        <w:t xml:space="preserve">. č. 6171/1 ostatní plocha o celkové výměře 881 m2, dle geometrického plánu č. 7489-632/2025 ze dne 18. 7. 2025 pozemky </w:t>
      </w:r>
      <w:proofErr w:type="spellStart"/>
      <w:r w:rsidRPr="00A97BDF">
        <w:rPr>
          <w:rFonts w:ascii="Arial" w:eastAsia="Arial" w:hAnsi="Arial" w:cs="Arial"/>
        </w:rPr>
        <w:t>parc</w:t>
      </w:r>
      <w:proofErr w:type="spellEnd"/>
      <w:r w:rsidRPr="00A97BDF">
        <w:rPr>
          <w:rFonts w:ascii="Arial" w:eastAsia="Arial" w:hAnsi="Arial" w:cs="Arial"/>
        </w:rPr>
        <w:t xml:space="preserve">. č. 6171/14 ostatní plocha o výměře 311 m2 a </w:t>
      </w:r>
      <w:proofErr w:type="spellStart"/>
      <w:r w:rsidRPr="00A97BDF">
        <w:rPr>
          <w:rFonts w:ascii="Arial" w:eastAsia="Arial" w:hAnsi="Arial" w:cs="Arial"/>
        </w:rPr>
        <w:t>parc</w:t>
      </w:r>
      <w:proofErr w:type="spellEnd"/>
      <w:r w:rsidRPr="00A97BDF">
        <w:rPr>
          <w:rFonts w:ascii="Arial" w:eastAsia="Arial" w:hAnsi="Arial" w:cs="Arial"/>
        </w:rPr>
        <w:t>. č. 6171/15 ostatní plocha o výměře 570 m2, vše v </w:t>
      </w:r>
      <w:proofErr w:type="spellStart"/>
      <w:r w:rsidRPr="00A97BDF">
        <w:rPr>
          <w:rFonts w:ascii="Arial" w:eastAsia="Arial" w:hAnsi="Arial" w:cs="Arial"/>
        </w:rPr>
        <w:t>k.ú</w:t>
      </w:r>
      <w:proofErr w:type="spellEnd"/>
      <w:r w:rsidRPr="00A97BDF">
        <w:rPr>
          <w:rFonts w:ascii="Arial" w:eastAsia="Arial" w:hAnsi="Arial" w:cs="Arial"/>
        </w:rPr>
        <w:t>. a obci Prostějov, z vlastnictví statutárního města Prostějov, IČO: 00288659, do vlastnictví Olomouckého kraje, do hospodaření Muzea a galerie v Prostějově, příspěvkové organizace. Nabyvatel uhradí veškeré náklady spojené s převodem vlastnického práva a správní poplatek k návrhu na vklad vlastnického práva do katastru nemovitostí. </w:t>
      </w:r>
    </w:p>
    <w:p w:rsidR="00887412" w:rsidRPr="00A97BDF" w:rsidRDefault="00887412" w:rsidP="00E13B6A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E13B6A" w:rsidRPr="00A97BDF" w:rsidRDefault="00E13B6A" w:rsidP="00E13B6A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A97BDF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A97BDF">
        <w:rPr>
          <w:rFonts w:ascii="Arial" w:hAnsi="Arial" w:cs="Arial"/>
          <w:b/>
          <w:u w:val="single"/>
        </w:rPr>
        <w:t>MMPv</w:t>
      </w:r>
      <w:proofErr w:type="spellEnd"/>
      <w:r w:rsidRPr="00A97BDF">
        <w:rPr>
          <w:rFonts w:ascii="Arial" w:hAnsi="Arial" w:cs="Arial"/>
          <w:b/>
          <w:u w:val="single"/>
        </w:rPr>
        <w:t xml:space="preserve"> (subjektů):</w:t>
      </w:r>
    </w:p>
    <w:p w:rsidR="00FD0C29" w:rsidRPr="00A97BDF" w:rsidRDefault="00FD0C29" w:rsidP="00E13B6A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E13B6A" w:rsidRPr="00A97BDF" w:rsidRDefault="00E13B6A" w:rsidP="00E145FF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A97BDF">
        <w:rPr>
          <w:rFonts w:ascii="Arial" w:hAnsi="Arial" w:cs="Arial"/>
          <w:b/>
        </w:rPr>
        <w:t>Odbor územního plánování a památkové péče souhlasí</w:t>
      </w:r>
      <w:r w:rsidRPr="00A97BDF">
        <w:rPr>
          <w:rFonts w:ascii="Arial" w:hAnsi="Arial" w:cs="Arial"/>
        </w:rPr>
        <w:t xml:space="preserve"> se vzájemnými dary pozemků. </w:t>
      </w:r>
    </w:p>
    <w:p w:rsidR="00FD0C29" w:rsidRPr="00A97BDF" w:rsidRDefault="00FD0C29" w:rsidP="00FD0C29">
      <w:pPr>
        <w:pStyle w:val="Odstavecseseznamem"/>
        <w:tabs>
          <w:tab w:val="left" w:pos="284"/>
        </w:tabs>
        <w:jc w:val="both"/>
        <w:rPr>
          <w:rFonts w:ascii="Arial" w:hAnsi="Arial" w:cs="Arial"/>
        </w:rPr>
      </w:pPr>
    </w:p>
    <w:p w:rsidR="00E13B6A" w:rsidRPr="00A97BDF" w:rsidRDefault="00E13B6A" w:rsidP="00E145FF">
      <w:pPr>
        <w:pStyle w:val="Odstavecseseznamem"/>
        <w:numPr>
          <w:ilvl w:val="0"/>
          <w:numId w:val="39"/>
        </w:numPr>
        <w:tabs>
          <w:tab w:val="left" w:pos="284"/>
        </w:tabs>
        <w:ind w:hanging="720"/>
        <w:jc w:val="both"/>
        <w:rPr>
          <w:rFonts w:ascii="Arial" w:hAnsi="Arial" w:cs="Arial"/>
        </w:rPr>
      </w:pPr>
      <w:r w:rsidRPr="00A97BDF">
        <w:rPr>
          <w:rFonts w:ascii="Arial" w:hAnsi="Arial" w:cs="Arial"/>
          <w:b/>
          <w:bCs/>
        </w:rPr>
        <w:t xml:space="preserve">Odbor rozvoje a investic souhlasí </w:t>
      </w:r>
      <w:r w:rsidRPr="00A97BDF">
        <w:rPr>
          <w:rFonts w:ascii="Arial" w:hAnsi="Arial" w:cs="Arial"/>
        </w:rPr>
        <w:t xml:space="preserve">se vzájemnými dary pozemků. </w:t>
      </w:r>
    </w:p>
    <w:p w:rsidR="00FD0C29" w:rsidRPr="00A97BDF" w:rsidRDefault="00FD0C29" w:rsidP="00FD0C29">
      <w:pPr>
        <w:pStyle w:val="Odstavecseseznamem"/>
        <w:tabs>
          <w:tab w:val="left" w:pos="284"/>
        </w:tabs>
        <w:jc w:val="both"/>
        <w:rPr>
          <w:rFonts w:ascii="Arial" w:hAnsi="Arial" w:cs="Arial"/>
        </w:rPr>
      </w:pPr>
    </w:p>
    <w:p w:rsidR="00E13B6A" w:rsidRPr="00A97BDF" w:rsidRDefault="00E13B6A" w:rsidP="00E145FF">
      <w:pPr>
        <w:pStyle w:val="Default"/>
        <w:numPr>
          <w:ilvl w:val="0"/>
          <w:numId w:val="39"/>
        </w:numPr>
        <w:tabs>
          <w:tab w:val="left" w:pos="284"/>
        </w:tabs>
        <w:ind w:hanging="720"/>
        <w:jc w:val="both"/>
        <w:rPr>
          <w:bCs/>
          <w:color w:val="auto"/>
        </w:rPr>
      </w:pPr>
      <w:r w:rsidRPr="00A97BDF">
        <w:rPr>
          <w:b/>
          <w:color w:val="auto"/>
        </w:rPr>
        <w:t xml:space="preserve">Odbor životního prostředí </w:t>
      </w:r>
      <w:r w:rsidRPr="00A97BDF">
        <w:rPr>
          <w:b/>
          <w:bCs/>
          <w:color w:val="auto"/>
        </w:rPr>
        <w:t xml:space="preserve">souhlasí </w:t>
      </w:r>
      <w:r w:rsidRPr="00A97BDF">
        <w:rPr>
          <w:bCs/>
          <w:color w:val="auto"/>
        </w:rPr>
        <w:t>se vzájemnými dary pozemků.</w:t>
      </w:r>
    </w:p>
    <w:p w:rsidR="00FD0C29" w:rsidRPr="00A97BDF" w:rsidRDefault="00FD0C29" w:rsidP="00FD0C29">
      <w:pPr>
        <w:pStyle w:val="Odstavecseseznamem"/>
        <w:rPr>
          <w:bCs/>
        </w:rPr>
      </w:pPr>
    </w:p>
    <w:p w:rsidR="00A01182" w:rsidRPr="00A97BDF" w:rsidRDefault="00E13B6A" w:rsidP="000B6AC4">
      <w:pPr>
        <w:pStyle w:val="Default"/>
        <w:numPr>
          <w:ilvl w:val="0"/>
          <w:numId w:val="39"/>
        </w:numPr>
        <w:tabs>
          <w:tab w:val="left" w:pos="284"/>
        </w:tabs>
        <w:ind w:hanging="720"/>
        <w:jc w:val="both"/>
        <w:rPr>
          <w:bCs/>
          <w:color w:val="auto"/>
        </w:rPr>
      </w:pPr>
      <w:r w:rsidRPr="00A97BDF">
        <w:rPr>
          <w:b/>
          <w:color w:val="auto"/>
        </w:rPr>
        <w:t xml:space="preserve">Odbor dopravy </w:t>
      </w:r>
      <w:r w:rsidRPr="00A97BDF">
        <w:rPr>
          <w:b/>
          <w:bCs/>
          <w:color w:val="auto"/>
        </w:rPr>
        <w:t xml:space="preserve">souhlasí </w:t>
      </w:r>
      <w:r w:rsidRPr="00A97BDF">
        <w:rPr>
          <w:bCs/>
          <w:color w:val="auto"/>
        </w:rPr>
        <w:t>se vzájemnými dary pozemků.</w:t>
      </w:r>
    </w:p>
    <w:p w:rsidR="0070539F" w:rsidRPr="00A97BDF" w:rsidRDefault="0070539F" w:rsidP="0070539F">
      <w:pPr>
        <w:pStyle w:val="Odstavecseseznamem"/>
        <w:rPr>
          <w:bCs/>
        </w:rPr>
      </w:pPr>
    </w:p>
    <w:p w:rsidR="0070539F" w:rsidRPr="00A97BDF" w:rsidRDefault="0070539F" w:rsidP="000B6AC4">
      <w:pPr>
        <w:jc w:val="both"/>
        <w:rPr>
          <w:rFonts w:ascii="Arial" w:hAnsi="Arial" w:cs="Arial"/>
          <w:b/>
        </w:rPr>
      </w:pPr>
      <w:r w:rsidRPr="00A97BDF">
        <w:rPr>
          <w:rFonts w:ascii="Arial" w:hAnsi="Arial" w:cs="Arial"/>
          <w:b/>
        </w:rPr>
        <w:t>Rada města Prostějova</w:t>
      </w:r>
      <w:r w:rsidR="000B6AC4" w:rsidRPr="00A97BDF">
        <w:rPr>
          <w:rFonts w:ascii="Arial" w:hAnsi="Arial" w:cs="Arial"/>
          <w:b/>
        </w:rPr>
        <w:t xml:space="preserve"> </w:t>
      </w:r>
      <w:r w:rsidR="000B6AC4" w:rsidRPr="00A97BDF">
        <w:rPr>
          <w:rFonts w:ascii="Arial" w:hAnsi="Arial" w:cs="Arial"/>
        </w:rPr>
        <w:t xml:space="preserve">dne </w:t>
      </w:r>
      <w:proofErr w:type="gramStart"/>
      <w:r w:rsidR="000B6AC4" w:rsidRPr="00A97BDF">
        <w:rPr>
          <w:rFonts w:ascii="Arial" w:hAnsi="Arial" w:cs="Arial"/>
        </w:rPr>
        <w:t>20.10.2025</w:t>
      </w:r>
      <w:proofErr w:type="gramEnd"/>
      <w:r w:rsidR="000B6AC4" w:rsidRPr="00A97BDF">
        <w:rPr>
          <w:rFonts w:ascii="Arial" w:hAnsi="Arial" w:cs="Arial"/>
        </w:rPr>
        <w:t xml:space="preserve"> usnesením č. RM/2025/79/21</w:t>
      </w:r>
      <w:r w:rsidR="00FD0C29" w:rsidRPr="00A97BDF">
        <w:rPr>
          <w:rFonts w:ascii="Arial" w:hAnsi="Arial" w:cs="Arial"/>
        </w:rPr>
        <w:t xml:space="preserve"> mimo jiné</w:t>
      </w:r>
      <w:r w:rsidR="000B6AC4" w:rsidRPr="00A97BDF">
        <w:rPr>
          <w:rFonts w:ascii="Arial" w:hAnsi="Arial" w:cs="Arial"/>
        </w:rPr>
        <w:t>:</w:t>
      </w:r>
    </w:p>
    <w:p w:rsidR="008718AE" w:rsidRPr="00A97BDF" w:rsidRDefault="0070539F" w:rsidP="008718AE">
      <w:pPr>
        <w:pStyle w:val="Odstavecseseznamem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A97BDF">
        <w:rPr>
          <w:rFonts w:ascii="Arial" w:hAnsi="Arial" w:cs="Arial"/>
          <w:b/>
          <w:kern w:val="22"/>
        </w:rPr>
        <w:t>vyhl</w:t>
      </w:r>
      <w:r w:rsidR="000B6AC4" w:rsidRPr="00A97BDF">
        <w:rPr>
          <w:rFonts w:ascii="Arial" w:hAnsi="Arial" w:cs="Arial"/>
          <w:b/>
          <w:kern w:val="22"/>
        </w:rPr>
        <w:t xml:space="preserve">ásila </w:t>
      </w:r>
    </w:p>
    <w:p w:rsidR="0070539F" w:rsidRPr="00A97BDF" w:rsidRDefault="0070539F" w:rsidP="008718AE">
      <w:pPr>
        <w:pStyle w:val="Odstavecseseznamem"/>
        <w:ind w:left="284"/>
        <w:jc w:val="both"/>
        <w:rPr>
          <w:rFonts w:ascii="Arial" w:hAnsi="Arial" w:cs="Arial"/>
          <w:b/>
          <w:kern w:val="22"/>
        </w:rPr>
      </w:pPr>
      <w:r w:rsidRPr="00A97BDF">
        <w:rPr>
          <w:rFonts w:ascii="Arial" w:hAnsi="Arial" w:cs="Arial"/>
        </w:rPr>
        <w:t>z důvodů uvedených v důvodové zprávě k materiálu záměr bezúplatného převodu</w:t>
      </w:r>
      <w:r w:rsidR="000B6AC4" w:rsidRPr="00A97BDF">
        <w:rPr>
          <w:rFonts w:ascii="Arial" w:hAnsi="Arial" w:cs="Arial"/>
          <w:b/>
          <w:kern w:val="22"/>
        </w:rPr>
        <w:t xml:space="preserve"> </w:t>
      </w:r>
      <w:r w:rsidRPr="00A97BDF">
        <w:rPr>
          <w:rFonts w:ascii="Arial" w:hAnsi="Arial" w:cs="Arial"/>
        </w:rPr>
        <w:t xml:space="preserve">částí pozemku </w:t>
      </w:r>
      <w:proofErr w:type="spellStart"/>
      <w:proofErr w:type="gram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</w:t>
      </w:r>
      <w:proofErr w:type="gramEnd"/>
      <w:r w:rsidRPr="00A97BDF">
        <w:rPr>
          <w:rFonts w:ascii="Arial" w:hAnsi="Arial" w:cs="Arial"/>
        </w:rPr>
        <w:t xml:space="preserve"> 6171/1 – ostatní plocha o celkové výměře 881 m</w:t>
      </w:r>
      <w:r w:rsidRPr="00A97BDF">
        <w:rPr>
          <w:rFonts w:ascii="Arial" w:hAnsi="Arial" w:cs="Arial"/>
          <w:vertAlign w:val="superscript"/>
        </w:rPr>
        <w:t>2</w:t>
      </w:r>
      <w:r w:rsidRPr="00A97BDF">
        <w:rPr>
          <w:rFonts w:ascii="Arial" w:hAnsi="Arial" w:cs="Arial"/>
        </w:rPr>
        <w:t xml:space="preserve"> (dle geometrického plánu č. 7489-632/2025 ze dne 18.07.2025 nově pozemky </w:t>
      </w:r>
      <w:proofErr w:type="spell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 6171/14 – ostatní plocha o výměře 311 m</w:t>
      </w:r>
      <w:r w:rsidRPr="00A97BDF">
        <w:rPr>
          <w:rFonts w:ascii="Arial" w:hAnsi="Arial" w:cs="Arial"/>
          <w:vertAlign w:val="superscript"/>
        </w:rPr>
        <w:t>2</w:t>
      </w:r>
      <w:r w:rsidRPr="00A97BDF">
        <w:rPr>
          <w:rFonts w:ascii="Arial" w:hAnsi="Arial" w:cs="Arial"/>
        </w:rPr>
        <w:t xml:space="preserve"> a </w:t>
      </w:r>
      <w:proofErr w:type="spell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 6171/15 – ostatní plocha o výměře 570 m</w:t>
      </w:r>
      <w:r w:rsidRPr="00A97BDF">
        <w:rPr>
          <w:rFonts w:ascii="Arial" w:hAnsi="Arial" w:cs="Arial"/>
          <w:vertAlign w:val="superscript"/>
        </w:rPr>
        <w:t>2</w:t>
      </w:r>
      <w:r w:rsidRPr="00A97BDF">
        <w:rPr>
          <w:rFonts w:ascii="Arial" w:hAnsi="Arial" w:cs="Arial"/>
        </w:rPr>
        <w:t xml:space="preserve">) a pozemku </w:t>
      </w:r>
      <w:proofErr w:type="spellStart"/>
      <w:r w:rsidRPr="00A97BDF">
        <w:rPr>
          <w:rFonts w:ascii="Arial" w:hAnsi="Arial" w:cs="Arial"/>
        </w:rPr>
        <w:t>p.č</w:t>
      </w:r>
      <w:proofErr w:type="spellEnd"/>
      <w:r w:rsidRPr="00A97BDF">
        <w:rPr>
          <w:rFonts w:ascii="Arial" w:hAnsi="Arial" w:cs="Arial"/>
        </w:rPr>
        <w:t>. 6171/2 – ostatní plocha o výměře 200 m</w:t>
      </w:r>
      <w:r w:rsidRPr="00A97BDF">
        <w:rPr>
          <w:rFonts w:ascii="Arial" w:hAnsi="Arial" w:cs="Arial"/>
          <w:vertAlign w:val="superscript"/>
        </w:rPr>
        <w:t>2</w:t>
      </w:r>
      <w:r w:rsidRPr="00A97BDF">
        <w:rPr>
          <w:rFonts w:ascii="Arial" w:hAnsi="Arial" w:cs="Arial"/>
        </w:rPr>
        <w:t xml:space="preserve">, včetně stavby betonového pódia, vše v </w:t>
      </w:r>
      <w:proofErr w:type="spellStart"/>
      <w:r w:rsidRPr="00A97BDF">
        <w:rPr>
          <w:rFonts w:ascii="Arial" w:hAnsi="Arial" w:cs="Arial"/>
        </w:rPr>
        <w:t>k.ú</w:t>
      </w:r>
      <w:proofErr w:type="spellEnd"/>
      <w:r w:rsidRPr="00A97BDF">
        <w:rPr>
          <w:rFonts w:ascii="Arial" w:hAnsi="Arial" w:cs="Arial"/>
        </w:rPr>
        <w:t xml:space="preserve">. Prostějov, z vlastnictví Statutárního města Prostějova do vlastnictví Olomouckého kraje, </w:t>
      </w:r>
      <w:r w:rsidRPr="00A97BDF">
        <w:rPr>
          <w:rFonts w:ascii="Arial" w:eastAsia="Calibri" w:hAnsi="Arial" w:cs="Arial"/>
          <w:szCs w:val="20"/>
        </w:rPr>
        <w:t>se sídlem Olomouc, Hodolany, Jeremenkova 1191/40a, PSČ: 779 00, IČO: 606</w:t>
      </w:r>
      <w:r w:rsidRPr="00A97BDF">
        <w:rPr>
          <w:rFonts w:ascii="Arial" w:hAnsi="Arial" w:cs="Arial"/>
          <w:bCs/>
        </w:rPr>
        <w:t xml:space="preserve"> 09 460, </w:t>
      </w:r>
      <w:r w:rsidRPr="00A97BDF">
        <w:rPr>
          <w:rFonts w:ascii="Arial" w:hAnsi="Arial" w:cs="Arial"/>
        </w:rPr>
        <w:t>do hospodaření Muzea a galerie v Prostějově, příspěvkové organizace,</w:t>
      </w:r>
      <w:r w:rsidRPr="00A97BDF">
        <w:rPr>
          <w:rFonts w:ascii="Arial" w:hAnsi="Arial" w:cs="Arial"/>
          <w:bCs/>
        </w:rPr>
        <w:t xml:space="preserve"> se sídlem Prostějov, nám. T. G. Masaryka 7/2, PSČ: 796 01, IČO: 000 91 405, s tím, že nabyvatel uhradí veškeré náklady spojené s převodem vlastnického práva a správní poplatek spojený s návrhem na vklad vlastnického práva do katastru nemovitostí,</w:t>
      </w:r>
    </w:p>
    <w:p w:rsidR="008718AE" w:rsidRPr="00A97BDF" w:rsidRDefault="0070539F" w:rsidP="008718AE">
      <w:pPr>
        <w:pStyle w:val="Odstavecseseznamem"/>
        <w:numPr>
          <w:ilvl w:val="0"/>
          <w:numId w:val="42"/>
        </w:numPr>
        <w:ind w:left="284" w:right="-1" w:hanging="284"/>
        <w:jc w:val="both"/>
        <w:rPr>
          <w:rFonts w:ascii="Arial" w:hAnsi="Arial" w:cs="Arial"/>
          <w:b/>
        </w:rPr>
      </w:pPr>
      <w:r w:rsidRPr="00A97BDF">
        <w:rPr>
          <w:rFonts w:ascii="Arial" w:hAnsi="Arial" w:cs="Arial"/>
          <w:b/>
        </w:rPr>
        <w:t>doporuč</w:t>
      </w:r>
      <w:r w:rsidR="000B6AC4" w:rsidRPr="00A97BDF">
        <w:rPr>
          <w:rFonts w:ascii="Arial" w:hAnsi="Arial" w:cs="Arial"/>
          <w:b/>
        </w:rPr>
        <w:t>ila</w:t>
      </w:r>
    </w:p>
    <w:p w:rsidR="00E145FF" w:rsidRPr="00A97BDF" w:rsidRDefault="0070539F" w:rsidP="008718AE">
      <w:pPr>
        <w:pStyle w:val="Odstavecseseznamem"/>
        <w:ind w:left="284" w:right="-1"/>
        <w:jc w:val="both"/>
        <w:rPr>
          <w:rFonts w:ascii="Arial" w:hAnsi="Arial" w:cs="Arial"/>
          <w:bCs/>
        </w:rPr>
      </w:pPr>
      <w:r w:rsidRPr="00A97BDF">
        <w:rPr>
          <w:rFonts w:ascii="Arial" w:eastAsia="Calibri" w:hAnsi="Arial" w:cs="Arial"/>
          <w:szCs w:val="20"/>
        </w:rPr>
        <w:t xml:space="preserve">Zastupitelstvu města Prostějova schválit </w:t>
      </w:r>
      <w:r w:rsidRPr="00A97BDF">
        <w:rPr>
          <w:rFonts w:ascii="Arial" w:hAnsi="Arial" w:cs="Arial"/>
        </w:rPr>
        <w:t>z důvodů uvedených v důvodové zprávě k materiálu</w:t>
      </w:r>
      <w:r w:rsidRPr="00A97BDF">
        <w:rPr>
          <w:rFonts w:ascii="Arial" w:eastAsia="Calibri" w:hAnsi="Arial" w:cs="Arial"/>
          <w:szCs w:val="20"/>
        </w:rPr>
        <w:t xml:space="preserve"> bezúplatné nabytí části pozemku </w:t>
      </w:r>
      <w:proofErr w:type="spellStart"/>
      <w:proofErr w:type="gramStart"/>
      <w:r w:rsidRPr="00A97BDF">
        <w:rPr>
          <w:rFonts w:ascii="Arial" w:eastAsia="Calibri" w:hAnsi="Arial" w:cs="Arial"/>
          <w:szCs w:val="20"/>
        </w:rPr>
        <w:t>p.č</w:t>
      </w:r>
      <w:proofErr w:type="spellEnd"/>
      <w:r w:rsidRPr="00A97BDF">
        <w:rPr>
          <w:rFonts w:ascii="Arial" w:eastAsia="Calibri" w:hAnsi="Arial" w:cs="Arial"/>
          <w:szCs w:val="20"/>
        </w:rPr>
        <w:t>.</w:t>
      </w:r>
      <w:proofErr w:type="gramEnd"/>
      <w:r w:rsidRPr="00A97BDF">
        <w:rPr>
          <w:rFonts w:ascii="Arial" w:eastAsia="Calibri" w:hAnsi="Arial" w:cs="Arial"/>
          <w:szCs w:val="20"/>
        </w:rPr>
        <w:t xml:space="preserve"> 6160 – zastavěná plocha o výměře </w:t>
      </w:r>
      <w:r w:rsidR="00BE067E" w:rsidRPr="00A97BDF">
        <w:rPr>
          <w:rFonts w:ascii="Arial" w:eastAsia="Calibri" w:hAnsi="Arial" w:cs="Arial"/>
          <w:szCs w:val="20"/>
        </w:rPr>
        <w:br/>
      </w:r>
      <w:r w:rsidRPr="00A97BDF">
        <w:rPr>
          <w:rFonts w:ascii="Arial" w:eastAsia="Calibri" w:hAnsi="Arial" w:cs="Arial"/>
          <w:szCs w:val="20"/>
        </w:rPr>
        <w:t>80 m</w:t>
      </w:r>
      <w:r w:rsidRPr="00A97BDF">
        <w:rPr>
          <w:rFonts w:ascii="Arial" w:eastAsia="Calibri" w:hAnsi="Arial" w:cs="Arial"/>
          <w:szCs w:val="20"/>
          <w:vertAlign w:val="superscript"/>
        </w:rPr>
        <w:t>2</w:t>
      </w:r>
      <w:r w:rsidRPr="00A97BDF">
        <w:rPr>
          <w:rFonts w:ascii="Arial" w:eastAsia="Calibri" w:hAnsi="Arial" w:cs="Arial"/>
          <w:szCs w:val="20"/>
        </w:rPr>
        <w:t xml:space="preserve"> v </w:t>
      </w:r>
      <w:proofErr w:type="spellStart"/>
      <w:r w:rsidRPr="00A97BDF">
        <w:rPr>
          <w:rFonts w:ascii="Arial" w:eastAsia="Calibri" w:hAnsi="Arial" w:cs="Arial"/>
          <w:szCs w:val="20"/>
        </w:rPr>
        <w:t>k.ú</w:t>
      </w:r>
      <w:proofErr w:type="spellEnd"/>
      <w:r w:rsidRPr="00A97BDF">
        <w:rPr>
          <w:rFonts w:ascii="Arial" w:eastAsia="Calibri" w:hAnsi="Arial" w:cs="Arial"/>
          <w:szCs w:val="20"/>
        </w:rPr>
        <w:t>. Prostějov (dle geometrického plánu č. 7489-632/2025</w:t>
      </w:r>
      <w:r w:rsidRPr="00A97BDF">
        <w:rPr>
          <w:rFonts w:ascii="Arial" w:hAnsi="Arial" w:cs="Arial"/>
        </w:rPr>
        <w:t xml:space="preserve"> ze dne 18.07.2025</w:t>
      </w:r>
      <w:r w:rsidRPr="00A97BDF">
        <w:rPr>
          <w:rFonts w:ascii="Arial" w:eastAsia="Calibri" w:hAnsi="Arial" w:cs="Arial"/>
          <w:szCs w:val="20"/>
        </w:rPr>
        <w:t xml:space="preserve"> nově pozemek </w:t>
      </w:r>
      <w:proofErr w:type="spellStart"/>
      <w:proofErr w:type="gramStart"/>
      <w:r w:rsidRPr="00A97BDF">
        <w:rPr>
          <w:rFonts w:ascii="Arial" w:eastAsia="Calibri" w:hAnsi="Arial" w:cs="Arial"/>
          <w:szCs w:val="20"/>
        </w:rPr>
        <w:t>p.č</w:t>
      </w:r>
      <w:proofErr w:type="spellEnd"/>
      <w:r w:rsidRPr="00A97BDF">
        <w:rPr>
          <w:rFonts w:ascii="Arial" w:eastAsia="Calibri" w:hAnsi="Arial" w:cs="Arial"/>
          <w:szCs w:val="20"/>
        </w:rPr>
        <w:t>.</w:t>
      </w:r>
      <w:proofErr w:type="gramEnd"/>
      <w:r w:rsidRPr="00A97BDF">
        <w:rPr>
          <w:rFonts w:ascii="Arial" w:eastAsia="Calibri" w:hAnsi="Arial" w:cs="Arial"/>
          <w:szCs w:val="20"/>
        </w:rPr>
        <w:t xml:space="preserve"> 6160/2 – ostatní plocha o výměře 80 m</w:t>
      </w:r>
      <w:r w:rsidRPr="00A97BDF">
        <w:rPr>
          <w:rFonts w:ascii="Arial" w:eastAsia="Calibri" w:hAnsi="Arial" w:cs="Arial"/>
          <w:szCs w:val="20"/>
          <w:vertAlign w:val="superscript"/>
        </w:rPr>
        <w:t>2</w:t>
      </w:r>
      <w:r w:rsidRPr="00A97BDF">
        <w:rPr>
          <w:rFonts w:ascii="Arial" w:eastAsia="Calibri" w:hAnsi="Arial" w:cs="Arial"/>
          <w:szCs w:val="20"/>
        </w:rPr>
        <w:t xml:space="preserve"> v </w:t>
      </w:r>
      <w:proofErr w:type="spellStart"/>
      <w:r w:rsidRPr="00A97BDF">
        <w:rPr>
          <w:rFonts w:ascii="Arial" w:eastAsia="Calibri" w:hAnsi="Arial" w:cs="Arial"/>
          <w:szCs w:val="20"/>
        </w:rPr>
        <w:t>k.ú</w:t>
      </w:r>
      <w:proofErr w:type="spellEnd"/>
      <w:r w:rsidRPr="00A97BDF">
        <w:rPr>
          <w:rFonts w:ascii="Arial" w:eastAsia="Calibri" w:hAnsi="Arial" w:cs="Arial"/>
          <w:szCs w:val="20"/>
        </w:rPr>
        <w:t>. Prostějov), z vlastnictví Olomouckého kraje, se sídlem Olomouc, Hodolany, Jeremenkova 1191/40a, PSČ: 779 00, IČO: 606</w:t>
      </w:r>
      <w:r w:rsidRPr="00A97BDF">
        <w:rPr>
          <w:rFonts w:ascii="Arial" w:hAnsi="Arial" w:cs="Arial"/>
          <w:bCs/>
        </w:rPr>
        <w:t xml:space="preserve"> 09 460, </w:t>
      </w:r>
      <w:r w:rsidRPr="00A97BDF">
        <w:rPr>
          <w:rFonts w:ascii="Arial" w:eastAsia="Calibri" w:hAnsi="Arial" w:cs="Arial"/>
          <w:szCs w:val="20"/>
        </w:rPr>
        <w:t xml:space="preserve">z hospodaření </w:t>
      </w:r>
      <w:r w:rsidRPr="00A97BDF">
        <w:rPr>
          <w:rFonts w:ascii="Arial" w:hAnsi="Arial" w:cs="Arial"/>
        </w:rPr>
        <w:t>Muzea a</w:t>
      </w:r>
      <w:r w:rsidRPr="00A97BDF">
        <w:rPr>
          <w:rFonts w:ascii="Arial" w:hAnsi="Arial" w:cs="Arial"/>
          <w:b/>
        </w:rPr>
        <w:t xml:space="preserve"> </w:t>
      </w:r>
      <w:r w:rsidRPr="00A97BDF">
        <w:rPr>
          <w:rFonts w:ascii="Arial" w:hAnsi="Arial" w:cs="Arial"/>
        </w:rPr>
        <w:t>galerie v Prostějově, příspěvkové organizace,</w:t>
      </w:r>
      <w:r w:rsidRPr="00A97BDF">
        <w:rPr>
          <w:rFonts w:ascii="Arial" w:hAnsi="Arial" w:cs="Arial"/>
          <w:bCs/>
        </w:rPr>
        <w:t xml:space="preserve"> se sídlem Prostějov, nám. T. G. Masaryka 7/2, PSČ: 796  01,</w:t>
      </w:r>
      <w:r w:rsidRPr="00A97BDF">
        <w:rPr>
          <w:rFonts w:ascii="Arial" w:hAnsi="Arial" w:cs="Arial"/>
          <w:b/>
          <w:bCs/>
        </w:rPr>
        <w:t xml:space="preserve"> </w:t>
      </w:r>
      <w:r w:rsidRPr="00A97BDF">
        <w:rPr>
          <w:rFonts w:ascii="Arial" w:hAnsi="Arial" w:cs="Arial"/>
          <w:bCs/>
        </w:rPr>
        <w:t xml:space="preserve">IČO: 000 91 405, </w:t>
      </w:r>
      <w:r w:rsidRPr="00A97BDF">
        <w:rPr>
          <w:rFonts w:ascii="Arial" w:eastAsia="Calibri" w:hAnsi="Arial" w:cs="Arial"/>
          <w:szCs w:val="20"/>
        </w:rPr>
        <w:t>do vlastnictví Statutárního města Prostějova s tím, že n</w:t>
      </w:r>
      <w:r w:rsidRPr="00A97BDF">
        <w:rPr>
          <w:rFonts w:ascii="Arial" w:hAnsi="Arial" w:cs="Arial"/>
          <w:bCs/>
        </w:rPr>
        <w:t>abyvatel uhradí veškeré náklady spojené s převodem vlastnického práva a správní poplatek spojený s návrhem na vklad vlastnického práva do katastru nemovitostí</w:t>
      </w:r>
      <w:r w:rsidR="000B6AC4" w:rsidRPr="00A97BDF">
        <w:rPr>
          <w:rFonts w:ascii="Arial" w:hAnsi="Arial" w:cs="Arial"/>
          <w:bCs/>
        </w:rPr>
        <w:t>.</w:t>
      </w:r>
    </w:p>
    <w:p w:rsidR="00FD0C29" w:rsidRPr="00A97BDF" w:rsidRDefault="00FD0C29" w:rsidP="008718AE">
      <w:pPr>
        <w:pStyle w:val="Odstavecseseznamem"/>
        <w:ind w:left="284" w:right="-1"/>
        <w:jc w:val="both"/>
        <w:rPr>
          <w:rFonts w:ascii="Arial" w:hAnsi="Arial" w:cs="Arial"/>
          <w:b/>
        </w:rPr>
      </w:pPr>
    </w:p>
    <w:p w:rsidR="003B2820" w:rsidRPr="00A97BDF" w:rsidRDefault="000B6AC4" w:rsidP="003B2820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 xml:space="preserve">Záměr bezúplatného převodu předmětných částí pozemků byl v souladu s příslušnými ustanoveními zákona č. 128/2000 Sb., o obcích (obecní zřízení), ve znění pozdějších předpisů, zveřejněn vyvěšením na úřední desce Magistrátu města Prostějova a způsobem </w:t>
      </w:r>
      <w:r w:rsidRPr="00A97BDF">
        <w:rPr>
          <w:rFonts w:ascii="Arial" w:hAnsi="Arial" w:cs="Arial"/>
        </w:rPr>
        <w:lastRenderedPageBreak/>
        <w:t xml:space="preserve">umožňujícím dálkový přístup. </w:t>
      </w:r>
      <w:r w:rsidR="003B2820" w:rsidRPr="00A97BDF">
        <w:rPr>
          <w:rFonts w:ascii="Arial" w:hAnsi="Arial" w:cs="Arial"/>
        </w:rPr>
        <w:t>K vyhlášenému záměru se ke dni zpracování materiálu nikdo jiný nepřihlásil.</w:t>
      </w:r>
    </w:p>
    <w:p w:rsidR="00025D55" w:rsidRPr="00A97BDF" w:rsidRDefault="00025D55" w:rsidP="003B2820">
      <w:pPr>
        <w:ind w:right="-1"/>
        <w:jc w:val="both"/>
        <w:rPr>
          <w:rFonts w:ascii="Arial" w:hAnsi="Arial" w:cs="Arial"/>
          <w:b/>
          <w:bCs/>
          <w:u w:val="single"/>
        </w:rPr>
      </w:pPr>
    </w:p>
    <w:p w:rsidR="00617492" w:rsidRPr="00A97BDF" w:rsidRDefault="00585C1C" w:rsidP="00617492">
      <w:pPr>
        <w:jc w:val="both"/>
        <w:rPr>
          <w:rFonts w:ascii="Arial" w:hAnsi="Arial" w:cs="Arial"/>
          <w:b/>
          <w:bCs/>
          <w:u w:val="single"/>
        </w:rPr>
      </w:pPr>
      <w:r w:rsidRPr="00A97BDF">
        <w:rPr>
          <w:rFonts w:ascii="Arial" w:hAnsi="Arial" w:cs="Arial"/>
          <w:b/>
          <w:bCs/>
          <w:u w:val="single"/>
        </w:rPr>
        <w:t>5</w:t>
      </w:r>
      <w:r w:rsidR="00410E49" w:rsidRPr="00A97BDF">
        <w:rPr>
          <w:rFonts w:ascii="Arial" w:hAnsi="Arial" w:cs="Arial"/>
          <w:b/>
          <w:bCs/>
          <w:u w:val="single"/>
        </w:rPr>
        <w:t>.</w:t>
      </w:r>
      <w:r w:rsidR="00617492" w:rsidRPr="00A97BDF">
        <w:rPr>
          <w:rFonts w:ascii="Arial" w:hAnsi="Arial" w:cs="Arial"/>
          <w:b/>
          <w:bCs/>
          <w:u w:val="single"/>
        </w:rPr>
        <w:t xml:space="preserve"> </w:t>
      </w:r>
      <w:r w:rsidR="00D1621E" w:rsidRPr="00A97BDF">
        <w:rPr>
          <w:rFonts w:ascii="Arial" w:hAnsi="Arial" w:cs="Arial"/>
          <w:b/>
          <w:bCs/>
          <w:u w:val="single"/>
        </w:rPr>
        <w:t>Stanovisko</w:t>
      </w:r>
      <w:r w:rsidR="00617492" w:rsidRPr="00A97BDF">
        <w:rPr>
          <w:rFonts w:ascii="Arial" w:hAnsi="Arial" w:cs="Arial"/>
          <w:b/>
          <w:bCs/>
          <w:u w:val="single"/>
        </w:rPr>
        <w:t xml:space="preserve"> předkladatele:</w:t>
      </w:r>
    </w:p>
    <w:p w:rsidR="005B59F0" w:rsidRPr="00A97BDF" w:rsidRDefault="001B7F97" w:rsidP="005B59F0">
      <w:pPr>
        <w:contextualSpacing/>
        <w:jc w:val="both"/>
        <w:rPr>
          <w:rFonts w:ascii="Arial" w:hAnsi="Arial" w:cs="Arial"/>
        </w:rPr>
      </w:pPr>
      <w:r w:rsidRPr="00A97BDF">
        <w:rPr>
          <w:rFonts w:ascii="Arial" w:hAnsi="Arial" w:cs="Arial"/>
          <w:bCs/>
        </w:rPr>
        <w:t xml:space="preserve">S ohledem na výše uvedené skutečnosti </w:t>
      </w:r>
      <w:r w:rsidR="00B8533E" w:rsidRPr="00A97BDF">
        <w:rPr>
          <w:rFonts w:ascii="Arial" w:hAnsi="Arial" w:cs="Arial"/>
          <w:b/>
          <w:bCs/>
        </w:rPr>
        <w:t>Odbo</w:t>
      </w:r>
      <w:r w:rsidR="006E772C" w:rsidRPr="00A97BDF">
        <w:rPr>
          <w:rFonts w:ascii="Arial" w:hAnsi="Arial" w:cs="Arial"/>
          <w:b/>
          <w:bCs/>
        </w:rPr>
        <w:t>r správy a údržby majetku města</w:t>
      </w:r>
      <w:r w:rsidR="006E772C" w:rsidRPr="00A97BDF">
        <w:rPr>
          <w:rFonts w:ascii="Arial" w:hAnsi="Arial" w:cs="Arial"/>
          <w:bCs/>
        </w:rPr>
        <w:t xml:space="preserve"> </w:t>
      </w:r>
      <w:r w:rsidR="00C1765D" w:rsidRPr="00A97BDF">
        <w:rPr>
          <w:rFonts w:ascii="Arial" w:hAnsi="Arial" w:cs="Arial"/>
          <w:b/>
          <w:bCs/>
        </w:rPr>
        <w:t>nemá námitek</w:t>
      </w:r>
      <w:r w:rsidR="00C1765D" w:rsidRPr="00A97BDF">
        <w:rPr>
          <w:rFonts w:ascii="Arial" w:hAnsi="Arial" w:cs="Arial"/>
          <w:bCs/>
        </w:rPr>
        <w:t xml:space="preserve"> </w:t>
      </w:r>
      <w:r w:rsidR="00CE1C0F" w:rsidRPr="00A97BDF">
        <w:rPr>
          <w:rFonts w:ascii="Arial" w:hAnsi="Arial" w:cs="Arial"/>
          <w:bCs/>
        </w:rPr>
        <w:t>k</w:t>
      </w:r>
      <w:r w:rsidR="00E145FF" w:rsidRPr="00A97BDF">
        <w:rPr>
          <w:rFonts w:ascii="Arial" w:hAnsi="Arial" w:cs="Arial"/>
          <w:bCs/>
        </w:rPr>
        <w:t>e</w:t>
      </w:r>
      <w:r w:rsidR="00CE1C0F" w:rsidRPr="00A97BDF">
        <w:rPr>
          <w:rFonts w:ascii="Arial" w:hAnsi="Arial" w:cs="Arial"/>
          <w:bCs/>
        </w:rPr>
        <w:t> </w:t>
      </w:r>
      <w:r w:rsidR="00E145FF" w:rsidRPr="00A97BDF">
        <w:rPr>
          <w:rFonts w:ascii="Arial" w:hAnsi="Arial" w:cs="Arial"/>
          <w:bCs/>
        </w:rPr>
        <w:t>schválení</w:t>
      </w:r>
      <w:r w:rsidR="00CE1C0F" w:rsidRPr="00A97BDF">
        <w:rPr>
          <w:rFonts w:ascii="Arial" w:hAnsi="Arial" w:cs="Arial"/>
          <w:bCs/>
        </w:rPr>
        <w:t xml:space="preserve"> navržených majetkoprávních dispozic v souvislosti se </w:t>
      </w:r>
      <w:r w:rsidR="00CE1C0F" w:rsidRPr="00A97BDF">
        <w:rPr>
          <w:rFonts w:ascii="Arial" w:hAnsi="Arial"/>
        </w:rPr>
        <w:t xml:space="preserve">stavbou </w:t>
      </w:r>
      <w:r w:rsidR="00CE1C0F" w:rsidRPr="00A97BDF">
        <w:rPr>
          <w:rFonts w:ascii="Arial" w:hAnsi="Arial" w:cs="Arial"/>
        </w:rPr>
        <w:t xml:space="preserve">„Muzeum a </w:t>
      </w:r>
      <w:r w:rsidR="00887412" w:rsidRPr="00A97BDF">
        <w:rPr>
          <w:rFonts w:ascii="Arial" w:hAnsi="Arial" w:cs="Arial"/>
        </w:rPr>
        <w:t>galerie v Prostějově –</w:t>
      </w:r>
      <w:r w:rsidR="00CE1C0F" w:rsidRPr="00A97BDF">
        <w:rPr>
          <w:rFonts w:ascii="Arial" w:hAnsi="Arial" w:cs="Arial"/>
        </w:rPr>
        <w:t xml:space="preserve"> hvězdárna“ dle návrhu usnesení.</w:t>
      </w:r>
    </w:p>
    <w:p w:rsidR="00065CA0" w:rsidRPr="00A97BDF" w:rsidRDefault="003175BB" w:rsidP="009679CB">
      <w:pPr>
        <w:contextualSpacing/>
        <w:jc w:val="both"/>
        <w:rPr>
          <w:rFonts w:ascii="Arial" w:eastAsia="Calibri" w:hAnsi="Arial" w:cs="Arial"/>
          <w:szCs w:val="20"/>
          <w:lang w:eastAsia="en-US"/>
        </w:rPr>
      </w:pPr>
      <w:r w:rsidRPr="00A97BDF">
        <w:rPr>
          <w:rFonts w:ascii="Arial" w:eastAsia="Calibri" w:hAnsi="Arial" w:cs="Arial"/>
          <w:szCs w:val="20"/>
          <w:lang w:eastAsia="en-US"/>
        </w:rPr>
        <w:t>Jedná se o standardní způsob vypořádání pozemků</w:t>
      </w:r>
      <w:r w:rsidR="00271DFF" w:rsidRPr="00A97BDF">
        <w:rPr>
          <w:rFonts w:ascii="Arial" w:eastAsia="Calibri" w:hAnsi="Arial" w:cs="Arial"/>
          <w:szCs w:val="20"/>
          <w:lang w:eastAsia="en-US"/>
        </w:rPr>
        <w:t xml:space="preserve"> s Olomouckým krajem</w:t>
      </w:r>
      <w:r w:rsidR="00CE1C0F" w:rsidRPr="00A97BDF">
        <w:rPr>
          <w:rFonts w:ascii="Arial" w:eastAsia="Calibri" w:hAnsi="Arial" w:cs="Arial"/>
          <w:szCs w:val="20"/>
          <w:lang w:eastAsia="en-US"/>
        </w:rPr>
        <w:t xml:space="preserve"> v souvislosti s investičními akcemi obou subjektů</w:t>
      </w:r>
      <w:r w:rsidR="00271DFF" w:rsidRPr="00A97BDF">
        <w:rPr>
          <w:rFonts w:ascii="Arial" w:eastAsia="Calibri" w:hAnsi="Arial" w:cs="Arial"/>
          <w:szCs w:val="20"/>
          <w:lang w:eastAsia="en-US"/>
        </w:rPr>
        <w:t xml:space="preserve">. </w:t>
      </w:r>
    </w:p>
    <w:p w:rsidR="00C54827" w:rsidRPr="00A97BDF" w:rsidRDefault="00C54827" w:rsidP="00C54827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 xml:space="preserve">V souladu s příslušnými ustanoveními zákona č. 128/2000 Sb., o obcích (obecní zřízení), ve znění pozdějších předpisů, musí být majetek obce využíván účelně a hospodárně v souladu s jejími zájmy a úkoly vyplývajícími ze zákonem vymezené působnosti. Obec je povinna pečovat o zachování a rozvoj svého majetku. Porušením výše uvedených povinností ovšem není takové nakládání s majetkem obce, které sleduje jiný důležitý zájem obce, který je řádně odůvodněn. </w:t>
      </w:r>
    </w:p>
    <w:p w:rsidR="00C54827" w:rsidRPr="00A97BDF" w:rsidRDefault="00C54827" w:rsidP="00C54827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>Dle názoru Odboru SÚMM lze obecně konstatovat, že bezplatné poskytnutí pozemků</w:t>
      </w:r>
      <w:r w:rsidR="00D3543C" w:rsidRPr="00A97BDF">
        <w:rPr>
          <w:rFonts w:ascii="Arial" w:hAnsi="Arial" w:cs="Arial"/>
        </w:rPr>
        <w:t xml:space="preserve"> </w:t>
      </w:r>
      <w:r w:rsidRPr="00A97BDF">
        <w:rPr>
          <w:rFonts w:ascii="Arial" w:hAnsi="Arial" w:cs="Arial"/>
        </w:rPr>
        <w:t xml:space="preserve">Statutárního města Prostějova Olomouckému kraji jako </w:t>
      </w:r>
      <w:r w:rsidR="00D3543C" w:rsidRPr="00A97BDF">
        <w:rPr>
          <w:rFonts w:ascii="Arial" w:hAnsi="Arial" w:cs="Arial"/>
        </w:rPr>
        <w:t>veřejnoprávní korporaci</w:t>
      </w:r>
      <w:r w:rsidR="00CE1C0F" w:rsidRPr="00A97BDF">
        <w:rPr>
          <w:rFonts w:ascii="Arial" w:hAnsi="Arial" w:cs="Arial"/>
        </w:rPr>
        <w:t xml:space="preserve"> pro realizaci předmětné stavby, </w:t>
      </w:r>
      <w:r w:rsidRPr="00A97BDF">
        <w:rPr>
          <w:rFonts w:ascii="Arial" w:hAnsi="Arial" w:cs="Arial"/>
        </w:rPr>
        <w:t xml:space="preserve">je možno považovat za nakládání s majetkem obce, jímž je sledován jiný důležitý zájem obce – tj. zajištění péče o </w:t>
      </w:r>
      <w:r w:rsidR="00D3543C" w:rsidRPr="00A97BDF">
        <w:rPr>
          <w:rFonts w:ascii="Arial" w:hAnsi="Arial" w:cs="Arial"/>
        </w:rPr>
        <w:t xml:space="preserve">všestranný rozvoj svého území a o </w:t>
      </w:r>
      <w:r w:rsidRPr="00A97BDF">
        <w:rPr>
          <w:rFonts w:ascii="Arial" w:hAnsi="Arial" w:cs="Arial"/>
        </w:rPr>
        <w:t xml:space="preserve">potřeby svých občanů a také ochrana veřejného zájmu, a zároveň odůvodňující odchylku od obvyklé výše </w:t>
      </w:r>
      <w:r w:rsidR="00D3543C" w:rsidRPr="00A97BDF">
        <w:rPr>
          <w:rFonts w:ascii="Arial" w:hAnsi="Arial" w:cs="Arial"/>
        </w:rPr>
        <w:t>kupní ceny</w:t>
      </w:r>
      <w:r w:rsidRPr="00A97BDF">
        <w:rPr>
          <w:rFonts w:ascii="Arial" w:hAnsi="Arial" w:cs="Arial"/>
        </w:rPr>
        <w:t xml:space="preserve"> při p</w:t>
      </w:r>
      <w:r w:rsidR="00D3543C" w:rsidRPr="00A97BDF">
        <w:rPr>
          <w:rFonts w:ascii="Arial" w:hAnsi="Arial" w:cs="Arial"/>
        </w:rPr>
        <w:t>rodeji</w:t>
      </w:r>
      <w:r w:rsidRPr="00A97BDF">
        <w:rPr>
          <w:rFonts w:ascii="Arial" w:hAnsi="Arial" w:cs="Arial"/>
        </w:rPr>
        <w:t xml:space="preserve"> pozemk</w:t>
      </w:r>
      <w:r w:rsidR="00D3543C" w:rsidRPr="00A97BDF">
        <w:rPr>
          <w:rFonts w:ascii="Arial" w:hAnsi="Arial" w:cs="Arial"/>
        </w:rPr>
        <w:t>ů</w:t>
      </w:r>
      <w:r w:rsidRPr="00A97BDF">
        <w:rPr>
          <w:rFonts w:ascii="Arial" w:hAnsi="Arial" w:cs="Arial"/>
        </w:rPr>
        <w:t xml:space="preserve"> města</w:t>
      </w:r>
      <w:r w:rsidR="00D3543C" w:rsidRPr="00A97BDF">
        <w:rPr>
          <w:rFonts w:ascii="Arial" w:hAnsi="Arial" w:cs="Arial"/>
        </w:rPr>
        <w:t xml:space="preserve">, kdy se dle příslušných ustanovení </w:t>
      </w:r>
      <w:r w:rsidR="00AC1785" w:rsidRPr="00A97BDF">
        <w:rPr>
          <w:rFonts w:ascii="Arial" w:hAnsi="Arial" w:cs="Arial"/>
        </w:rPr>
        <w:t>zákona č. 128/2000 Sb., o obcích (obecní zřízení), ve znění pozdějších předpisů,</w:t>
      </w:r>
      <w:r w:rsidR="00D3543C" w:rsidRPr="00A97BDF">
        <w:rPr>
          <w:rFonts w:ascii="Arial" w:hAnsi="Arial" w:cs="Arial"/>
        </w:rPr>
        <w:t xml:space="preserve"> cena sjednává zpravidla ve výši, která je v daném místě a čase obvyklá, nejde-li o cenu regulovanou státem, přičemž odchylka od ceny obvyklé musí být zdůvodněna, jde-li o cenu nižší než obvyklou (není-li odchylka od ceny obvyklé zdůvodněna, je právní jednání neplatné</w:t>
      </w:r>
      <w:r w:rsidR="00271DFF" w:rsidRPr="00A97BDF">
        <w:rPr>
          <w:rFonts w:ascii="Arial" w:hAnsi="Arial" w:cs="Arial"/>
        </w:rPr>
        <w:t>)</w:t>
      </w:r>
      <w:r w:rsidRPr="00A97BDF">
        <w:rPr>
          <w:rFonts w:ascii="Arial" w:hAnsi="Arial" w:cs="Arial"/>
        </w:rPr>
        <w:t xml:space="preserve">. </w:t>
      </w:r>
      <w:r w:rsidR="00887EF5" w:rsidRPr="00A97BDF">
        <w:rPr>
          <w:rFonts w:ascii="Arial" w:hAnsi="Arial" w:cs="Arial"/>
        </w:rPr>
        <w:t>Shodně tak je možno odůvodnit i bezúplatné nabytí část</w:t>
      </w:r>
      <w:r w:rsidR="00802260" w:rsidRPr="00A97BDF">
        <w:rPr>
          <w:rFonts w:ascii="Arial" w:hAnsi="Arial" w:cs="Arial"/>
        </w:rPr>
        <w:t>i</w:t>
      </w:r>
      <w:r w:rsidR="00887EF5" w:rsidRPr="00A97BDF">
        <w:rPr>
          <w:rFonts w:ascii="Arial" w:hAnsi="Arial" w:cs="Arial"/>
        </w:rPr>
        <w:t xml:space="preserve"> pozemk</w:t>
      </w:r>
      <w:r w:rsidR="00802260" w:rsidRPr="00A97BDF">
        <w:rPr>
          <w:rFonts w:ascii="Arial" w:hAnsi="Arial" w:cs="Arial"/>
        </w:rPr>
        <w:t>u</w:t>
      </w:r>
      <w:r w:rsidR="00887EF5" w:rsidRPr="00A97BDF">
        <w:rPr>
          <w:rFonts w:ascii="Arial" w:hAnsi="Arial" w:cs="Arial"/>
        </w:rPr>
        <w:t xml:space="preserve"> Olomouckého kraje, </w:t>
      </w:r>
      <w:r w:rsidR="00887EF5" w:rsidRPr="00A97BDF">
        <w:rPr>
          <w:rFonts w:ascii="Arial" w:eastAsia="Calibri" w:hAnsi="Arial" w:cs="Arial"/>
          <w:szCs w:val="20"/>
          <w:lang w:eastAsia="en-US"/>
        </w:rPr>
        <w:t>kter</w:t>
      </w:r>
      <w:r w:rsidR="00802260" w:rsidRPr="00A97BDF">
        <w:rPr>
          <w:rFonts w:ascii="Arial" w:eastAsia="Calibri" w:hAnsi="Arial" w:cs="Arial"/>
          <w:szCs w:val="20"/>
          <w:lang w:eastAsia="en-US"/>
        </w:rPr>
        <w:t>ý</w:t>
      </w:r>
      <w:r w:rsidR="00887EF5" w:rsidRPr="00A97BDF">
        <w:rPr>
          <w:rFonts w:ascii="Arial" w:eastAsia="Calibri" w:hAnsi="Arial" w:cs="Arial"/>
          <w:szCs w:val="20"/>
          <w:lang w:eastAsia="en-US"/>
        </w:rPr>
        <w:t xml:space="preserve"> </w:t>
      </w:r>
      <w:r w:rsidR="00802260" w:rsidRPr="00A97BDF">
        <w:rPr>
          <w:rFonts w:ascii="Arial" w:eastAsia="Calibri" w:hAnsi="Arial" w:cs="Arial"/>
          <w:szCs w:val="20"/>
          <w:lang w:eastAsia="en-US"/>
        </w:rPr>
        <w:t xml:space="preserve">bude </w:t>
      </w:r>
      <w:r w:rsidR="00887EF5" w:rsidRPr="00A97BDF">
        <w:rPr>
          <w:rFonts w:ascii="Arial" w:eastAsia="Calibri" w:hAnsi="Arial" w:cs="Arial"/>
          <w:szCs w:val="20"/>
          <w:lang w:eastAsia="en-US"/>
        </w:rPr>
        <w:t>nově součástí ploch</w:t>
      </w:r>
      <w:r w:rsidR="00802260" w:rsidRPr="00A97BDF">
        <w:rPr>
          <w:rFonts w:ascii="Arial" w:eastAsia="Calibri" w:hAnsi="Arial" w:cs="Arial"/>
          <w:szCs w:val="20"/>
          <w:lang w:eastAsia="en-US"/>
        </w:rPr>
        <w:t>y</w:t>
      </w:r>
      <w:r w:rsidR="00887EF5" w:rsidRPr="00A97BDF">
        <w:rPr>
          <w:rFonts w:ascii="Arial" w:eastAsia="Calibri" w:hAnsi="Arial" w:cs="Arial"/>
          <w:szCs w:val="20"/>
          <w:lang w:eastAsia="en-US"/>
        </w:rPr>
        <w:t xml:space="preserve"> veřejné zeleně</w:t>
      </w:r>
      <w:r w:rsidR="00887EF5" w:rsidRPr="00A97BDF">
        <w:rPr>
          <w:rFonts w:ascii="Arial" w:hAnsi="Arial" w:cs="Arial"/>
        </w:rPr>
        <w:t>.</w:t>
      </w:r>
    </w:p>
    <w:p w:rsidR="00C70082" w:rsidRPr="00A97BDF" w:rsidRDefault="00FF01F0" w:rsidP="00C70082">
      <w:pPr>
        <w:contextualSpacing/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>Odbor správy a údržby majetku města upozorňuje na skutečnost, že předmětn</w:t>
      </w:r>
      <w:r w:rsidR="00DC1465" w:rsidRPr="00A97BDF">
        <w:rPr>
          <w:rFonts w:ascii="Arial" w:hAnsi="Arial" w:cs="Arial"/>
        </w:rPr>
        <w:t>é</w:t>
      </w:r>
      <w:r w:rsidRPr="00A97BDF">
        <w:rPr>
          <w:rFonts w:ascii="Arial" w:hAnsi="Arial" w:cs="Arial"/>
        </w:rPr>
        <w:t xml:space="preserve"> pozem</w:t>
      </w:r>
      <w:r w:rsidR="00DC1465" w:rsidRPr="00A97BDF">
        <w:rPr>
          <w:rFonts w:ascii="Arial" w:hAnsi="Arial" w:cs="Arial"/>
        </w:rPr>
        <w:t>ky</w:t>
      </w:r>
      <w:r w:rsidRPr="00A97BDF">
        <w:rPr>
          <w:rFonts w:ascii="Arial" w:hAnsi="Arial" w:cs="Arial"/>
        </w:rPr>
        <w:t xml:space="preserve"> j</w:t>
      </w:r>
      <w:r w:rsidR="00DC1465" w:rsidRPr="00A97BDF">
        <w:rPr>
          <w:rFonts w:ascii="Arial" w:hAnsi="Arial" w:cs="Arial"/>
        </w:rPr>
        <w:t>sou</w:t>
      </w:r>
      <w:r w:rsidRPr="00A97BDF">
        <w:rPr>
          <w:rFonts w:ascii="Arial" w:hAnsi="Arial" w:cs="Arial"/>
        </w:rPr>
        <w:t xml:space="preserve"> </w:t>
      </w:r>
      <w:r w:rsidR="00DC1465" w:rsidRPr="00A97BDF">
        <w:rPr>
          <w:rFonts w:ascii="Arial" w:hAnsi="Arial" w:cs="Arial"/>
        </w:rPr>
        <w:t xml:space="preserve">zatíženy </w:t>
      </w:r>
      <w:r w:rsidR="00C54827" w:rsidRPr="00A97BDF">
        <w:rPr>
          <w:rFonts w:ascii="Arial" w:hAnsi="Arial" w:cs="Arial"/>
        </w:rPr>
        <w:t xml:space="preserve">služebnostmi inženýrských sítí a je v nich umístěno </w:t>
      </w:r>
      <w:r w:rsidR="00DC1465" w:rsidRPr="00A97BDF">
        <w:rPr>
          <w:rFonts w:ascii="Arial" w:hAnsi="Arial" w:cs="Arial"/>
        </w:rPr>
        <w:t>vedení inženýrských sítí</w:t>
      </w:r>
      <w:r w:rsidR="007775DF" w:rsidRPr="00A97BDF">
        <w:rPr>
          <w:rFonts w:ascii="Arial" w:hAnsi="Arial" w:cs="Arial"/>
        </w:rPr>
        <w:t xml:space="preserve"> včetně jejich ochranných pásem</w:t>
      </w:r>
      <w:r w:rsidR="00EB455A" w:rsidRPr="00A97BDF">
        <w:rPr>
          <w:rFonts w:ascii="Arial" w:hAnsi="Arial" w:cs="Arial"/>
        </w:rPr>
        <w:t>.</w:t>
      </w:r>
      <w:r w:rsidR="00C70082" w:rsidRPr="00A97BDF">
        <w:rPr>
          <w:rFonts w:ascii="Arial" w:hAnsi="Arial" w:cs="Arial"/>
        </w:rPr>
        <w:t xml:space="preserve"> </w:t>
      </w:r>
    </w:p>
    <w:p w:rsidR="00CC3E02" w:rsidRPr="00A97BDF" w:rsidRDefault="00CC3E02" w:rsidP="009679CB">
      <w:pPr>
        <w:contextualSpacing/>
        <w:jc w:val="both"/>
        <w:rPr>
          <w:rFonts w:ascii="Arial" w:hAnsi="Arial" w:cs="Arial"/>
          <w:kern w:val="22"/>
        </w:rPr>
      </w:pPr>
    </w:p>
    <w:p w:rsidR="00F750E0" w:rsidRPr="00A97BDF" w:rsidRDefault="00DC1465" w:rsidP="00F750E0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 xml:space="preserve">Olomoucký kraj </w:t>
      </w:r>
      <w:r w:rsidR="00F750E0" w:rsidRPr="00A97BDF">
        <w:rPr>
          <w:rFonts w:ascii="Arial" w:hAnsi="Arial" w:cs="Arial"/>
        </w:rPr>
        <w:t>není dlužníkem Statutárního města Prostějova.</w:t>
      </w:r>
    </w:p>
    <w:p w:rsidR="000B6AC4" w:rsidRPr="00A97BDF" w:rsidRDefault="000B6AC4" w:rsidP="000B6AC4">
      <w:pPr>
        <w:jc w:val="both"/>
        <w:rPr>
          <w:rFonts w:ascii="Arial" w:hAnsi="Arial" w:cs="Arial"/>
        </w:rPr>
      </w:pPr>
    </w:p>
    <w:p w:rsidR="000B6AC4" w:rsidRPr="00A97BDF" w:rsidRDefault="000B6AC4" w:rsidP="000B6AC4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97BDF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643B66" w:rsidRPr="00A97BDF">
        <w:rPr>
          <w:rFonts w:ascii="Arial" w:hAnsi="Arial" w:cs="Arial"/>
          <w:b/>
        </w:rPr>
        <w:t>24</w:t>
      </w:r>
      <w:r w:rsidRPr="00A97BDF">
        <w:rPr>
          <w:rFonts w:ascii="Arial" w:hAnsi="Arial" w:cs="Arial"/>
          <w:b/>
        </w:rPr>
        <w:t>.</w:t>
      </w:r>
      <w:r w:rsidR="00643B66" w:rsidRPr="00A97BDF">
        <w:rPr>
          <w:rFonts w:ascii="Arial" w:hAnsi="Arial" w:cs="Arial"/>
          <w:b/>
        </w:rPr>
        <w:t>11</w:t>
      </w:r>
      <w:r w:rsidRPr="00A97BDF">
        <w:rPr>
          <w:rFonts w:ascii="Arial" w:hAnsi="Arial" w:cs="Arial"/>
          <w:b/>
        </w:rPr>
        <w:t>.202</w:t>
      </w:r>
      <w:r w:rsidR="00643B66" w:rsidRPr="00A97BDF">
        <w:rPr>
          <w:rFonts w:ascii="Arial" w:hAnsi="Arial" w:cs="Arial"/>
          <w:b/>
        </w:rPr>
        <w:t>5</w:t>
      </w:r>
      <w:proofErr w:type="gramEnd"/>
      <w:r w:rsidRPr="00A97BDF">
        <w:rPr>
          <w:rFonts w:ascii="Arial" w:hAnsi="Arial" w:cs="Arial"/>
          <w:b/>
        </w:rPr>
        <w:t>.</w:t>
      </w:r>
    </w:p>
    <w:p w:rsidR="00810ECE" w:rsidRPr="00A97BDF" w:rsidRDefault="00810ECE" w:rsidP="00F750E0">
      <w:pPr>
        <w:jc w:val="both"/>
        <w:rPr>
          <w:rFonts w:ascii="Arial" w:hAnsi="Arial" w:cs="Arial"/>
        </w:rPr>
      </w:pPr>
    </w:p>
    <w:p w:rsidR="00FD0C29" w:rsidRPr="00A97BDF" w:rsidRDefault="00FD0C29" w:rsidP="00F750E0">
      <w:pPr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A97BDF" w:rsidRPr="00A97BDF" w:rsidTr="00E92F28">
        <w:tc>
          <w:tcPr>
            <w:tcW w:w="9488" w:type="dxa"/>
            <w:gridSpan w:val="4"/>
            <w:shd w:val="clear" w:color="auto" w:fill="EEECE1" w:themeFill="background2"/>
          </w:tcPr>
          <w:p w:rsidR="00B8533E" w:rsidRPr="00A97BDF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 xml:space="preserve">Důvodová </w:t>
            </w:r>
            <w:r w:rsidR="00E6619E" w:rsidRPr="00A97BDF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A97BDF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A97BD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A97BDF" w:rsidRPr="00A97BDF" w:rsidTr="00E92F28">
        <w:tc>
          <w:tcPr>
            <w:tcW w:w="3181" w:type="dxa"/>
            <w:gridSpan w:val="2"/>
            <w:shd w:val="clear" w:color="auto" w:fill="EEECE1" w:themeFill="background2"/>
          </w:tcPr>
          <w:p w:rsidR="00B8533E" w:rsidRPr="00A97BDF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A97BDF">
              <w:rPr>
                <w:rFonts w:ascii="Arial" w:hAnsi="Arial" w:cs="Arial"/>
                <w:bCs/>
              </w:rPr>
              <w:t>MMPv</w:t>
            </w:r>
            <w:proofErr w:type="spellEnd"/>
            <w:r w:rsidRPr="00A97BD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B8533E" w:rsidRPr="00A97BDF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Stanovisko ze d</w:t>
            </w:r>
            <w:r w:rsidR="00B8533E" w:rsidRPr="00A97BDF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9" w:type="dxa"/>
            <w:shd w:val="clear" w:color="auto" w:fill="EEECE1" w:themeFill="background2"/>
          </w:tcPr>
          <w:p w:rsidR="00B8533E" w:rsidRPr="00A97BDF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Resumé</w:t>
            </w:r>
          </w:p>
        </w:tc>
      </w:tr>
      <w:tr w:rsidR="00A97BDF" w:rsidRPr="00A97BDF" w:rsidTr="00E92F28">
        <w:tc>
          <w:tcPr>
            <w:tcW w:w="417" w:type="dxa"/>
          </w:tcPr>
          <w:p w:rsidR="00BD04CB" w:rsidRPr="00A97BDF" w:rsidRDefault="00BD04CB" w:rsidP="003175BB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BD04CB" w:rsidRPr="00A97BDF" w:rsidRDefault="00585C1C" w:rsidP="00627234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8" w:type="dxa"/>
          </w:tcPr>
          <w:p w:rsidR="00BD04CB" w:rsidRPr="00A97BDF" w:rsidRDefault="00585C1C" w:rsidP="006A193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97BDF">
              <w:rPr>
                <w:rFonts w:ascii="Arial" w:hAnsi="Arial" w:cs="Arial"/>
                <w:bCs/>
              </w:rPr>
              <w:t>25.08.2025</w:t>
            </w:r>
            <w:proofErr w:type="gramEnd"/>
          </w:p>
        </w:tc>
        <w:tc>
          <w:tcPr>
            <w:tcW w:w="3939" w:type="dxa"/>
          </w:tcPr>
          <w:p w:rsidR="00BD04CB" w:rsidRPr="00A97BDF" w:rsidRDefault="00585C1C" w:rsidP="00D1342D">
            <w:pPr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souhlasí</w:t>
            </w:r>
          </w:p>
        </w:tc>
      </w:tr>
      <w:tr w:rsidR="00A97BDF" w:rsidRPr="00A97BDF" w:rsidTr="00E92F28">
        <w:tc>
          <w:tcPr>
            <w:tcW w:w="417" w:type="dxa"/>
          </w:tcPr>
          <w:p w:rsidR="00BD04CB" w:rsidRPr="00A97BDF" w:rsidRDefault="00585C1C" w:rsidP="003175BB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4" w:type="dxa"/>
          </w:tcPr>
          <w:p w:rsidR="00BD04CB" w:rsidRPr="00A97BDF" w:rsidRDefault="00585C1C" w:rsidP="00627234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8" w:type="dxa"/>
          </w:tcPr>
          <w:p w:rsidR="00BD04CB" w:rsidRPr="00A97BDF" w:rsidRDefault="00585C1C" w:rsidP="006A193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97BDF">
              <w:rPr>
                <w:rFonts w:ascii="Arial" w:hAnsi="Arial" w:cs="Arial"/>
                <w:bCs/>
              </w:rPr>
              <w:t>25.08.2025</w:t>
            </w:r>
            <w:proofErr w:type="gramEnd"/>
          </w:p>
        </w:tc>
        <w:tc>
          <w:tcPr>
            <w:tcW w:w="3939" w:type="dxa"/>
          </w:tcPr>
          <w:p w:rsidR="00BD04CB" w:rsidRPr="00A97BDF" w:rsidRDefault="00585C1C" w:rsidP="00D1342D">
            <w:pPr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souhlasí</w:t>
            </w:r>
          </w:p>
        </w:tc>
      </w:tr>
      <w:tr w:rsidR="00A97BDF" w:rsidRPr="00A97BDF" w:rsidTr="00E92F28">
        <w:tc>
          <w:tcPr>
            <w:tcW w:w="417" w:type="dxa"/>
          </w:tcPr>
          <w:p w:rsidR="00BD04CB" w:rsidRPr="00A97BDF" w:rsidRDefault="00585C1C" w:rsidP="003175BB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4" w:type="dxa"/>
          </w:tcPr>
          <w:p w:rsidR="00BD04CB" w:rsidRPr="00A97BDF" w:rsidRDefault="00585C1C" w:rsidP="00627234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8" w:type="dxa"/>
          </w:tcPr>
          <w:p w:rsidR="00BD04CB" w:rsidRPr="00A97BDF" w:rsidRDefault="00585C1C" w:rsidP="006A193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97BDF">
              <w:rPr>
                <w:rFonts w:ascii="Arial" w:hAnsi="Arial" w:cs="Arial"/>
                <w:bCs/>
              </w:rPr>
              <w:t>25.08.2025</w:t>
            </w:r>
            <w:proofErr w:type="gramEnd"/>
          </w:p>
        </w:tc>
        <w:tc>
          <w:tcPr>
            <w:tcW w:w="3939" w:type="dxa"/>
          </w:tcPr>
          <w:p w:rsidR="00BD04CB" w:rsidRPr="00A97BDF" w:rsidRDefault="00585C1C" w:rsidP="00D1342D">
            <w:pPr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souhlasí</w:t>
            </w:r>
          </w:p>
        </w:tc>
      </w:tr>
      <w:tr w:rsidR="00A97BDF" w:rsidRPr="00A97BDF" w:rsidTr="00E92F28">
        <w:tc>
          <w:tcPr>
            <w:tcW w:w="417" w:type="dxa"/>
          </w:tcPr>
          <w:p w:rsidR="00BD04CB" w:rsidRPr="00A97BDF" w:rsidRDefault="00585C1C" w:rsidP="003175BB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4" w:type="dxa"/>
          </w:tcPr>
          <w:p w:rsidR="00BD04CB" w:rsidRPr="00A97BDF" w:rsidRDefault="00585C1C" w:rsidP="00627234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8" w:type="dxa"/>
          </w:tcPr>
          <w:p w:rsidR="00BD04CB" w:rsidRPr="00A97BDF" w:rsidRDefault="00585C1C" w:rsidP="006A193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97BDF">
              <w:rPr>
                <w:rFonts w:ascii="Arial" w:hAnsi="Arial" w:cs="Arial"/>
                <w:bCs/>
              </w:rPr>
              <w:t>25.08.2025</w:t>
            </w:r>
            <w:proofErr w:type="gramEnd"/>
          </w:p>
        </w:tc>
        <w:tc>
          <w:tcPr>
            <w:tcW w:w="3939" w:type="dxa"/>
          </w:tcPr>
          <w:p w:rsidR="00BD04CB" w:rsidRPr="00A97BDF" w:rsidRDefault="00585C1C" w:rsidP="00D1342D">
            <w:pPr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souhlasí</w:t>
            </w:r>
          </w:p>
        </w:tc>
      </w:tr>
      <w:tr w:rsidR="00E6619E" w:rsidRPr="00A97BDF" w:rsidTr="00E92F28">
        <w:tc>
          <w:tcPr>
            <w:tcW w:w="417" w:type="dxa"/>
          </w:tcPr>
          <w:p w:rsidR="00E6619E" w:rsidRPr="00A97BDF" w:rsidRDefault="00585C1C" w:rsidP="003175BB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4" w:type="dxa"/>
          </w:tcPr>
          <w:p w:rsidR="00E6619E" w:rsidRPr="00A97BDF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3175BB" w:rsidRPr="00A97BDF" w:rsidRDefault="00BE067E" w:rsidP="00643B6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97BDF">
              <w:rPr>
                <w:rFonts w:ascii="Arial" w:hAnsi="Arial" w:cs="Arial"/>
                <w:bCs/>
              </w:rPr>
              <w:t>18</w:t>
            </w:r>
            <w:r w:rsidR="00C74D35" w:rsidRPr="00A97BDF">
              <w:rPr>
                <w:rFonts w:ascii="Arial" w:hAnsi="Arial" w:cs="Arial"/>
                <w:bCs/>
              </w:rPr>
              <w:t>.</w:t>
            </w:r>
            <w:r w:rsidR="00960D8E" w:rsidRPr="00A97BDF">
              <w:rPr>
                <w:rFonts w:ascii="Arial" w:hAnsi="Arial" w:cs="Arial"/>
                <w:bCs/>
              </w:rPr>
              <w:t>1</w:t>
            </w:r>
            <w:r w:rsidR="00643B66" w:rsidRPr="00A97BDF">
              <w:rPr>
                <w:rFonts w:ascii="Arial" w:hAnsi="Arial" w:cs="Arial"/>
                <w:bCs/>
              </w:rPr>
              <w:t>1</w:t>
            </w:r>
            <w:r w:rsidR="00C74D35" w:rsidRPr="00A97BDF">
              <w:rPr>
                <w:rFonts w:ascii="Arial" w:hAnsi="Arial" w:cs="Arial"/>
                <w:bCs/>
              </w:rPr>
              <w:t>.20</w:t>
            </w:r>
            <w:r w:rsidR="00CC3E02" w:rsidRPr="00A97BDF">
              <w:rPr>
                <w:rFonts w:ascii="Arial" w:hAnsi="Arial" w:cs="Arial"/>
                <w:bCs/>
              </w:rPr>
              <w:t>2</w:t>
            </w:r>
            <w:r w:rsidR="00585C1C" w:rsidRPr="00A97BDF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3939" w:type="dxa"/>
          </w:tcPr>
          <w:p w:rsidR="00E6619E" w:rsidRPr="00A97BDF" w:rsidRDefault="00CE1C0F" w:rsidP="00CE1C0F">
            <w:pPr>
              <w:rPr>
                <w:rFonts w:ascii="Arial" w:hAnsi="Arial" w:cs="Arial"/>
                <w:bCs/>
              </w:rPr>
            </w:pPr>
            <w:r w:rsidRPr="00A97BDF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E145FF" w:rsidRPr="00A97BDF" w:rsidRDefault="00E145FF" w:rsidP="00B8533E">
      <w:pPr>
        <w:jc w:val="both"/>
        <w:rPr>
          <w:rFonts w:ascii="Arial" w:hAnsi="Arial" w:cs="Arial"/>
          <w:u w:val="single"/>
        </w:rPr>
      </w:pPr>
    </w:p>
    <w:p w:rsidR="00FD0C29" w:rsidRPr="00A97BDF" w:rsidRDefault="00FD0C29" w:rsidP="00B8533E">
      <w:pPr>
        <w:jc w:val="both"/>
        <w:rPr>
          <w:rFonts w:ascii="Arial" w:hAnsi="Arial" w:cs="Arial"/>
          <w:u w:val="single"/>
        </w:rPr>
      </w:pPr>
    </w:p>
    <w:p w:rsidR="00FD0C29" w:rsidRPr="00A97BDF" w:rsidRDefault="00FD0C29" w:rsidP="00B8533E">
      <w:pPr>
        <w:jc w:val="both"/>
        <w:rPr>
          <w:rFonts w:ascii="Arial" w:hAnsi="Arial" w:cs="Arial"/>
          <w:u w:val="single"/>
        </w:rPr>
      </w:pPr>
    </w:p>
    <w:p w:rsidR="00B8533E" w:rsidRPr="00A97BDF" w:rsidRDefault="00B8533E" w:rsidP="00B8533E">
      <w:pPr>
        <w:jc w:val="both"/>
        <w:rPr>
          <w:rFonts w:ascii="Arial" w:hAnsi="Arial" w:cs="Arial"/>
          <w:u w:val="single"/>
        </w:rPr>
      </w:pPr>
      <w:r w:rsidRPr="00A97BDF">
        <w:rPr>
          <w:rFonts w:ascii="Arial" w:hAnsi="Arial" w:cs="Arial"/>
          <w:u w:val="single"/>
        </w:rPr>
        <w:t>Příloh</w:t>
      </w:r>
      <w:r w:rsidR="00F2488D" w:rsidRPr="00A97BDF">
        <w:rPr>
          <w:rFonts w:ascii="Arial" w:hAnsi="Arial" w:cs="Arial"/>
          <w:u w:val="single"/>
        </w:rPr>
        <w:t>y</w:t>
      </w:r>
      <w:r w:rsidRPr="00A97BDF">
        <w:rPr>
          <w:rFonts w:ascii="Arial" w:hAnsi="Arial" w:cs="Arial"/>
          <w:u w:val="single"/>
        </w:rPr>
        <w:t>:</w:t>
      </w:r>
    </w:p>
    <w:p w:rsidR="00EB455A" w:rsidRPr="00A97BDF" w:rsidRDefault="00585C1C" w:rsidP="004B5BDD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 xml:space="preserve">Příloha č. 1 – geometrický plán č. 7489-632/2025 ze dne </w:t>
      </w:r>
      <w:proofErr w:type="gramStart"/>
      <w:r w:rsidRPr="00A97BDF">
        <w:rPr>
          <w:rFonts w:ascii="Arial" w:hAnsi="Arial" w:cs="Arial"/>
        </w:rPr>
        <w:t>18.07.2025</w:t>
      </w:r>
      <w:proofErr w:type="gramEnd"/>
      <w:r w:rsidR="00FF643B" w:rsidRPr="00A97BDF">
        <w:rPr>
          <w:rFonts w:ascii="Arial" w:hAnsi="Arial" w:cs="Arial"/>
        </w:rPr>
        <w:t xml:space="preserve"> (grafická část)</w:t>
      </w:r>
    </w:p>
    <w:p w:rsidR="00FF643B" w:rsidRPr="00A97BDF" w:rsidRDefault="00FF643B" w:rsidP="004A5C01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 xml:space="preserve">Příloha č. </w:t>
      </w:r>
      <w:r w:rsidR="00643B66" w:rsidRPr="00A97BDF">
        <w:rPr>
          <w:rFonts w:ascii="Arial" w:hAnsi="Arial" w:cs="Arial"/>
        </w:rPr>
        <w:t>2</w:t>
      </w:r>
      <w:r w:rsidRPr="00A97BDF">
        <w:rPr>
          <w:rFonts w:ascii="Arial" w:hAnsi="Arial" w:cs="Arial"/>
        </w:rPr>
        <w:t xml:space="preserve"> – přehledová </w:t>
      </w:r>
      <w:proofErr w:type="spellStart"/>
      <w:r w:rsidRPr="00A97BDF">
        <w:rPr>
          <w:rFonts w:ascii="Arial" w:hAnsi="Arial" w:cs="Arial"/>
        </w:rPr>
        <w:t>fotomapa</w:t>
      </w:r>
      <w:proofErr w:type="spellEnd"/>
    </w:p>
    <w:p w:rsidR="004A5C01" w:rsidRPr="00A97BDF" w:rsidRDefault="004A5C01" w:rsidP="004B5BDD">
      <w:pPr>
        <w:jc w:val="both"/>
        <w:rPr>
          <w:rFonts w:ascii="Arial" w:hAnsi="Arial" w:cs="Arial"/>
        </w:rPr>
      </w:pPr>
    </w:p>
    <w:p w:rsidR="00FF643B" w:rsidRPr="00A97BDF" w:rsidRDefault="005A3555" w:rsidP="00585C1C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lastRenderedPageBreak/>
        <w:t>Příloha č. 1</w:t>
      </w:r>
      <w:r w:rsidR="00585C1C" w:rsidRPr="00A97BDF">
        <w:rPr>
          <w:rFonts w:ascii="Arial" w:hAnsi="Arial" w:cs="Arial"/>
        </w:rPr>
        <w:t xml:space="preserve"> - geometrický plán č. 7489-632/2025 ze dne </w:t>
      </w:r>
      <w:proofErr w:type="gramStart"/>
      <w:r w:rsidR="00585C1C" w:rsidRPr="00A97BDF">
        <w:rPr>
          <w:rFonts w:ascii="Arial" w:hAnsi="Arial" w:cs="Arial"/>
        </w:rPr>
        <w:t>18.07.2025</w:t>
      </w:r>
      <w:proofErr w:type="gramEnd"/>
      <w:r w:rsidR="00FF643B" w:rsidRPr="00A97BDF">
        <w:rPr>
          <w:rFonts w:ascii="Arial" w:hAnsi="Arial" w:cs="Arial"/>
        </w:rPr>
        <w:t xml:space="preserve"> (grafická část)</w:t>
      </w:r>
    </w:p>
    <w:p w:rsidR="00A13D97" w:rsidRPr="00A97BDF" w:rsidRDefault="006413EB" w:rsidP="004B5BDD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  <w:noProof/>
        </w:rPr>
        <w:drawing>
          <wp:inline distT="0" distB="0" distL="0" distR="0">
            <wp:extent cx="3927920" cy="5554174"/>
            <wp:effectExtent l="6033" t="0" r="2857" b="2858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4557120251008094240_00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3025" cy="557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FF" w:rsidRPr="00A97BDF" w:rsidRDefault="00E145FF" w:rsidP="00FF643B">
      <w:pPr>
        <w:jc w:val="both"/>
        <w:rPr>
          <w:rFonts w:ascii="Arial" w:hAnsi="Arial" w:cs="Arial"/>
        </w:rPr>
      </w:pPr>
    </w:p>
    <w:p w:rsidR="00E145FF" w:rsidRPr="00A97BDF" w:rsidRDefault="00E145FF" w:rsidP="00FF643B">
      <w:pPr>
        <w:jc w:val="both"/>
        <w:rPr>
          <w:rFonts w:ascii="Arial" w:hAnsi="Arial" w:cs="Arial"/>
        </w:rPr>
      </w:pPr>
    </w:p>
    <w:p w:rsidR="00FF643B" w:rsidRPr="00A97BDF" w:rsidRDefault="00FF643B" w:rsidP="00FF643B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</w:rPr>
        <w:t xml:space="preserve">Příloha č. </w:t>
      </w:r>
      <w:r w:rsidR="00643B66" w:rsidRPr="00A97BDF">
        <w:rPr>
          <w:rFonts w:ascii="Arial" w:hAnsi="Arial" w:cs="Arial"/>
        </w:rPr>
        <w:t>2</w:t>
      </w:r>
      <w:r w:rsidRPr="00A97BDF">
        <w:rPr>
          <w:rFonts w:ascii="Arial" w:hAnsi="Arial" w:cs="Arial"/>
        </w:rPr>
        <w:t xml:space="preserve"> – přehledová </w:t>
      </w:r>
      <w:proofErr w:type="spellStart"/>
      <w:r w:rsidRPr="00A97BDF">
        <w:rPr>
          <w:rFonts w:ascii="Arial" w:hAnsi="Arial" w:cs="Arial"/>
        </w:rPr>
        <w:t>fotomapa</w:t>
      </w:r>
      <w:proofErr w:type="spellEnd"/>
    </w:p>
    <w:p w:rsidR="00FF643B" w:rsidRPr="00A97BDF" w:rsidRDefault="00FF643B" w:rsidP="006B62CD">
      <w:pPr>
        <w:jc w:val="both"/>
        <w:rPr>
          <w:rFonts w:ascii="Arial" w:hAnsi="Arial" w:cs="Arial"/>
        </w:rPr>
      </w:pPr>
    </w:p>
    <w:p w:rsidR="00FF643B" w:rsidRPr="00A97BDF" w:rsidRDefault="00FF643B" w:rsidP="006B62CD">
      <w:pPr>
        <w:jc w:val="both"/>
        <w:rPr>
          <w:rFonts w:ascii="Arial" w:hAnsi="Arial" w:cs="Arial"/>
        </w:rPr>
      </w:pPr>
      <w:r w:rsidRPr="00A97BDF">
        <w:rPr>
          <w:rFonts w:ascii="Arial" w:hAnsi="Arial" w:cs="Arial"/>
          <w:noProof/>
        </w:rPr>
        <w:drawing>
          <wp:inline distT="0" distB="0" distL="0" distR="0" wp14:anchorId="5C445E89" wp14:editId="0513843C">
            <wp:extent cx="5581291" cy="3468769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811" cy="34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43B" w:rsidRPr="00A97BDF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7DC" w:rsidRDefault="00C367DC" w:rsidP="00C71327">
      <w:r>
        <w:separator/>
      </w:r>
    </w:p>
  </w:endnote>
  <w:endnote w:type="continuationSeparator" w:id="0">
    <w:p w:rsidR="00C367DC" w:rsidRDefault="00C367D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65D" w:rsidRPr="002078B5" w:rsidRDefault="0070539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C1765D" w:rsidRPr="002078B5">
      <w:rPr>
        <w:rFonts w:ascii="Arial" w:eastAsiaTheme="majorEastAsia" w:hAnsi="Arial" w:cs="Arial"/>
        <w:sz w:val="20"/>
        <w:szCs w:val="20"/>
      </w:rPr>
      <w:t xml:space="preserve"> města Prostějova 0</w:t>
    </w:r>
    <w:r>
      <w:rPr>
        <w:rFonts w:ascii="Arial" w:eastAsiaTheme="majorEastAsia" w:hAnsi="Arial" w:cs="Arial"/>
        <w:sz w:val="20"/>
        <w:szCs w:val="20"/>
      </w:rPr>
      <w:t>1</w:t>
    </w:r>
    <w:r w:rsidR="00C1765D" w:rsidRPr="002078B5">
      <w:rPr>
        <w:rFonts w:ascii="Arial" w:eastAsiaTheme="majorEastAsia" w:hAnsi="Arial" w:cs="Arial"/>
        <w:sz w:val="20"/>
        <w:szCs w:val="20"/>
      </w:rPr>
      <w:t>. 1</w:t>
    </w:r>
    <w:r>
      <w:rPr>
        <w:rFonts w:ascii="Arial" w:eastAsiaTheme="majorEastAsia" w:hAnsi="Arial" w:cs="Arial"/>
        <w:sz w:val="20"/>
        <w:szCs w:val="20"/>
      </w:rPr>
      <w:t>2</w:t>
    </w:r>
    <w:r w:rsidR="00C1765D" w:rsidRPr="002078B5">
      <w:rPr>
        <w:rFonts w:ascii="Arial" w:eastAsiaTheme="majorEastAsia" w:hAnsi="Arial" w:cs="Arial"/>
        <w:sz w:val="20"/>
        <w:szCs w:val="20"/>
      </w:rPr>
      <w:t>. 2025</w:t>
    </w:r>
    <w:r w:rsidR="00C1765D" w:rsidRPr="002078B5">
      <w:rPr>
        <w:rFonts w:ascii="Arial" w:eastAsiaTheme="majorEastAsia" w:hAnsi="Arial" w:cs="Arial"/>
        <w:sz w:val="20"/>
        <w:szCs w:val="20"/>
      </w:rPr>
      <w:tab/>
    </w:r>
    <w:r w:rsidR="00C1765D" w:rsidRPr="002078B5">
      <w:rPr>
        <w:rFonts w:ascii="Arial" w:eastAsiaTheme="majorEastAsia" w:hAnsi="Arial" w:cs="Arial"/>
        <w:sz w:val="20"/>
        <w:szCs w:val="20"/>
      </w:rPr>
      <w:tab/>
      <w:t xml:space="preserve">Strana </w:t>
    </w:r>
    <w:r w:rsidR="00C1765D" w:rsidRPr="002078B5">
      <w:rPr>
        <w:rFonts w:ascii="Arial" w:eastAsiaTheme="minorEastAsia" w:hAnsi="Arial" w:cs="Arial"/>
        <w:sz w:val="20"/>
        <w:szCs w:val="20"/>
      </w:rPr>
      <w:fldChar w:fldCharType="begin"/>
    </w:r>
    <w:r w:rsidR="00C1765D" w:rsidRPr="002078B5">
      <w:rPr>
        <w:rFonts w:ascii="Arial" w:hAnsi="Arial" w:cs="Arial"/>
        <w:sz w:val="20"/>
        <w:szCs w:val="20"/>
      </w:rPr>
      <w:instrText>PAGE   \* MERGEFORMAT</w:instrText>
    </w:r>
    <w:r w:rsidR="00C1765D" w:rsidRPr="002078B5">
      <w:rPr>
        <w:rFonts w:ascii="Arial" w:eastAsiaTheme="minorEastAsia" w:hAnsi="Arial" w:cs="Arial"/>
        <w:sz w:val="20"/>
        <w:szCs w:val="20"/>
      </w:rPr>
      <w:fldChar w:fldCharType="separate"/>
    </w:r>
    <w:r w:rsidR="000F74EB" w:rsidRPr="000F74EB">
      <w:rPr>
        <w:rFonts w:ascii="Arial" w:eastAsiaTheme="majorEastAsia" w:hAnsi="Arial" w:cs="Arial"/>
        <w:noProof/>
        <w:sz w:val="20"/>
        <w:szCs w:val="20"/>
      </w:rPr>
      <w:t>5</w:t>
    </w:r>
    <w:r w:rsidR="00C1765D" w:rsidRPr="002078B5">
      <w:rPr>
        <w:rFonts w:ascii="Arial" w:eastAsiaTheme="majorEastAsia" w:hAnsi="Arial" w:cs="Arial"/>
        <w:sz w:val="20"/>
        <w:szCs w:val="20"/>
      </w:rPr>
      <w:fldChar w:fldCharType="end"/>
    </w:r>
  </w:p>
  <w:p w:rsidR="00C1765D" w:rsidRPr="002078B5" w:rsidRDefault="00FF643B" w:rsidP="00B0115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2078B5">
      <w:rPr>
        <w:rFonts w:ascii="Arial" w:hAnsi="Arial" w:cs="Arial"/>
        <w:sz w:val="20"/>
        <w:szCs w:val="20"/>
      </w:rPr>
      <w:t>Vzájemné dary pozemků v </w:t>
    </w:r>
    <w:proofErr w:type="spellStart"/>
    <w:proofErr w:type="gramStart"/>
    <w:r w:rsidRPr="002078B5">
      <w:rPr>
        <w:rFonts w:ascii="Arial" w:hAnsi="Arial" w:cs="Arial"/>
        <w:sz w:val="20"/>
        <w:szCs w:val="20"/>
      </w:rPr>
      <w:t>k.ú</w:t>
    </w:r>
    <w:proofErr w:type="spellEnd"/>
    <w:r w:rsidRPr="002078B5">
      <w:rPr>
        <w:rFonts w:ascii="Arial" w:hAnsi="Arial" w:cs="Arial"/>
        <w:sz w:val="20"/>
        <w:szCs w:val="20"/>
      </w:rPr>
      <w:t>.</w:t>
    </w:r>
    <w:proofErr w:type="gramEnd"/>
    <w:r w:rsidRPr="002078B5">
      <w:rPr>
        <w:rFonts w:ascii="Arial" w:hAnsi="Arial" w:cs="Arial"/>
        <w:sz w:val="20"/>
        <w:szCs w:val="20"/>
      </w:rPr>
      <w:t xml:space="preserve"> Prostějov s Olomouckým krajem v souvislosti se stavbou „Muzeum a galerie v Prostějově – hvězdárna“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7DC" w:rsidRDefault="00C367DC" w:rsidP="00C71327">
      <w:r>
        <w:separator/>
      </w:r>
    </w:p>
  </w:footnote>
  <w:footnote w:type="continuationSeparator" w:id="0">
    <w:p w:rsidR="00C367DC" w:rsidRDefault="00C367D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185419"/>
    <w:multiLevelType w:val="hybridMultilevel"/>
    <w:tmpl w:val="18CA75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915476"/>
    <w:multiLevelType w:val="hybridMultilevel"/>
    <w:tmpl w:val="2B6A0758"/>
    <w:lvl w:ilvl="0" w:tplc="E9864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70BC6"/>
    <w:multiLevelType w:val="hybridMultilevel"/>
    <w:tmpl w:val="B6346DDE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F78D8"/>
    <w:multiLevelType w:val="hybridMultilevel"/>
    <w:tmpl w:val="A3AA1BC4"/>
    <w:lvl w:ilvl="0" w:tplc="40FC823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FC27AC"/>
    <w:multiLevelType w:val="hybridMultilevel"/>
    <w:tmpl w:val="F2928F5E"/>
    <w:lvl w:ilvl="0" w:tplc="E1C61848">
      <w:start w:val="1"/>
      <w:numFmt w:val="decimal"/>
      <w:lvlText w:val="%1."/>
      <w:lvlJc w:val="left"/>
      <w:pPr>
        <w:ind w:left="67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7455" w:hanging="360"/>
      </w:pPr>
    </w:lvl>
    <w:lvl w:ilvl="2" w:tplc="0405001B" w:tentative="1">
      <w:start w:val="1"/>
      <w:numFmt w:val="lowerRoman"/>
      <w:lvlText w:val="%3."/>
      <w:lvlJc w:val="right"/>
      <w:pPr>
        <w:ind w:left="8175" w:hanging="180"/>
      </w:pPr>
    </w:lvl>
    <w:lvl w:ilvl="3" w:tplc="0405000F" w:tentative="1">
      <w:start w:val="1"/>
      <w:numFmt w:val="decimal"/>
      <w:lvlText w:val="%4."/>
      <w:lvlJc w:val="left"/>
      <w:pPr>
        <w:ind w:left="8895" w:hanging="360"/>
      </w:pPr>
    </w:lvl>
    <w:lvl w:ilvl="4" w:tplc="04050019" w:tentative="1">
      <w:start w:val="1"/>
      <w:numFmt w:val="lowerLetter"/>
      <w:lvlText w:val="%5."/>
      <w:lvlJc w:val="left"/>
      <w:pPr>
        <w:ind w:left="9615" w:hanging="360"/>
      </w:pPr>
    </w:lvl>
    <w:lvl w:ilvl="5" w:tplc="0405001B" w:tentative="1">
      <w:start w:val="1"/>
      <w:numFmt w:val="lowerRoman"/>
      <w:lvlText w:val="%6."/>
      <w:lvlJc w:val="right"/>
      <w:pPr>
        <w:ind w:left="10335" w:hanging="180"/>
      </w:pPr>
    </w:lvl>
    <w:lvl w:ilvl="6" w:tplc="0405000F" w:tentative="1">
      <w:start w:val="1"/>
      <w:numFmt w:val="decimal"/>
      <w:lvlText w:val="%7."/>
      <w:lvlJc w:val="left"/>
      <w:pPr>
        <w:ind w:left="11055" w:hanging="360"/>
      </w:pPr>
    </w:lvl>
    <w:lvl w:ilvl="7" w:tplc="04050019" w:tentative="1">
      <w:start w:val="1"/>
      <w:numFmt w:val="lowerLetter"/>
      <w:lvlText w:val="%8."/>
      <w:lvlJc w:val="left"/>
      <w:pPr>
        <w:ind w:left="11775" w:hanging="360"/>
      </w:pPr>
    </w:lvl>
    <w:lvl w:ilvl="8" w:tplc="0405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22" w15:restartNumberingAfterBreak="0">
    <w:nsid w:val="56AB13D9"/>
    <w:multiLevelType w:val="multilevel"/>
    <w:tmpl w:val="B066D5A6"/>
    <w:lvl w:ilvl="0">
      <w:start w:val="1"/>
      <w:numFmt w:val="decimal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lo11text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slo111text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3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2953DE"/>
    <w:multiLevelType w:val="hybridMultilevel"/>
    <w:tmpl w:val="7AF20506"/>
    <w:lvl w:ilvl="0" w:tplc="F06C29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D3049"/>
    <w:multiLevelType w:val="hybridMultilevel"/>
    <w:tmpl w:val="82628B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8B17BC"/>
    <w:multiLevelType w:val="hybridMultilevel"/>
    <w:tmpl w:val="06D69140"/>
    <w:lvl w:ilvl="0" w:tplc="B726B5A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5" w15:restartNumberingAfterBreak="0">
    <w:nsid w:val="727C5ED0"/>
    <w:multiLevelType w:val="hybridMultilevel"/>
    <w:tmpl w:val="3490E9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9C5B4E"/>
    <w:multiLevelType w:val="hybridMultilevel"/>
    <w:tmpl w:val="96AE075E"/>
    <w:lvl w:ilvl="0" w:tplc="1FFEA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36"/>
  </w:num>
  <w:num w:numId="4">
    <w:abstractNumId w:val="11"/>
  </w:num>
  <w:num w:numId="5">
    <w:abstractNumId w:val="20"/>
  </w:num>
  <w:num w:numId="6">
    <w:abstractNumId w:val="29"/>
  </w:num>
  <w:num w:numId="7">
    <w:abstractNumId w:val="23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4"/>
  </w:num>
  <w:num w:numId="10">
    <w:abstractNumId w:val="5"/>
  </w:num>
  <w:num w:numId="11">
    <w:abstractNumId w:val="3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26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"/>
  </w:num>
  <w:num w:numId="19">
    <w:abstractNumId w:val="17"/>
  </w:num>
  <w:num w:numId="20">
    <w:abstractNumId w:val="9"/>
  </w:num>
  <w:num w:numId="21">
    <w:abstractNumId w:val="13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2"/>
  </w:num>
  <w:num w:numId="26">
    <w:abstractNumId w:val="30"/>
  </w:num>
  <w:num w:numId="27">
    <w:abstractNumId w:val="8"/>
  </w:num>
  <w:num w:numId="28">
    <w:abstractNumId w:val="6"/>
  </w:num>
  <w:num w:numId="29">
    <w:abstractNumId w:val="16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9"/>
  </w:num>
  <w:num w:numId="33">
    <w:abstractNumId w:val="3"/>
  </w:num>
  <w:num w:numId="34">
    <w:abstractNumId w:val="25"/>
  </w:num>
  <w:num w:numId="35">
    <w:abstractNumId w:val="33"/>
  </w:num>
  <w:num w:numId="36">
    <w:abstractNumId w:val="21"/>
  </w:num>
  <w:num w:numId="37">
    <w:abstractNumId w:val="27"/>
  </w:num>
  <w:num w:numId="38">
    <w:abstractNumId w:val="35"/>
  </w:num>
  <w:num w:numId="39">
    <w:abstractNumId w:val="38"/>
  </w:num>
  <w:num w:numId="40">
    <w:abstractNumId w:val="22"/>
  </w:num>
  <w:num w:numId="41">
    <w:abstractNumId w:val="7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330A"/>
    <w:rsid w:val="000049B8"/>
    <w:rsid w:val="00005FF5"/>
    <w:rsid w:val="00007DE3"/>
    <w:rsid w:val="0001373F"/>
    <w:rsid w:val="00013E09"/>
    <w:rsid w:val="00017476"/>
    <w:rsid w:val="00021846"/>
    <w:rsid w:val="0002313E"/>
    <w:rsid w:val="00025D55"/>
    <w:rsid w:val="000353A7"/>
    <w:rsid w:val="00035716"/>
    <w:rsid w:val="00037325"/>
    <w:rsid w:val="0004432C"/>
    <w:rsid w:val="00051992"/>
    <w:rsid w:val="00052D37"/>
    <w:rsid w:val="00061304"/>
    <w:rsid w:val="00063CCC"/>
    <w:rsid w:val="00065509"/>
    <w:rsid w:val="00065CA0"/>
    <w:rsid w:val="00072FEA"/>
    <w:rsid w:val="000738F8"/>
    <w:rsid w:val="000774DA"/>
    <w:rsid w:val="00077726"/>
    <w:rsid w:val="000834C8"/>
    <w:rsid w:val="000924EA"/>
    <w:rsid w:val="0009686D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6AC4"/>
    <w:rsid w:val="000B7EBA"/>
    <w:rsid w:val="000C030F"/>
    <w:rsid w:val="000C05E3"/>
    <w:rsid w:val="000C33B6"/>
    <w:rsid w:val="000C4027"/>
    <w:rsid w:val="000C4E83"/>
    <w:rsid w:val="000C63DB"/>
    <w:rsid w:val="000C6569"/>
    <w:rsid w:val="000C7E22"/>
    <w:rsid w:val="000D08CC"/>
    <w:rsid w:val="000D29A5"/>
    <w:rsid w:val="000D6ACF"/>
    <w:rsid w:val="000D727B"/>
    <w:rsid w:val="000D7652"/>
    <w:rsid w:val="000D783B"/>
    <w:rsid w:val="000D7CDE"/>
    <w:rsid w:val="000E1B94"/>
    <w:rsid w:val="000E41AC"/>
    <w:rsid w:val="000E4C34"/>
    <w:rsid w:val="000E7C38"/>
    <w:rsid w:val="000E7EE7"/>
    <w:rsid w:val="000F1947"/>
    <w:rsid w:val="000F3824"/>
    <w:rsid w:val="000F74EB"/>
    <w:rsid w:val="00100A26"/>
    <w:rsid w:val="00100ABA"/>
    <w:rsid w:val="00103697"/>
    <w:rsid w:val="001045F0"/>
    <w:rsid w:val="00117112"/>
    <w:rsid w:val="001205EA"/>
    <w:rsid w:val="0012120A"/>
    <w:rsid w:val="00121C03"/>
    <w:rsid w:val="001233F0"/>
    <w:rsid w:val="001235F2"/>
    <w:rsid w:val="0012717B"/>
    <w:rsid w:val="00131569"/>
    <w:rsid w:val="0013267A"/>
    <w:rsid w:val="00134F8D"/>
    <w:rsid w:val="001362E9"/>
    <w:rsid w:val="001373EA"/>
    <w:rsid w:val="00137473"/>
    <w:rsid w:val="00140085"/>
    <w:rsid w:val="00142E6F"/>
    <w:rsid w:val="001458AB"/>
    <w:rsid w:val="00150024"/>
    <w:rsid w:val="001509F9"/>
    <w:rsid w:val="00150B50"/>
    <w:rsid w:val="00153A1E"/>
    <w:rsid w:val="00154AC7"/>
    <w:rsid w:val="001557E3"/>
    <w:rsid w:val="00156536"/>
    <w:rsid w:val="00160D2E"/>
    <w:rsid w:val="00163E82"/>
    <w:rsid w:val="001648E0"/>
    <w:rsid w:val="001664FE"/>
    <w:rsid w:val="00177845"/>
    <w:rsid w:val="001822FE"/>
    <w:rsid w:val="00182CF0"/>
    <w:rsid w:val="00183401"/>
    <w:rsid w:val="001865DA"/>
    <w:rsid w:val="001907BB"/>
    <w:rsid w:val="00191459"/>
    <w:rsid w:val="001939C8"/>
    <w:rsid w:val="001957AD"/>
    <w:rsid w:val="00196276"/>
    <w:rsid w:val="00196279"/>
    <w:rsid w:val="0019717B"/>
    <w:rsid w:val="00197A84"/>
    <w:rsid w:val="001A0D81"/>
    <w:rsid w:val="001A381B"/>
    <w:rsid w:val="001A612C"/>
    <w:rsid w:val="001A6F78"/>
    <w:rsid w:val="001B0CCB"/>
    <w:rsid w:val="001B2461"/>
    <w:rsid w:val="001B3A80"/>
    <w:rsid w:val="001B5A94"/>
    <w:rsid w:val="001B7F97"/>
    <w:rsid w:val="001C2F09"/>
    <w:rsid w:val="001C39BD"/>
    <w:rsid w:val="001C65CE"/>
    <w:rsid w:val="001C74DD"/>
    <w:rsid w:val="001C77F1"/>
    <w:rsid w:val="001D2490"/>
    <w:rsid w:val="001D3D98"/>
    <w:rsid w:val="001D495A"/>
    <w:rsid w:val="001D4ABA"/>
    <w:rsid w:val="001D59C9"/>
    <w:rsid w:val="001D6B39"/>
    <w:rsid w:val="001D6B88"/>
    <w:rsid w:val="001D6CE7"/>
    <w:rsid w:val="001E0C4B"/>
    <w:rsid w:val="001E245E"/>
    <w:rsid w:val="001E2C6F"/>
    <w:rsid w:val="001E4F7D"/>
    <w:rsid w:val="001E50B5"/>
    <w:rsid w:val="001E6BBA"/>
    <w:rsid w:val="001F1341"/>
    <w:rsid w:val="001F2786"/>
    <w:rsid w:val="001F7AE6"/>
    <w:rsid w:val="00202380"/>
    <w:rsid w:val="0020277E"/>
    <w:rsid w:val="00202B72"/>
    <w:rsid w:val="00204BCF"/>
    <w:rsid w:val="002078B5"/>
    <w:rsid w:val="002106F8"/>
    <w:rsid w:val="0021181E"/>
    <w:rsid w:val="00213001"/>
    <w:rsid w:val="0022675F"/>
    <w:rsid w:val="00234B4B"/>
    <w:rsid w:val="00244B64"/>
    <w:rsid w:val="00245841"/>
    <w:rsid w:val="00250140"/>
    <w:rsid w:val="002563EF"/>
    <w:rsid w:val="002623EC"/>
    <w:rsid w:val="00263439"/>
    <w:rsid w:val="00264296"/>
    <w:rsid w:val="002652AC"/>
    <w:rsid w:val="00271DFF"/>
    <w:rsid w:val="002730DC"/>
    <w:rsid w:val="0027402C"/>
    <w:rsid w:val="00274FC6"/>
    <w:rsid w:val="00281D52"/>
    <w:rsid w:val="00284CB3"/>
    <w:rsid w:val="00285A28"/>
    <w:rsid w:val="002875A2"/>
    <w:rsid w:val="00290338"/>
    <w:rsid w:val="00290BFA"/>
    <w:rsid w:val="00292627"/>
    <w:rsid w:val="00292B12"/>
    <w:rsid w:val="002971A4"/>
    <w:rsid w:val="00297BB4"/>
    <w:rsid w:val="002A2D4B"/>
    <w:rsid w:val="002A7199"/>
    <w:rsid w:val="002B2584"/>
    <w:rsid w:val="002B666E"/>
    <w:rsid w:val="002B76A2"/>
    <w:rsid w:val="002C0192"/>
    <w:rsid w:val="002C02BB"/>
    <w:rsid w:val="002C47B5"/>
    <w:rsid w:val="002C4BD8"/>
    <w:rsid w:val="002D29C0"/>
    <w:rsid w:val="002D2C09"/>
    <w:rsid w:val="002E67B4"/>
    <w:rsid w:val="002F15D7"/>
    <w:rsid w:val="002F33E8"/>
    <w:rsid w:val="002F4010"/>
    <w:rsid w:val="002F6AAB"/>
    <w:rsid w:val="00306215"/>
    <w:rsid w:val="003074FB"/>
    <w:rsid w:val="003175BB"/>
    <w:rsid w:val="00327D0B"/>
    <w:rsid w:val="0033025A"/>
    <w:rsid w:val="00333F0E"/>
    <w:rsid w:val="0033417B"/>
    <w:rsid w:val="00344FCD"/>
    <w:rsid w:val="0034744D"/>
    <w:rsid w:val="00347C0D"/>
    <w:rsid w:val="00350993"/>
    <w:rsid w:val="00350BEB"/>
    <w:rsid w:val="0035140C"/>
    <w:rsid w:val="003541B9"/>
    <w:rsid w:val="00354CAE"/>
    <w:rsid w:val="003600BD"/>
    <w:rsid w:val="00362F9B"/>
    <w:rsid w:val="00364D83"/>
    <w:rsid w:val="003700BA"/>
    <w:rsid w:val="003746EB"/>
    <w:rsid w:val="00376AEC"/>
    <w:rsid w:val="0038055D"/>
    <w:rsid w:val="00384690"/>
    <w:rsid w:val="00386BD4"/>
    <w:rsid w:val="00391BD7"/>
    <w:rsid w:val="00393A85"/>
    <w:rsid w:val="00395364"/>
    <w:rsid w:val="00395A55"/>
    <w:rsid w:val="003B12B6"/>
    <w:rsid w:val="003B2820"/>
    <w:rsid w:val="003B6094"/>
    <w:rsid w:val="003C0211"/>
    <w:rsid w:val="003C0A4E"/>
    <w:rsid w:val="003C406A"/>
    <w:rsid w:val="003C73B9"/>
    <w:rsid w:val="003D2A41"/>
    <w:rsid w:val="003D2CA5"/>
    <w:rsid w:val="003D4115"/>
    <w:rsid w:val="003D4214"/>
    <w:rsid w:val="003D7ABD"/>
    <w:rsid w:val="003E0525"/>
    <w:rsid w:val="003E51C9"/>
    <w:rsid w:val="003E5B59"/>
    <w:rsid w:val="003E5E5C"/>
    <w:rsid w:val="003E6816"/>
    <w:rsid w:val="003F2EC3"/>
    <w:rsid w:val="0040134E"/>
    <w:rsid w:val="00404F71"/>
    <w:rsid w:val="004065E7"/>
    <w:rsid w:val="00406ABA"/>
    <w:rsid w:val="00410E49"/>
    <w:rsid w:val="00412788"/>
    <w:rsid w:val="00414DA0"/>
    <w:rsid w:val="00423569"/>
    <w:rsid w:val="00426548"/>
    <w:rsid w:val="0042683F"/>
    <w:rsid w:val="00427CAF"/>
    <w:rsid w:val="00431241"/>
    <w:rsid w:val="00440F32"/>
    <w:rsid w:val="0044290D"/>
    <w:rsid w:val="00442CDC"/>
    <w:rsid w:val="00442E6A"/>
    <w:rsid w:val="004448D1"/>
    <w:rsid w:val="00444F5A"/>
    <w:rsid w:val="00451C05"/>
    <w:rsid w:val="00452B76"/>
    <w:rsid w:val="004538EE"/>
    <w:rsid w:val="00453AB9"/>
    <w:rsid w:val="00456DF7"/>
    <w:rsid w:val="00456F4A"/>
    <w:rsid w:val="0046142F"/>
    <w:rsid w:val="00464999"/>
    <w:rsid w:val="00464D60"/>
    <w:rsid w:val="00465A9A"/>
    <w:rsid w:val="00473893"/>
    <w:rsid w:val="00475B01"/>
    <w:rsid w:val="0047637D"/>
    <w:rsid w:val="00490073"/>
    <w:rsid w:val="00491458"/>
    <w:rsid w:val="0049506E"/>
    <w:rsid w:val="004A08BB"/>
    <w:rsid w:val="004A4EF2"/>
    <w:rsid w:val="004A5C01"/>
    <w:rsid w:val="004A70BD"/>
    <w:rsid w:val="004A7D6C"/>
    <w:rsid w:val="004B024A"/>
    <w:rsid w:val="004B0DE3"/>
    <w:rsid w:val="004B1B38"/>
    <w:rsid w:val="004B352A"/>
    <w:rsid w:val="004B3D1E"/>
    <w:rsid w:val="004B5BDD"/>
    <w:rsid w:val="004B71ED"/>
    <w:rsid w:val="004B797A"/>
    <w:rsid w:val="004C2E3C"/>
    <w:rsid w:val="004C5B88"/>
    <w:rsid w:val="004C7F70"/>
    <w:rsid w:val="004D4BE0"/>
    <w:rsid w:val="004D7526"/>
    <w:rsid w:val="004E0BDC"/>
    <w:rsid w:val="004E1B46"/>
    <w:rsid w:val="004E4F4B"/>
    <w:rsid w:val="004F1A8D"/>
    <w:rsid w:val="004F3A59"/>
    <w:rsid w:val="004F3CAB"/>
    <w:rsid w:val="004F5E92"/>
    <w:rsid w:val="004F66B5"/>
    <w:rsid w:val="00500E98"/>
    <w:rsid w:val="00504426"/>
    <w:rsid w:val="0050637B"/>
    <w:rsid w:val="00506CB2"/>
    <w:rsid w:val="0051078C"/>
    <w:rsid w:val="0051413E"/>
    <w:rsid w:val="00521B0A"/>
    <w:rsid w:val="00527154"/>
    <w:rsid w:val="005272E8"/>
    <w:rsid w:val="00527D47"/>
    <w:rsid w:val="0053363B"/>
    <w:rsid w:val="0053449E"/>
    <w:rsid w:val="00537970"/>
    <w:rsid w:val="00541B93"/>
    <w:rsid w:val="0054208D"/>
    <w:rsid w:val="005420D5"/>
    <w:rsid w:val="005423AC"/>
    <w:rsid w:val="00546843"/>
    <w:rsid w:val="005513C7"/>
    <w:rsid w:val="00556778"/>
    <w:rsid w:val="00563314"/>
    <w:rsid w:val="00563ECE"/>
    <w:rsid w:val="00564E6B"/>
    <w:rsid w:val="00567CB3"/>
    <w:rsid w:val="0057092D"/>
    <w:rsid w:val="00570972"/>
    <w:rsid w:val="00574D61"/>
    <w:rsid w:val="00582691"/>
    <w:rsid w:val="00582C6A"/>
    <w:rsid w:val="00583355"/>
    <w:rsid w:val="00585C1C"/>
    <w:rsid w:val="00593F00"/>
    <w:rsid w:val="00597BE0"/>
    <w:rsid w:val="00597C44"/>
    <w:rsid w:val="005A0A7C"/>
    <w:rsid w:val="005A3555"/>
    <w:rsid w:val="005A46B6"/>
    <w:rsid w:val="005A59BB"/>
    <w:rsid w:val="005A7000"/>
    <w:rsid w:val="005B1243"/>
    <w:rsid w:val="005B37A1"/>
    <w:rsid w:val="005B59F0"/>
    <w:rsid w:val="005C30C2"/>
    <w:rsid w:val="005C59FD"/>
    <w:rsid w:val="005D1379"/>
    <w:rsid w:val="005D55C8"/>
    <w:rsid w:val="005E06A8"/>
    <w:rsid w:val="005E0AF0"/>
    <w:rsid w:val="005E1B64"/>
    <w:rsid w:val="005E2D1F"/>
    <w:rsid w:val="005E2DC1"/>
    <w:rsid w:val="005E7636"/>
    <w:rsid w:val="005F0C27"/>
    <w:rsid w:val="005F1B0D"/>
    <w:rsid w:val="005F2BEE"/>
    <w:rsid w:val="005F2C96"/>
    <w:rsid w:val="005F425E"/>
    <w:rsid w:val="005F4793"/>
    <w:rsid w:val="005F549A"/>
    <w:rsid w:val="005F7861"/>
    <w:rsid w:val="00600780"/>
    <w:rsid w:val="00601E89"/>
    <w:rsid w:val="006024BD"/>
    <w:rsid w:val="00603EA6"/>
    <w:rsid w:val="0061334A"/>
    <w:rsid w:val="00615715"/>
    <w:rsid w:val="00617470"/>
    <w:rsid w:val="00617492"/>
    <w:rsid w:val="00626724"/>
    <w:rsid w:val="00627234"/>
    <w:rsid w:val="0063058A"/>
    <w:rsid w:val="00631EF6"/>
    <w:rsid w:val="00632DFE"/>
    <w:rsid w:val="0063406E"/>
    <w:rsid w:val="0063501F"/>
    <w:rsid w:val="00635192"/>
    <w:rsid w:val="00640569"/>
    <w:rsid w:val="006413EB"/>
    <w:rsid w:val="00642540"/>
    <w:rsid w:val="00643B66"/>
    <w:rsid w:val="00644216"/>
    <w:rsid w:val="006448CA"/>
    <w:rsid w:val="00644E7C"/>
    <w:rsid w:val="00646730"/>
    <w:rsid w:val="00646793"/>
    <w:rsid w:val="00646E62"/>
    <w:rsid w:val="006529F1"/>
    <w:rsid w:val="0065331D"/>
    <w:rsid w:val="006556CB"/>
    <w:rsid w:val="006624A8"/>
    <w:rsid w:val="00666A71"/>
    <w:rsid w:val="00667FB5"/>
    <w:rsid w:val="00673F5F"/>
    <w:rsid w:val="006766C4"/>
    <w:rsid w:val="00676774"/>
    <w:rsid w:val="0067681F"/>
    <w:rsid w:val="00676D7C"/>
    <w:rsid w:val="00680EC5"/>
    <w:rsid w:val="00682633"/>
    <w:rsid w:val="00690806"/>
    <w:rsid w:val="0069459A"/>
    <w:rsid w:val="0069580F"/>
    <w:rsid w:val="006A193E"/>
    <w:rsid w:val="006A461B"/>
    <w:rsid w:val="006A775F"/>
    <w:rsid w:val="006B18E9"/>
    <w:rsid w:val="006B3269"/>
    <w:rsid w:val="006B3381"/>
    <w:rsid w:val="006B352F"/>
    <w:rsid w:val="006B5093"/>
    <w:rsid w:val="006B62CD"/>
    <w:rsid w:val="006C0AFE"/>
    <w:rsid w:val="006C146A"/>
    <w:rsid w:val="006C2FCA"/>
    <w:rsid w:val="006C3639"/>
    <w:rsid w:val="006C5F19"/>
    <w:rsid w:val="006C6D83"/>
    <w:rsid w:val="006C7E22"/>
    <w:rsid w:val="006D3AAC"/>
    <w:rsid w:val="006D5337"/>
    <w:rsid w:val="006D732E"/>
    <w:rsid w:val="006E2AEE"/>
    <w:rsid w:val="006E5699"/>
    <w:rsid w:val="006E772C"/>
    <w:rsid w:val="006F60F1"/>
    <w:rsid w:val="0070539F"/>
    <w:rsid w:val="00705477"/>
    <w:rsid w:val="007063D2"/>
    <w:rsid w:val="00710CAD"/>
    <w:rsid w:val="007125D4"/>
    <w:rsid w:val="007148BD"/>
    <w:rsid w:val="00715042"/>
    <w:rsid w:val="007178DC"/>
    <w:rsid w:val="00722582"/>
    <w:rsid w:val="007234FD"/>
    <w:rsid w:val="00724725"/>
    <w:rsid w:val="00725425"/>
    <w:rsid w:val="00727C1D"/>
    <w:rsid w:val="00731B89"/>
    <w:rsid w:val="00732122"/>
    <w:rsid w:val="0073449D"/>
    <w:rsid w:val="007365A1"/>
    <w:rsid w:val="007366AF"/>
    <w:rsid w:val="007401B9"/>
    <w:rsid w:val="00747FE6"/>
    <w:rsid w:val="00757685"/>
    <w:rsid w:val="00761D9D"/>
    <w:rsid w:val="007621E1"/>
    <w:rsid w:val="007623C6"/>
    <w:rsid w:val="00776857"/>
    <w:rsid w:val="007775DF"/>
    <w:rsid w:val="007803AD"/>
    <w:rsid w:val="00781DD6"/>
    <w:rsid w:val="0079011C"/>
    <w:rsid w:val="007906AD"/>
    <w:rsid w:val="00795889"/>
    <w:rsid w:val="00795ECF"/>
    <w:rsid w:val="00796497"/>
    <w:rsid w:val="00797CEA"/>
    <w:rsid w:val="007A039F"/>
    <w:rsid w:val="007A2DAB"/>
    <w:rsid w:val="007A5F4B"/>
    <w:rsid w:val="007B1CD5"/>
    <w:rsid w:val="007B598F"/>
    <w:rsid w:val="007B7CD8"/>
    <w:rsid w:val="007C3A49"/>
    <w:rsid w:val="007C3F32"/>
    <w:rsid w:val="007C63BB"/>
    <w:rsid w:val="007D406A"/>
    <w:rsid w:val="007D5912"/>
    <w:rsid w:val="007D76DF"/>
    <w:rsid w:val="007D7B35"/>
    <w:rsid w:val="007E0739"/>
    <w:rsid w:val="007E0E54"/>
    <w:rsid w:val="007E1566"/>
    <w:rsid w:val="007E2FF1"/>
    <w:rsid w:val="007E32B8"/>
    <w:rsid w:val="007E79AE"/>
    <w:rsid w:val="007F1913"/>
    <w:rsid w:val="007F1C72"/>
    <w:rsid w:val="007F1D75"/>
    <w:rsid w:val="007F2D29"/>
    <w:rsid w:val="007F5274"/>
    <w:rsid w:val="007F71BB"/>
    <w:rsid w:val="00802260"/>
    <w:rsid w:val="00804727"/>
    <w:rsid w:val="00807414"/>
    <w:rsid w:val="00810A67"/>
    <w:rsid w:val="00810ECE"/>
    <w:rsid w:val="00814284"/>
    <w:rsid w:val="00817D66"/>
    <w:rsid w:val="008227F3"/>
    <w:rsid w:val="00822D80"/>
    <w:rsid w:val="00823CF7"/>
    <w:rsid w:val="00826C6C"/>
    <w:rsid w:val="00832AFF"/>
    <w:rsid w:val="0083490B"/>
    <w:rsid w:val="00843878"/>
    <w:rsid w:val="00844E83"/>
    <w:rsid w:val="0084537E"/>
    <w:rsid w:val="008475D3"/>
    <w:rsid w:val="0085142A"/>
    <w:rsid w:val="0085445A"/>
    <w:rsid w:val="008565E5"/>
    <w:rsid w:val="0086036A"/>
    <w:rsid w:val="00862FED"/>
    <w:rsid w:val="0086497F"/>
    <w:rsid w:val="00866006"/>
    <w:rsid w:val="008662FB"/>
    <w:rsid w:val="008718AE"/>
    <w:rsid w:val="00872348"/>
    <w:rsid w:val="00875AAF"/>
    <w:rsid w:val="00876F96"/>
    <w:rsid w:val="008869AE"/>
    <w:rsid w:val="00887412"/>
    <w:rsid w:val="00887EF5"/>
    <w:rsid w:val="0089741F"/>
    <w:rsid w:val="00897FB0"/>
    <w:rsid w:val="008A3DC5"/>
    <w:rsid w:val="008A4919"/>
    <w:rsid w:val="008A5236"/>
    <w:rsid w:val="008A52D1"/>
    <w:rsid w:val="008A637F"/>
    <w:rsid w:val="008A7112"/>
    <w:rsid w:val="008B4A62"/>
    <w:rsid w:val="008C0561"/>
    <w:rsid w:val="008C1A58"/>
    <w:rsid w:val="008C3E09"/>
    <w:rsid w:val="008D28E0"/>
    <w:rsid w:val="008D31BA"/>
    <w:rsid w:val="008D7B80"/>
    <w:rsid w:val="008E1B64"/>
    <w:rsid w:val="008E2B18"/>
    <w:rsid w:val="008E2B52"/>
    <w:rsid w:val="008E3565"/>
    <w:rsid w:val="008E53AC"/>
    <w:rsid w:val="008E73A0"/>
    <w:rsid w:val="008E7842"/>
    <w:rsid w:val="008F23D1"/>
    <w:rsid w:val="008F3F8E"/>
    <w:rsid w:val="00900870"/>
    <w:rsid w:val="009016EB"/>
    <w:rsid w:val="00903E05"/>
    <w:rsid w:val="009073B2"/>
    <w:rsid w:val="00910141"/>
    <w:rsid w:val="009142BB"/>
    <w:rsid w:val="0091448E"/>
    <w:rsid w:val="0091487A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5E45"/>
    <w:rsid w:val="009367D2"/>
    <w:rsid w:val="00937799"/>
    <w:rsid w:val="00940262"/>
    <w:rsid w:val="00940AF6"/>
    <w:rsid w:val="00942A37"/>
    <w:rsid w:val="00942A3E"/>
    <w:rsid w:val="0094517F"/>
    <w:rsid w:val="00945F73"/>
    <w:rsid w:val="009512BC"/>
    <w:rsid w:val="00951723"/>
    <w:rsid w:val="0095193D"/>
    <w:rsid w:val="00951EBD"/>
    <w:rsid w:val="009554C8"/>
    <w:rsid w:val="00956011"/>
    <w:rsid w:val="009606AB"/>
    <w:rsid w:val="00960D8E"/>
    <w:rsid w:val="00963C7D"/>
    <w:rsid w:val="00964D3E"/>
    <w:rsid w:val="00965DD4"/>
    <w:rsid w:val="009679CB"/>
    <w:rsid w:val="009702C4"/>
    <w:rsid w:val="009721DB"/>
    <w:rsid w:val="00972667"/>
    <w:rsid w:val="00977214"/>
    <w:rsid w:val="00977A21"/>
    <w:rsid w:val="00980C24"/>
    <w:rsid w:val="009901A9"/>
    <w:rsid w:val="009A01AE"/>
    <w:rsid w:val="009A1DF6"/>
    <w:rsid w:val="009A2552"/>
    <w:rsid w:val="009A2FD9"/>
    <w:rsid w:val="009A2FF9"/>
    <w:rsid w:val="009A3BFB"/>
    <w:rsid w:val="009B1D22"/>
    <w:rsid w:val="009B1DCC"/>
    <w:rsid w:val="009B35D3"/>
    <w:rsid w:val="009B6BD3"/>
    <w:rsid w:val="009C06C1"/>
    <w:rsid w:val="009C2FAE"/>
    <w:rsid w:val="009C6D41"/>
    <w:rsid w:val="009C77D0"/>
    <w:rsid w:val="009D1A86"/>
    <w:rsid w:val="009D6A74"/>
    <w:rsid w:val="009D7901"/>
    <w:rsid w:val="009E172D"/>
    <w:rsid w:val="009E565A"/>
    <w:rsid w:val="009F3D54"/>
    <w:rsid w:val="009F5A8E"/>
    <w:rsid w:val="009F7C29"/>
    <w:rsid w:val="00A01182"/>
    <w:rsid w:val="00A04356"/>
    <w:rsid w:val="00A04D4D"/>
    <w:rsid w:val="00A05AD5"/>
    <w:rsid w:val="00A100A2"/>
    <w:rsid w:val="00A116AA"/>
    <w:rsid w:val="00A13403"/>
    <w:rsid w:val="00A13D97"/>
    <w:rsid w:val="00A144EF"/>
    <w:rsid w:val="00A14E28"/>
    <w:rsid w:val="00A2035D"/>
    <w:rsid w:val="00A23084"/>
    <w:rsid w:val="00A237DC"/>
    <w:rsid w:val="00A24344"/>
    <w:rsid w:val="00A3185E"/>
    <w:rsid w:val="00A31863"/>
    <w:rsid w:val="00A32D38"/>
    <w:rsid w:val="00A40197"/>
    <w:rsid w:val="00A408AE"/>
    <w:rsid w:val="00A43088"/>
    <w:rsid w:val="00A43E1E"/>
    <w:rsid w:val="00A52915"/>
    <w:rsid w:val="00A60AB5"/>
    <w:rsid w:val="00A6115E"/>
    <w:rsid w:val="00A622B8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547"/>
    <w:rsid w:val="00A90A9C"/>
    <w:rsid w:val="00A90B01"/>
    <w:rsid w:val="00A92D2F"/>
    <w:rsid w:val="00A947B1"/>
    <w:rsid w:val="00A94A44"/>
    <w:rsid w:val="00A95291"/>
    <w:rsid w:val="00A9604E"/>
    <w:rsid w:val="00A97BDF"/>
    <w:rsid w:val="00AA2342"/>
    <w:rsid w:val="00AA3306"/>
    <w:rsid w:val="00AA6536"/>
    <w:rsid w:val="00AB14D5"/>
    <w:rsid w:val="00AB2A07"/>
    <w:rsid w:val="00AB47E3"/>
    <w:rsid w:val="00AB7743"/>
    <w:rsid w:val="00AC1785"/>
    <w:rsid w:val="00AC2558"/>
    <w:rsid w:val="00AC3655"/>
    <w:rsid w:val="00AD12D0"/>
    <w:rsid w:val="00AD2CB7"/>
    <w:rsid w:val="00AD6D6F"/>
    <w:rsid w:val="00AE5624"/>
    <w:rsid w:val="00AE5A09"/>
    <w:rsid w:val="00AF1902"/>
    <w:rsid w:val="00AF79CA"/>
    <w:rsid w:val="00AF7D9F"/>
    <w:rsid w:val="00B00713"/>
    <w:rsid w:val="00B0115B"/>
    <w:rsid w:val="00B03D3C"/>
    <w:rsid w:val="00B10870"/>
    <w:rsid w:val="00B15D32"/>
    <w:rsid w:val="00B17D7C"/>
    <w:rsid w:val="00B20092"/>
    <w:rsid w:val="00B22B3D"/>
    <w:rsid w:val="00B25A62"/>
    <w:rsid w:val="00B277F3"/>
    <w:rsid w:val="00B30981"/>
    <w:rsid w:val="00B35D32"/>
    <w:rsid w:val="00B40161"/>
    <w:rsid w:val="00B40A0A"/>
    <w:rsid w:val="00B5347F"/>
    <w:rsid w:val="00B57599"/>
    <w:rsid w:val="00B60F3F"/>
    <w:rsid w:val="00B62239"/>
    <w:rsid w:val="00B652DA"/>
    <w:rsid w:val="00B6566B"/>
    <w:rsid w:val="00B673A6"/>
    <w:rsid w:val="00B70789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2DD"/>
    <w:rsid w:val="00BA1511"/>
    <w:rsid w:val="00BA1C08"/>
    <w:rsid w:val="00BA265E"/>
    <w:rsid w:val="00BA512F"/>
    <w:rsid w:val="00BB1134"/>
    <w:rsid w:val="00BB33B2"/>
    <w:rsid w:val="00BB3F5C"/>
    <w:rsid w:val="00BB75A0"/>
    <w:rsid w:val="00BC0575"/>
    <w:rsid w:val="00BC3186"/>
    <w:rsid w:val="00BC752D"/>
    <w:rsid w:val="00BD04CB"/>
    <w:rsid w:val="00BD2423"/>
    <w:rsid w:val="00BD3833"/>
    <w:rsid w:val="00BD3FBF"/>
    <w:rsid w:val="00BE04BE"/>
    <w:rsid w:val="00BE067E"/>
    <w:rsid w:val="00BE0710"/>
    <w:rsid w:val="00BE1F17"/>
    <w:rsid w:val="00BE6653"/>
    <w:rsid w:val="00C004E9"/>
    <w:rsid w:val="00C02D44"/>
    <w:rsid w:val="00C03A8B"/>
    <w:rsid w:val="00C04D5E"/>
    <w:rsid w:val="00C10925"/>
    <w:rsid w:val="00C14C19"/>
    <w:rsid w:val="00C15053"/>
    <w:rsid w:val="00C173D9"/>
    <w:rsid w:val="00C1765D"/>
    <w:rsid w:val="00C24EB1"/>
    <w:rsid w:val="00C259CA"/>
    <w:rsid w:val="00C26874"/>
    <w:rsid w:val="00C311CA"/>
    <w:rsid w:val="00C367DC"/>
    <w:rsid w:val="00C406F9"/>
    <w:rsid w:val="00C431DD"/>
    <w:rsid w:val="00C4392B"/>
    <w:rsid w:val="00C443E0"/>
    <w:rsid w:val="00C45146"/>
    <w:rsid w:val="00C52E3C"/>
    <w:rsid w:val="00C54827"/>
    <w:rsid w:val="00C560D7"/>
    <w:rsid w:val="00C57192"/>
    <w:rsid w:val="00C6151D"/>
    <w:rsid w:val="00C62EA1"/>
    <w:rsid w:val="00C65BEE"/>
    <w:rsid w:val="00C663A8"/>
    <w:rsid w:val="00C70082"/>
    <w:rsid w:val="00C7026C"/>
    <w:rsid w:val="00C71327"/>
    <w:rsid w:val="00C716E9"/>
    <w:rsid w:val="00C74D35"/>
    <w:rsid w:val="00C76DC4"/>
    <w:rsid w:val="00C82184"/>
    <w:rsid w:val="00C82475"/>
    <w:rsid w:val="00C825B3"/>
    <w:rsid w:val="00C854E0"/>
    <w:rsid w:val="00C9285D"/>
    <w:rsid w:val="00C962D1"/>
    <w:rsid w:val="00CA067F"/>
    <w:rsid w:val="00CA0CAE"/>
    <w:rsid w:val="00CB2BEA"/>
    <w:rsid w:val="00CB4B5D"/>
    <w:rsid w:val="00CB67C5"/>
    <w:rsid w:val="00CB780C"/>
    <w:rsid w:val="00CC3E02"/>
    <w:rsid w:val="00CD18E4"/>
    <w:rsid w:val="00CD3EBF"/>
    <w:rsid w:val="00CD55CB"/>
    <w:rsid w:val="00CE1C0F"/>
    <w:rsid w:val="00CE380B"/>
    <w:rsid w:val="00CE48EB"/>
    <w:rsid w:val="00CE5CB6"/>
    <w:rsid w:val="00CE7668"/>
    <w:rsid w:val="00CF195B"/>
    <w:rsid w:val="00CF24FB"/>
    <w:rsid w:val="00CF32DC"/>
    <w:rsid w:val="00CF621A"/>
    <w:rsid w:val="00CF63DD"/>
    <w:rsid w:val="00D0330F"/>
    <w:rsid w:val="00D035A8"/>
    <w:rsid w:val="00D065CC"/>
    <w:rsid w:val="00D075F7"/>
    <w:rsid w:val="00D10F5B"/>
    <w:rsid w:val="00D1342D"/>
    <w:rsid w:val="00D13CB3"/>
    <w:rsid w:val="00D16047"/>
    <w:rsid w:val="00D1621E"/>
    <w:rsid w:val="00D16B84"/>
    <w:rsid w:val="00D319D7"/>
    <w:rsid w:val="00D33443"/>
    <w:rsid w:val="00D3543C"/>
    <w:rsid w:val="00D36667"/>
    <w:rsid w:val="00D416C6"/>
    <w:rsid w:val="00D41975"/>
    <w:rsid w:val="00D42000"/>
    <w:rsid w:val="00D42840"/>
    <w:rsid w:val="00D44774"/>
    <w:rsid w:val="00D5283B"/>
    <w:rsid w:val="00D52F6B"/>
    <w:rsid w:val="00D5335C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43B"/>
    <w:rsid w:val="00D9065C"/>
    <w:rsid w:val="00D922B7"/>
    <w:rsid w:val="00D932F3"/>
    <w:rsid w:val="00D94584"/>
    <w:rsid w:val="00D958D0"/>
    <w:rsid w:val="00D96723"/>
    <w:rsid w:val="00DA0A78"/>
    <w:rsid w:val="00DA1012"/>
    <w:rsid w:val="00DA5BD4"/>
    <w:rsid w:val="00DB1E3D"/>
    <w:rsid w:val="00DB5729"/>
    <w:rsid w:val="00DB5EC8"/>
    <w:rsid w:val="00DC1465"/>
    <w:rsid w:val="00DC52A7"/>
    <w:rsid w:val="00DC626D"/>
    <w:rsid w:val="00DC7E44"/>
    <w:rsid w:val="00DD22A9"/>
    <w:rsid w:val="00DD4084"/>
    <w:rsid w:val="00DD4A68"/>
    <w:rsid w:val="00DE110F"/>
    <w:rsid w:val="00DE2392"/>
    <w:rsid w:val="00DE2688"/>
    <w:rsid w:val="00DE373A"/>
    <w:rsid w:val="00DE4557"/>
    <w:rsid w:val="00DF1B0F"/>
    <w:rsid w:val="00DF6BDC"/>
    <w:rsid w:val="00E006BE"/>
    <w:rsid w:val="00E035F4"/>
    <w:rsid w:val="00E03BBB"/>
    <w:rsid w:val="00E04568"/>
    <w:rsid w:val="00E06C9C"/>
    <w:rsid w:val="00E13B6A"/>
    <w:rsid w:val="00E13D7F"/>
    <w:rsid w:val="00E145FF"/>
    <w:rsid w:val="00E16FD9"/>
    <w:rsid w:val="00E20A9D"/>
    <w:rsid w:val="00E20EB9"/>
    <w:rsid w:val="00E2131C"/>
    <w:rsid w:val="00E26F10"/>
    <w:rsid w:val="00E27615"/>
    <w:rsid w:val="00E302DF"/>
    <w:rsid w:val="00E34926"/>
    <w:rsid w:val="00E35C19"/>
    <w:rsid w:val="00E37BE3"/>
    <w:rsid w:val="00E44C46"/>
    <w:rsid w:val="00E511AC"/>
    <w:rsid w:val="00E51B20"/>
    <w:rsid w:val="00E62210"/>
    <w:rsid w:val="00E630F3"/>
    <w:rsid w:val="00E64B96"/>
    <w:rsid w:val="00E6619E"/>
    <w:rsid w:val="00E671C9"/>
    <w:rsid w:val="00E7386B"/>
    <w:rsid w:val="00E73BEF"/>
    <w:rsid w:val="00E80C1A"/>
    <w:rsid w:val="00E90AB1"/>
    <w:rsid w:val="00E9166F"/>
    <w:rsid w:val="00E92218"/>
    <w:rsid w:val="00E92F28"/>
    <w:rsid w:val="00E970DA"/>
    <w:rsid w:val="00EA1E93"/>
    <w:rsid w:val="00EA6136"/>
    <w:rsid w:val="00EA7C46"/>
    <w:rsid w:val="00EB1080"/>
    <w:rsid w:val="00EB21B1"/>
    <w:rsid w:val="00EB2DE7"/>
    <w:rsid w:val="00EB455A"/>
    <w:rsid w:val="00EB45F4"/>
    <w:rsid w:val="00EB5AA9"/>
    <w:rsid w:val="00EB64CA"/>
    <w:rsid w:val="00EC22E1"/>
    <w:rsid w:val="00EC4A7C"/>
    <w:rsid w:val="00EC4B38"/>
    <w:rsid w:val="00EC6A78"/>
    <w:rsid w:val="00EC6DCB"/>
    <w:rsid w:val="00ED079C"/>
    <w:rsid w:val="00ED1A51"/>
    <w:rsid w:val="00ED359A"/>
    <w:rsid w:val="00EE004F"/>
    <w:rsid w:val="00EE1FB4"/>
    <w:rsid w:val="00EE4C59"/>
    <w:rsid w:val="00EE544B"/>
    <w:rsid w:val="00EE6A22"/>
    <w:rsid w:val="00EF33D3"/>
    <w:rsid w:val="00EF41D1"/>
    <w:rsid w:val="00EF4305"/>
    <w:rsid w:val="00EF518E"/>
    <w:rsid w:val="00EF59F7"/>
    <w:rsid w:val="00EF5C73"/>
    <w:rsid w:val="00F01254"/>
    <w:rsid w:val="00F044D3"/>
    <w:rsid w:val="00F07CF3"/>
    <w:rsid w:val="00F1016E"/>
    <w:rsid w:val="00F134C9"/>
    <w:rsid w:val="00F13870"/>
    <w:rsid w:val="00F15646"/>
    <w:rsid w:val="00F15991"/>
    <w:rsid w:val="00F15ACB"/>
    <w:rsid w:val="00F175D1"/>
    <w:rsid w:val="00F20A41"/>
    <w:rsid w:val="00F22533"/>
    <w:rsid w:val="00F24695"/>
    <w:rsid w:val="00F2488D"/>
    <w:rsid w:val="00F25CF5"/>
    <w:rsid w:val="00F26541"/>
    <w:rsid w:val="00F30F61"/>
    <w:rsid w:val="00F34781"/>
    <w:rsid w:val="00F348E3"/>
    <w:rsid w:val="00F3657D"/>
    <w:rsid w:val="00F4050B"/>
    <w:rsid w:val="00F42054"/>
    <w:rsid w:val="00F45505"/>
    <w:rsid w:val="00F45B58"/>
    <w:rsid w:val="00F461B6"/>
    <w:rsid w:val="00F46DF1"/>
    <w:rsid w:val="00F527AE"/>
    <w:rsid w:val="00F541DD"/>
    <w:rsid w:val="00F54C5B"/>
    <w:rsid w:val="00F56291"/>
    <w:rsid w:val="00F569AF"/>
    <w:rsid w:val="00F6642B"/>
    <w:rsid w:val="00F66CC8"/>
    <w:rsid w:val="00F72686"/>
    <w:rsid w:val="00F750E0"/>
    <w:rsid w:val="00F771D2"/>
    <w:rsid w:val="00F81304"/>
    <w:rsid w:val="00F83A15"/>
    <w:rsid w:val="00F86742"/>
    <w:rsid w:val="00F915BC"/>
    <w:rsid w:val="00F92658"/>
    <w:rsid w:val="00F93FF8"/>
    <w:rsid w:val="00F97979"/>
    <w:rsid w:val="00F97C88"/>
    <w:rsid w:val="00FA079F"/>
    <w:rsid w:val="00FA1BAF"/>
    <w:rsid w:val="00FA3CE1"/>
    <w:rsid w:val="00FA450F"/>
    <w:rsid w:val="00FA47FC"/>
    <w:rsid w:val="00FA58DA"/>
    <w:rsid w:val="00FA7FBD"/>
    <w:rsid w:val="00FB1BE8"/>
    <w:rsid w:val="00FB1D2F"/>
    <w:rsid w:val="00FB5DCE"/>
    <w:rsid w:val="00FC1A37"/>
    <w:rsid w:val="00FC1F57"/>
    <w:rsid w:val="00FC51A5"/>
    <w:rsid w:val="00FC709C"/>
    <w:rsid w:val="00FC7173"/>
    <w:rsid w:val="00FD0C29"/>
    <w:rsid w:val="00FD27CC"/>
    <w:rsid w:val="00FD3F5B"/>
    <w:rsid w:val="00FD4B64"/>
    <w:rsid w:val="00FD523B"/>
    <w:rsid w:val="00FD57ED"/>
    <w:rsid w:val="00FD5F08"/>
    <w:rsid w:val="00FD6B41"/>
    <w:rsid w:val="00FE1973"/>
    <w:rsid w:val="00FE3AB7"/>
    <w:rsid w:val="00FE65DF"/>
    <w:rsid w:val="00FE7BDB"/>
    <w:rsid w:val="00FF01F0"/>
    <w:rsid w:val="00FF07C4"/>
    <w:rsid w:val="00FF1F75"/>
    <w:rsid w:val="00FF2407"/>
    <w:rsid w:val="00FF2767"/>
    <w:rsid w:val="00FF4BC3"/>
    <w:rsid w:val="00FF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E59BB324-8619-47B4-AAB8-841834AC0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5C01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slo1text">
    <w:name w:val="Číslo1 text"/>
    <w:basedOn w:val="Normln"/>
    <w:link w:val="slo1textChar"/>
    <w:rsid w:val="005B37A1"/>
    <w:pPr>
      <w:widowControl w:val="0"/>
      <w:numPr>
        <w:numId w:val="40"/>
      </w:numPr>
      <w:spacing w:after="120"/>
      <w:jc w:val="both"/>
      <w:outlineLvl w:val="0"/>
    </w:pPr>
    <w:rPr>
      <w:rFonts w:ascii="Arial" w:hAnsi="Arial"/>
      <w:szCs w:val="20"/>
    </w:rPr>
  </w:style>
  <w:style w:type="character" w:customStyle="1" w:styleId="slo1textChar">
    <w:name w:val="Číslo1 text Char"/>
    <w:link w:val="slo1text"/>
    <w:rsid w:val="005B37A1"/>
    <w:rPr>
      <w:rFonts w:ascii="Arial" w:hAnsi="Arial"/>
      <w:sz w:val="24"/>
    </w:rPr>
  </w:style>
  <w:style w:type="paragraph" w:customStyle="1" w:styleId="slo11text">
    <w:name w:val="Číslo1.1 text"/>
    <w:basedOn w:val="Normln"/>
    <w:link w:val="slo11textChar"/>
    <w:rsid w:val="005B37A1"/>
    <w:pPr>
      <w:widowControl w:val="0"/>
      <w:numPr>
        <w:ilvl w:val="1"/>
        <w:numId w:val="40"/>
      </w:numPr>
      <w:spacing w:after="120"/>
      <w:jc w:val="both"/>
      <w:outlineLvl w:val="1"/>
    </w:pPr>
    <w:rPr>
      <w:rFonts w:ascii="Arial" w:hAnsi="Arial"/>
      <w:szCs w:val="20"/>
    </w:rPr>
  </w:style>
  <w:style w:type="character" w:customStyle="1" w:styleId="slo11textChar">
    <w:name w:val="Číslo1.1 text Char"/>
    <w:link w:val="slo11text"/>
    <w:rsid w:val="005B37A1"/>
    <w:rPr>
      <w:rFonts w:ascii="Arial" w:hAnsi="Arial"/>
      <w:sz w:val="24"/>
    </w:rPr>
  </w:style>
  <w:style w:type="paragraph" w:customStyle="1" w:styleId="slo111text">
    <w:name w:val="Číslo1.1.1 text"/>
    <w:basedOn w:val="Normln"/>
    <w:rsid w:val="005B37A1"/>
    <w:pPr>
      <w:widowControl w:val="0"/>
      <w:numPr>
        <w:ilvl w:val="2"/>
        <w:numId w:val="40"/>
      </w:numPr>
      <w:spacing w:after="120"/>
      <w:jc w:val="both"/>
      <w:outlineLvl w:val="2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4C922-E852-4409-B50D-579BBFAC1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1649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2024-04-22T13:51:00Z</cp:lastPrinted>
  <dcterms:created xsi:type="dcterms:W3CDTF">2025-11-13T07:52:00Z</dcterms:created>
  <dcterms:modified xsi:type="dcterms:W3CDTF">2025-11-19T10:43:00Z</dcterms:modified>
</cp:coreProperties>
</file>