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395" w:rsidRPr="004A0395" w:rsidRDefault="004A0395" w:rsidP="004A0395">
      <w:pPr>
        <w:tabs>
          <w:tab w:val="left" w:pos="1620"/>
          <w:tab w:val="left" w:pos="4962"/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  <w:t xml:space="preserve">Předkládá: </w:t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>Rada města Prostějova</w:t>
      </w:r>
    </w:p>
    <w:p w:rsidR="004A0395" w:rsidRPr="004A0395" w:rsidRDefault="004A0395" w:rsidP="004A0395">
      <w:pPr>
        <w:tabs>
          <w:tab w:val="left" w:pos="1620"/>
          <w:tab w:val="left" w:pos="4962"/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4A0395" w:rsidRPr="004A0395" w:rsidRDefault="004A0395" w:rsidP="004A0395">
      <w:pPr>
        <w:tabs>
          <w:tab w:val="left" w:pos="1620"/>
          <w:tab w:val="left" w:pos="4962"/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 xml:space="preserve">Mgr. František Jura, MBA, </w:t>
      </w:r>
      <w:proofErr w:type="gramStart"/>
      <w:r w:rsidRPr="004A0395">
        <w:rPr>
          <w:rFonts w:ascii="Arial" w:hAnsi="Arial" w:cs="Arial"/>
          <w:bCs/>
          <w:sz w:val="20"/>
          <w:szCs w:val="20"/>
        </w:rPr>
        <w:t>LL.M.</w:t>
      </w:r>
      <w:proofErr w:type="gramEnd"/>
    </w:p>
    <w:p w:rsidR="004A0395" w:rsidRPr="004A0395" w:rsidRDefault="004A0395" w:rsidP="004A0395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  <w:t>primátor</w:t>
      </w:r>
    </w:p>
    <w:p w:rsidR="004A0395" w:rsidRPr="004A0395" w:rsidRDefault="004A0395" w:rsidP="004A0395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</w:p>
    <w:p w:rsidR="004A0395" w:rsidRPr="004A0395" w:rsidRDefault="004A0395" w:rsidP="004A0395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  <w:t xml:space="preserve">Zpracovali:  </w:t>
      </w:r>
      <w:r w:rsidRPr="004A0395">
        <w:rPr>
          <w:rFonts w:ascii="Arial" w:hAnsi="Arial" w:cs="Arial"/>
          <w:bCs/>
          <w:sz w:val="20"/>
          <w:szCs w:val="20"/>
        </w:rPr>
        <w:tab/>
        <w:t>Ing. Adolf Labák, MBA</w:t>
      </w:r>
    </w:p>
    <w:p w:rsidR="004A0395" w:rsidRPr="004A0395" w:rsidRDefault="004A0395" w:rsidP="004A0395">
      <w:pPr>
        <w:tabs>
          <w:tab w:val="left" w:pos="1620"/>
        </w:tabs>
        <w:ind w:left="1620" w:right="-141" w:hanging="1620"/>
        <w:rPr>
          <w:rFonts w:ascii="Arial" w:hAnsi="Arial" w:cs="Arial"/>
          <w:bCs/>
          <w:sz w:val="20"/>
          <w:szCs w:val="20"/>
        </w:rPr>
      </w:pP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  <w:t>vedoucí Oddělení krizového řízení</w:t>
      </w:r>
    </w:p>
    <w:p w:rsidR="004A0395" w:rsidRPr="004A0395" w:rsidRDefault="004A0395" w:rsidP="004A0395">
      <w:pPr>
        <w:tabs>
          <w:tab w:val="left" w:pos="1620"/>
        </w:tabs>
        <w:ind w:left="1620" w:right="-141" w:hanging="1620"/>
        <w:rPr>
          <w:rFonts w:ascii="Arial" w:hAnsi="Arial" w:cs="Arial"/>
          <w:bCs/>
          <w:sz w:val="20"/>
          <w:szCs w:val="20"/>
        </w:rPr>
      </w:pPr>
    </w:p>
    <w:p w:rsidR="004A0395" w:rsidRPr="004A0395" w:rsidRDefault="004A0395" w:rsidP="004A0395">
      <w:pPr>
        <w:tabs>
          <w:tab w:val="left" w:pos="1620"/>
          <w:tab w:val="left" w:pos="6379"/>
        </w:tabs>
        <w:ind w:left="1620" w:right="-141" w:hanging="1620"/>
        <w:rPr>
          <w:rFonts w:ascii="Arial" w:hAnsi="Arial" w:cs="Arial"/>
          <w:bCs/>
          <w:sz w:val="20"/>
          <w:szCs w:val="20"/>
        </w:rPr>
      </w:pP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  <w:t xml:space="preserve">Ing. Petra Meisselová, </w:t>
      </w:r>
      <w:proofErr w:type="gramStart"/>
      <w:r w:rsidRPr="004A0395">
        <w:rPr>
          <w:rFonts w:ascii="Arial" w:hAnsi="Arial" w:cs="Arial"/>
          <w:bCs/>
          <w:sz w:val="20"/>
          <w:szCs w:val="20"/>
        </w:rPr>
        <w:t>LL.M.</w:t>
      </w:r>
      <w:proofErr w:type="gramEnd"/>
    </w:p>
    <w:p w:rsidR="004A0395" w:rsidRPr="004A0395" w:rsidRDefault="004A0395" w:rsidP="004A0395">
      <w:pPr>
        <w:tabs>
          <w:tab w:val="left" w:pos="1620"/>
          <w:tab w:val="left" w:pos="6379"/>
        </w:tabs>
        <w:ind w:left="1620" w:right="-141" w:hanging="1620"/>
        <w:rPr>
          <w:rFonts w:ascii="Arial" w:hAnsi="Arial" w:cs="Arial"/>
          <w:bCs/>
          <w:sz w:val="20"/>
          <w:szCs w:val="20"/>
        </w:rPr>
      </w:pP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  <w:t>vedoucí Odboru kancelář primátora</w:t>
      </w:r>
    </w:p>
    <w:p w:rsidR="004A0395" w:rsidRPr="004A0395" w:rsidRDefault="004A0395" w:rsidP="004A0395">
      <w:pPr>
        <w:tabs>
          <w:tab w:val="left" w:pos="1620"/>
          <w:tab w:val="left" w:pos="6379"/>
        </w:tabs>
        <w:ind w:left="1620" w:right="-141" w:hanging="1620"/>
        <w:rPr>
          <w:rFonts w:ascii="Arial" w:hAnsi="Arial" w:cs="Arial"/>
          <w:bCs/>
          <w:sz w:val="20"/>
          <w:szCs w:val="20"/>
        </w:rPr>
      </w:pPr>
    </w:p>
    <w:p w:rsidR="004A0395" w:rsidRPr="004A0395" w:rsidRDefault="004A0395" w:rsidP="004A0395">
      <w:pPr>
        <w:tabs>
          <w:tab w:val="left" w:pos="1620"/>
          <w:tab w:val="left" w:pos="6379"/>
        </w:tabs>
        <w:ind w:left="1620" w:right="-141" w:hanging="1620"/>
        <w:rPr>
          <w:rFonts w:ascii="Arial" w:hAnsi="Arial" w:cs="Arial"/>
          <w:bCs/>
          <w:sz w:val="20"/>
          <w:szCs w:val="20"/>
        </w:rPr>
      </w:pP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</w:p>
    <w:p w:rsidR="004A0395" w:rsidRPr="004A0395" w:rsidRDefault="004A0395" w:rsidP="004A0395">
      <w:pPr>
        <w:tabs>
          <w:tab w:val="left" w:pos="1620"/>
        </w:tabs>
        <w:ind w:left="1620" w:right="-141" w:hanging="1620"/>
        <w:rPr>
          <w:rFonts w:ascii="Arial" w:hAnsi="Arial" w:cs="Arial"/>
          <w:bCs/>
          <w:sz w:val="20"/>
          <w:szCs w:val="20"/>
        </w:rPr>
      </w:pPr>
    </w:p>
    <w:p w:rsidR="004A0395" w:rsidRPr="004A0395" w:rsidRDefault="004A0395" w:rsidP="004A0395">
      <w:pPr>
        <w:tabs>
          <w:tab w:val="left" w:pos="1620"/>
        </w:tabs>
        <w:ind w:left="1620" w:right="-141" w:hanging="1620"/>
        <w:rPr>
          <w:rFonts w:ascii="Arial" w:hAnsi="Arial" w:cs="Arial"/>
          <w:bCs/>
          <w:sz w:val="20"/>
          <w:szCs w:val="20"/>
        </w:rPr>
      </w:pP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</w:p>
    <w:p w:rsidR="004A0395" w:rsidRPr="004A0395" w:rsidRDefault="004A0395" w:rsidP="004A0395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  <w:r w:rsidRPr="004A0395">
        <w:rPr>
          <w:rFonts w:ascii="Arial" w:hAnsi="Arial" w:cs="Arial"/>
          <w:bCs/>
          <w:sz w:val="20"/>
          <w:szCs w:val="20"/>
        </w:rPr>
        <w:tab/>
      </w:r>
    </w:p>
    <w:p w:rsidR="004A0395" w:rsidRPr="004A0395" w:rsidRDefault="004A0395" w:rsidP="004A0395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4A0395" w:rsidRPr="004A0395" w:rsidRDefault="004A0395" w:rsidP="004A0395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4A0395">
        <w:rPr>
          <w:rFonts w:ascii="Arial" w:hAnsi="Arial" w:cs="Arial"/>
          <w:bCs/>
          <w:sz w:val="36"/>
          <w:szCs w:val="36"/>
        </w:rPr>
        <w:t>Zasedání Zastupitelstva</w:t>
      </w:r>
      <w:r w:rsidRPr="004A0395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4A0395" w:rsidRPr="004A0395" w:rsidRDefault="004A0395" w:rsidP="004A0395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4A0395">
        <w:rPr>
          <w:rFonts w:ascii="Arial" w:hAnsi="Arial" w:cs="Arial"/>
          <w:bCs/>
          <w:sz w:val="36"/>
          <w:szCs w:val="36"/>
        </w:rPr>
        <w:t>konan</w:t>
      </w:r>
      <w:r w:rsidRPr="004A0395">
        <w:rPr>
          <w:rFonts w:ascii="Arial" w:hAnsi="Arial" w:cs="Arial"/>
          <w:bCs/>
          <w:sz w:val="36"/>
          <w:szCs w:val="36"/>
        </w:rPr>
        <w:t>é</w:t>
      </w:r>
      <w:r w:rsidRPr="004A0395">
        <w:rPr>
          <w:rFonts w:ascii="Arial" w:hAnsi="Arial" w:cs="Arial"/>
          <w:bCs/>
          <w:sz w:val="36"/>
          <w:szCs w:val="36"/>
        </w:rPr>
        <w:t xml:space="preserve"> dne </w:t>
      </w:r>
      <w:proofErr w:type="gramStart"/>
      <w:r w:rsidRPr="004A0395">
        <w:rPr>
          <w:rFonts w:ascii="Arial" w:hAnsi="Arial" w:cs="Arial"/>
          <w:bCs/>
          <w:sz w:val="36"/>
          <w:szCs w:val="36"/>
        </w:rPr>
        <w:t>16</w:t>
      </w:r>
      <w:r w:rsidRPr="004A0395">
        <w:rPr>
          <w:rFonts w:ascii="Arial" w:hAnsi="Arial" w:cs="Arial"/>
          <w:bCs/>
          <w:sz w:val="36"/>
          <w:szCs w:val="36"/>
        </w:rPr>
        <w:t>.06.2025</w:t>
      </w:r>
      <w:proofErr w:type="gramEnd"/>
    </w:p>
    <w:p w:rsidR="004A0395" w:rsidRPr="004A0395" w:rsidRDefault="004A0395" w:rsidP="004A0395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4A0395" w:rsidRPr="004A0395" w:rsidRDefault="004A0395" w:rsidP="004A0395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</w:rPr>
      </w:pPr>
      <w:r w:rsidRPr="004A0395">
        <w:rPr>
          <w:rFonts w:ascii="Arial" w:hAnsi="Arial" w:cs="Arial"/>
          <w:b/>
        </w:rPr>
        <w:t>Zpráva o stavu požární ochrany ve statutárním městě Prostějově za rok 2024</w:t>
      </w:r>
    </w:p>
    <w:p w:rsidR="004A0395" w:rsidRPr="004A0395" w:rsidRDefault="004A0395" w:rsidP="004A0395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4A0395" w:rsidRPr="004A0395" w:rsidRDefault="004A0395" w:rsidP="004A0395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4A0395" w:rsidRPr="004A0395" w:rsidRDefault="004A0395" w:rsidP="004A0395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4A0395">
        <w:rPr>
          <w:rFonts w:ascii="Arial" w:hAnsi="Arial" w:cs="Arial"/>
          <w:szCs w:val="20"/>
        </w:rPr>
        <w:t>Návrh usnesení:</w:t>
      </w:r>
    </w:p>
    <w:p w:rsidR="004A0395" w:rsidRPr="004A0395" w:rsidRDefault="004A0395" w:rsidP="004A0395">
      <w:pPr>
        <w:rPr>
          <w:rFonts w:ascii="Arial" w:hAnsi="Arial" w:cs="Arial"/>
          <w:b/>
        </w:rPr>
      </w:pPr>
    </w:p>
    <w:p w:rsidR="004A0395" w:rsidRPr="004A0395" w:rsidRDefault="004A0395" w:rsidP="004A0395">
      <w:pPr>
        <w:rPr>
          <w:rFonts w:ascii="Arial" w:hAnsi="Arial" w:cs="Arial"/>
          <w:b/>
        </w:rPr>
      </w:pPr>
      <w:r w:rsidRPr="004A0395">
        <w:rPr>
          <w:rFonts w:ascii="Arial" w:hAnsi="Arial" w:cs="Arial"/>
          <w:b/>
        </w:rPr>
        <w:t>Zastupitelstvo města Prostějova</w:t>
      </w:r>
    </w:p>
    <w:p w:rsidR="004A0395" w:rsidRPr="004A0395" w:rsidRDefault="004A0395" w:rsidP="004A0395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4A0395" w:rsidRPr="004A0395" w:rsidRDefault="004A0395" w:rsidP="004A0395">
      <w:pPr>
        <w:jc w:val="both"/>
        <w:rPr>
          <w:rFonts w:ascii="Arial" w:hAnsi="Arial" w:cs="Arial"/>
          <w:b/>
        </w:rPr>
      </w:pPr>
      <w:proofErr w:type="gramStart"/>
      <w:r w:rsidRPr="004A0395">
        <w:rPr>
          <w:rFonts w:ascii="Arial" w:hAnsi="Arial" w:cs="Arial"/>
          <w:b/>
        </w:rPr>
        <w:t>b e r e   n a   v ě d o m í</w:t>
      </w:r>
      <w:proofErr w:type="gramEnd"/>
    </w:p>
    <w:p w:rsidR="004A0395" w:rsidRPr="004A0395" w:rsidRDefault="004A0395" w:rsidP="004A0395">
      <w:pPr>
        <w:jc w:val="both"/>
        <w:rPr>
          <w:rFonts w:ascii="Arial" w:hAnsi="Arial" w:cs="Arial"/>
          <w:b/>
        </w:rPr>
      </w:pPr>
    </w:p>
    <w:p w:rsidR="004A0395" w:rsidRPr="004A0395" w:rsidRDefault="004A0395" w:rsidP="004A0395">
      <w:pPr>
        <w:jc w:val="both"/>
        <w:rPr>
          <w:rFonts w:ascii="Arial" w:hAnsi="Arial" w:cs="Arial"/>
          <w:b/>
          <w:sz w:val="22"/>
          <w:szCs w:val="22"/>
        </w:rPr>
      </w:pPr>
      <w:r w:rsidRPr="004A0395">
        <w:rPr>
          <w:rFonts w:ascii="Arial" w:hAnsi="Arial" w:cs="Arial"/>
          <w:b/>
        </w:rPr>
        <w:t>Zprávu o stavu požární ochrany ve statutárním městě Prostějově za rok 2024.</w:t>
      </w:r>
    </w:p>
    <w:p w:rsidR="004A0395" w:rsidRPr="004A0395" w:rsidRDefault="004A0395" w:rsidP="004A0395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4A0395" w:rsidRPr="004A0395" w:rsidRDefault="004A0395" w:rsidP="004A0395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4A0395" w:rsidRPr="004A0395" w:rsidRDefault="004A0395" w:rsidP="004A0395">
      <w:pPr>
        <w:rPr>
          <w:rFonts w:ascii="Arial" w:hAnsi="Arial" w:cs="Arial"/>
          <w:bCs/>
          <w:sz w:val="20"/>
          <w:szCs w:val="20"/>
        </w:rPr>
      </w:pPr>
    </w:p>
    <w:p w:rsidR="004A0395" w:rsidRPr="004A0395" w:rsidRDefault="004A0395" w:rsidP="004A0395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4A0395" w:rsidRPr="004A0395" w:rsidRDefault="004A0395" w:rsidP="004A0395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4A0395" w:rsidRPr="004A0395" w:rsidRDefault="004A0395" w:rsidP="004A0395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4A0395" w:rsidRPr="004A0395" w:rsidRDefault="004A0395" w:rsidP="004A0395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4A0395" w:rsidRPr="004A0395" w:rsidRDefault="004A0395" w:rsidP="004A0395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4A0395" w:rsidRPr="004A0395" w:rsidRDefault="004A0395" w:rsidP="004A0395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4A0395" w:rsidRPr="004A0395" w:rsidRDefault="004A0395" w:rsidP="004A0395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4A0395" w:rsidRPr="004A0395" w:rsidRDefault="004A0395" w:rsidP="004A0395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4A0395" w:rsidRPr="004A0395" w:rsidRDefault="004A0395" w:rsidP="004A0395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jc w:val="center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34"/>
        <w:gridCol w:w="3598"/>
        <w:gridCol w:w="1534"/>
        <w:gridCol w:w="2064"/>
      </w:tblGrid>
      <w:tr w:rsidR="004A0395" w:rsidRPr="004A0395" w:rsidTr="005B190A">
        <w:trPr>
          <w:jc w:val="center"/>
        </w:trPr>
        <w:tc>
          <w:tcPr>
            <w:tcW w:w="9430" w:type="dxa"/>
            <w:gridSpan w:val="4"/>
          </w:tcPr>
          <w:p w:rsidR="004A0395" w:rsidRPr="004A0395" w:rsidRDefault="004A0395" w:rsidP="005B190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0395">
              <w:rPr>
                <w:rFonts w:ascii="Arial" w:hAnsi="Arial" w:cs="Arial"/>
                <w:bCs/>
                <w:sz w:val="20"/>
                <w:szCs w:val="20"/>
              </w:rPr>
              <w:t>P o d p i s y</w:t>
            </w:r>
          </w:p>
        </w:tc>
      </w:tr>
      <w:tr w:rsidR="004A0395" w:rsidRPr="004A0395" w:rsidTr="005B190A">
        <w:trPr>
          <w:trHeight w:val="727"/>
          <w:jc w:val="center"/>
        </w:trPr>
        <w:tc>
          <w:tcPr>
            <w:tcW w:w="2234" w:type="dxa"/>
            <w:vAlign w:val="center"/>
          </w:tcPr>
          <w:p w:rsidR="004A0395" w:rsidRPr="004A0395" w:rsidRDefault="004A0395" w:rsidP="005B190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A0395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598" w:type="dxa"/>
            <w:vAlign w:val="center"/>
          </w:tcPr>
          <w:p w:rsidR="004A0395" w:rsidRPr="004A0395" w:rsidRDefault="004A0395" w:rsidP="005B190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A0395">
              <w:rPr>
                <w:rFonts w:ascii="Arial" w:hAnsi="Arial" w:cs="Arial"/>
                <w:bCs/>
                <w:i/>
                <w:sz w:val="20"/>
                <w:szCs w:val="20"/>
              </w:rPr>
              <w:t>Rada města Prostějova</w:t>
            </w:r>
          </w:p>
          <w:p w:rsidR="004A0395" w:rsidRPr="004A0395" w:rsidRDefault="004A0395" w:rsidP="005B190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A039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František Jura, MBA, </w:t>
            </w:r>
            <w:proofErr w:type="gramStart"/>
            <w:r w:rsidRPr="004A0395"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  <w:r w:rsidRPr="004A0395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</w:p>
          <w:p w:rsidR="004A0395" w:rsidRPr="004A0395" w:rsidRDefault="004A0395" w:rsidP="005B190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A0395">
              <w:rPr>
                <w:rFonts w:ascii="Arial" w:hAnsi="Arial" w:cs="Arial"/>
                <w:bCs/>
                <w:i/>
                <w:sz w:val="20"/>
                <w:szCs w:val="20"/>
              </w:rPr>
              <w:t>primátor</w:t>
            </w:r>
          </w:p>
        </w:tc>
        <w:tc>
          <w:tcPr>
            <w:tcW w:w="1534" w:type="dxa"/>
            <w:vAlign w:val="center"/>
          </w:tcPr>
          <w:p w:rsidR="004A0395" w:rsidRPr="004A0395" w:rsidRDefault="004A0395" w:rsidP="005B190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4A0395">
              <w:rPr>
                <w:rFonts w:ascii="Arial" w:hAnsi="Arial" w:cs="Arial"/>
                <w:bCs/>
                <w:i/>
                <w:sz w:val="20"/>
                <w:szCs w:val="20"/>
              </w:rPr>
              <w:t>06.06</w:t>
            </w:r>
            <w:r w:rsidRPr="004A0395">
              <w:rPr>
                <w:rFonts w:ascii="Arial" w:hAnsi="Arial" w:cs="Arial"/>
                <w:bCs/>
                <w:i/>
                <w:sz w:val="20"/>
                <w:szCs w:val="20"/>
              </w:rPr>
              <w:t>.2025</w:t>
            </w:r>
            <w:proofErr w:type="gramEnd"/>
          </w:p>
        </w:tc>
        <w:tc>
          <w:tcPr>
            <w:tcW w:w="2064" w:type="dxa"/>
            <w:vAlign w:val="center"/>
          </w:tcPr>
          <w:p w:rsidR="004A0395" w:rsidRPr="004A0395" w:rsidRDefault="004A0395" w:rsidP="005B190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A0395">
              <w:rPr>
                <w:rFonts w:ascii="Arial" w:hAnsi="Arial" w:cs="Arial"/>
                <w:bCs/>
                <w:i/>
                <w:sz w:val="20"/>
                <w:szCs w:val="20"/>
              </w:rPr>
              <w:t>Mgr. František Jura</w:t>
            </w:r>
            <w:r w:rsidR="00F40255">
              <w:rPr>
                <w:rFonts w:ascii="Arial" w:hAnsi="Arial" w:cs="Arial"/>
                <w:bCs/>
                <w:i/>
                <w:sz w:val="20"/>
                <w:szCs w:val="20"/>
              </w:rPr>
              <w:t>, MBA, LL.M.</w:t>
            </w:r>
            <w:bookmarkStart w:id="0" w:name="_GoBack"/>
            <w:bookmarkEnd w:id="0"/>
            <w:r w:rsidRPr="004A039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</w:t>
            </w:r>
          </w:p>
          <w:p w:rsidR="004A0395" w:rsidRPr="004A0395" w:rsidRDefault="004A0395" w:rsidP="005B190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A0395">
              <w:rPr>
                <w:rFonts w:ascii="Arial" w:hAnsi="Arial" w:cs="Arial"/>
                <w:bCs/>
                <w:i/>
                <w:sz w:val="20"/>
                <w:szCs w:val="20"/>
              </w:rPr>
              <w:t>v. r.</w:t>
            </w:r>
          </w:p>
        </w:tc>
      </w:tr>
      <w:tr w:rsidR="004A0395" w:rsidRPr="004A0395" w:rsidTr="005B190A">
        <w:trPr>
          <w:jc w:val="center"/>
        </w:trPr>
        <w:tc>
          <w:tcPr>
            <w:tcW w:w="2234" w:type="dxa"/>
            <w:vAlign w:val="center"/>
          </w:tcPr>
          <w:p w:rsidR="004A0395" w:rsidRPr="004A0395" w:rsidRDefault="004A0395" w:rsidP="005B190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A0395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3598" w:type="dxa"/>
            <w:vAlign w:val="center"/>
          </w:tcPr>
          <w:p w:rsidR="004A0395" w:rsidRPr="004A0395" w:rsidRDefault="004A0395" w:rsidP="005B190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A039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Petra Meisselová, </w:t>
            </w:r>
            <w:proofErr w:type="gramStart"/>
            <w:r w:rsidRPr="004A0395"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</w:p>
          <w:p w:rsidR="004A0395" w:rsidRPr="004A0395" w:rsidRDefault="004A0395" w:rsidP="005B190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A0395">
              <w:rPr>
                <w:rFonts w:ascii="Arial" w:hAnsi="Arial" w:cs="Arial"/>
                <w:bCs/>
                <w:i/>
                <w:sz w:val="20"/>
                <w:szCs w:val="20"/>
              </w:rPr>
              <w:t>vedoucí Odboru kancelář primátora</w:t>
            </w:r>
          </w:p>
        </w:tc>
        <w:tc>
          <w:tcPr>
            <w:tcW w:w="1534" w:type="dxa"/>
            <w:vAlign w:val="center"/>
          </w:tcPr>
          <w:p w:rsidR="004A0395" w:rsidRPr="004A0395" w:rsidRDefault="004A0395" w:rsidP="004A039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4A0395">
              <w:rPr>
                <w:rFonts w:ascii="Arial" w:hAnsi="Arial" w:cs="Arial"/>
                <w:bCs/>
                <w:i/>
                <w:sz w:val="20"/>
                <w:szCs w:val="20"/>
              </w:rPr>
              <w:t>06.06.2025</w:t>
            </w:r>
            <w:proofErr w:type="gramEnd"/>
          </w:p>
        </w:tc>
        <w:tc>
          <w:tcPr>
            <w:tcW w:w="2064" w:type="dxa"/>
            <w:vAlign w:val="center"/>
          </w:tcPr>
          <w:p w:rsidR="004A0395" w:rsidRPr="004A0395" w:rsidRDefault="004A0395" w:rsidP="005B190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A0395">
              <w:rPr>
                <w:rFonts w:ascii="Arial" w:hAnsi="Arial" w:cs="Arial"/>
                <w:bCs/>
                <w:i/>
                <w:sz w:val="20"/>
                <w:szCs w:val="20"/>
              </w:rPr>
              <w:t>Ing. Petra Meisselová v. r.</w:t>
            </w:r>
          </w:p>
        </w:tc>
      </w:tr>
      <w:tr w:rsidR="004A0395" w:rsidRPr="004A0395" w:rsidTr="005B190A">
        <w:trPr>
          <w:jc w:val="center"/>
        </w:trPr>
        <w:tc>
          <w:tcPr>
            <w:tcW w:w="2234" w:type="dxa"/>
            <w:vAlign w:val="center"/>
          </w:tcPr>
          <w:p w:rsidR="004A0395" w:rsidRPr="004A0395" w:rsidRDefault="004A0395" w:rsidP="005B190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A0395">
              <w:rPr>
                <w:rFonts w:ascii="Arial" w:hAnsi="Arial" w:cs="Arial"/>
                <w:bCs/>
                <w:sz w:val="20"/>
                <w:szCs w:val="20"/>
              </w:rPr>
              <w:t>Zpracovatelé</w:t>
            </w:r>
          </w:p>
        </w:tc>
        <w:tc>
          <w:tcPr>
            <w:tcW w:w="3598" w:type="dxa"/>
            <w:vAlign w:val="center"/>
          </w:tcPr>
          <w:p w:rsidR="004A0395" w:rsidRPr="004A0395" w:rsidRDefault="004A0395" w:rsidP="005B190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A039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Adolf Labák, MBA, </w:t>
            </w:r>
          </w:p>
          <w:p w:rsidR="004A0395" w:rsidRPr="004A0395" w:rsidRDefault="004A0395" w:rsidP="005B190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A0395">
              <w:rPr>
                <w:rFonts w:ascii="Arial" w:hAnsi="Arial" w:cs="Arial"/>
                <w:bCs/>
                <w:i/>
                <w:sz w:val="20"/>
                <w:szCs w:val="20"/>
              </w:rPr>
              <w:t>vedoucí oddělení krizového řízení</w:t>
            </w:r>
          </w:p>
          <w:p w:rsidR="004A0395" w:rsidRPr="004A0395" w:rsidRDefault="004A0395" w:rsidP="005B190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A0395">
              <w:rPr>
                <w:rFonts w:ascii="Arial" w:hAnsi="Arial" w:cs="Arial"/>
                <w:bCs/>
                <w:i/>
                <w:sz w:val="20"/>
                <w:szCs w:val="20"/>
              </w:rPr>
              <w:t>Ing. Michaela Štefková</w:t>
            </w:r>
          </w:p>
          <w:p w:rsidR="004A0395" w:rsidRPr="004A0395" w:rsidRDefault="004A0395" w:rsidP="005B190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A0395">
              <w:rPr>
                <w:rFonts w:ascii="Arial" w:hAnsi="Arial" w:cs="Arial"/>
                <w:bCs/>
                <w:i/>
                <w:sz w:val="20"/>
                <w:szCs w:val="20"/>
              </w:rPr>
              <w:t>bezpečnostní referent</w:t>
            </w:r>
          </w:p>
        </w:tc>
        <w:tc>
          <w:tcPr>
            <w:tcW w:w="1534" w:type="dxa"/>
            <w:vAlign w:val="center"/>
          </w:tcPr>
          <w:p w:rsidR="004A0395" w:rsidRPr="004A0395" w:rsidRDefault="004A0395" w:rsidP="004A039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4A0395">
              <w:rPr>
                <w:rFonts w:ascii="Arial" w:hAnsi="Arial" w:cs="Arial"/>
                <w:bCs/>
                <w:i/>
                <w:sz w:val="20"/>
                <w:szCs w:val="20"/>
              </w:rPr>
              <w:t>06.06.2025</w:t>
            </w:r>
            <w:proofErr w:type="gramEnd"/>
          </w:p>
        </w:tc>
        <w:tc>
          <w:tcPr>
            <w:tcW w:w="2064" w:type="dxa"/>
            <w:vAlign w:val="center"/>
          </w:tcPr>
          <w:p w:rsidR="004A0395" w:rsidRPr="004A0395" w:rsidRDefault="004A0395" w:rsidP="005B190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A0395">
              <w:rPr>
                <w:rFonts w:ascii="Arial" w:hAnsi="Arial" w:cs="Arial"/>
                <w:bCs/>
                <w:i/>
                <w:sz w:val="20"/>
                <w:szCs w:val="20"/>
              </w:rPr>
              <w:t>Ing. Adolf Labák v. r.</w:t>
            </w:r>
          </w:p>
          <w:p w:rsidR="004A0395" w:rsidRPr="004A0395" w:rsidRDefault="004A0395" w:rsidP="005B190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4A0395" w:rsidRPr="004A0395" w:rsidRDefault="004A0395" w:rsidP="005B190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A0395">
              <w:rPr>
                <w:rFonts w:ascii="Arial" w:hAnsi="Arial" w:cs="Arial"/>
                <w:bCs/>
                <w:i/>
                <w:sz w:val="20"/>
                <w:szCs w:val="20"/>
              </w:rPr>
              <w:t>Ing. Michaela Štefková v. r.</w:t>
            </w:r>
          </w:p>
        </w:tc>
      </w:tr>
    </w:tbl>
    <w:p w:rsidR="004A0395" w:rsidRPr="004A0395" w:rsidRDefault="004A0395" w:rsidP="004A0395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4A0395" w:rsidRPr="004A0395" w:rsidRDefault="004A0395" w:rsidP="004A0395">
      <w:pPr>
        <w:rPr>
          <w:rFonts w:ascii="Arial" w:hAnsi="Arial" w:cs="Arial"/>
          <w:b/>
          <w:u w:val="single"/>
        </w:rPr>
      </w:pPr>
      <w:r w:rsidRPr="004A0395">
        <w:rPr>
          <w:rFonts w:ascii="Arial" w:hAnsi="Arial" w:cs="Arial"/>
          <w:b/>
          <w:sz w:val="22"/>
          <w:szCs w:val="22"/>
          <w:u w:val="single"/>
        </w:rPr>
        <w:lastRenderedPageBreak/>
        <w:t>Důvodová zpráva:</w:t>
      </w:r>
    </w:p>
    <w:p w:rsidR="004A0395" w:rsidRPr="004A0395" w:rsidRDefault="004A0395" w:rsidP="004A0395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4A0395" w:rsidRPr="004A0395" w:rsidRDefault="004A0395" w:rsidP="004A039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0395">
        <w:rPr>
          <w:rFonts w:ascii="Arial" w:hAnsi="Arial" w:cs="Arial"/>
          <w:sz w:val="22"/>
          <w:szCs w:val="22"/>
        </w:rPr>
        <w:t>Rada města Prostějova předkládá Zastupitelstvu města Prostějova k projednání Zprávu o stavu požární ochrany ve statutárním městě Prostějově za rok 2024.</w:t>
      </w:r>
    </w:p>
    <w:p w:rsidR="004A0395" w:rsidRPr="004A0395" w:rsidRDefault="004A0395" w:rsidP="004A03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0395" w:rsidRPr="004A0395" w:rsidRDefault="004A0395" w:rsidP="004A039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0395">
        <w:rPr>
          <w:rFonts w:ascii="Arial" w:hAnsi="Arial" w:cs="Arial"/>
          <w:sz w:val="22"/>
          <w:szCs w:val="22"/>
        </w:rPr>
        <w:t xml:space="preserve">Zpráva obsahuje nejdůležitější události z oblasti požární prevence v roce 2024 a také informace </w:t>
      </w:r>
      <w:r w:rsidRPr="004A0395">
        <w:rPr>
          <w:rFonts w:ascii="Arial" w:hAnsi="Arial" w:cs="Arial"/>
          <w:sz w:val="22"/>
          <w:szCs w:val="22"/>
        </w:rPr>
        <w:br/>
        <w:t>z činnosti a zásahů jednotek požární ochrany sboru dobrovolných hasičů statutárního města Prostějova za rok 2024.</w:t>
      </w:r>
    </w:p>
    <w:p w:rsidR="004A0395" w:rsidRPr="004A0395" w:rsidRDefault="004A0395" w:rsidP="004A03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0395" w:rsidRPr="004A0395" w:rsidRDefault="004A0395" w:rsidP="004A039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0395">
        <w:rPr>
          <w:rFonts w:ascii="Arial" w:hAnsi="Arial" w:cs="Arial"/>
          <w:sz w:val="22"/>
          <w:szCs w:val="22"/>
        </w:rPr>
        <w:t xml:space="preserve">Zpráva o stavu požární ochrany byla projednána a odsouhlasena Bezpečnostní radou ORP Prostějov na jednání dne </w:t>
      </w:r>
      <w:proofErr w:type="gramStart"/>
      <w:r w:rsidRPr="004A0395">
        <w:rPr>
          <w:rFonts w:ascii="Arial" w:hAnsi="Arial" w:cs="Arial"/>
          <w:sz w:val="22"/>
          <w:szCs w:val="22"/>
        </w:rPr>
        <w:t>07.05.2025</w:t>
      </w:r>
      <w:proofErr w:type="gramEnd"/>
      <w:r w:rsidRPr="004A0395">
        <w:rPr>
          <w:rFonts w:ascii="Arial" w:hAnsi="Arial" w:cs="Arial"/>
          <w:sz w:val="22"/>
          <w:szCs w:val="22"/>
        </w:rPr>
        <w:t>.</w:t>
      </w:r>
    </w:p>
    <w:p w:rsidR="004A0395" w:rsidRPr="004A0395" w:rsidRDefault="004A0395" w:rsidP="004A0395">
      <w:pPr>
        <w:jc w:val="both"/>
        <w:rPr>
          <w:rFonts w:ascii="Arial" w:hAnsi="Arial" w:cs="Arial"/>
        </w:rPr>
      </w:pPr>
    </w:p>
    <w:p w:rsidR="004A0395" w:rsidRPr="004A0395" w:rsidRDefault="004A0395" w:rsidP="004A0395">
      <w:pPr>
        <w:jc w:val="both"/>
        <w:rPr>
          <w:rFonts w:ascii="Arial" w:hAnsi="Arial" w:cs="Arial"/>
          <w:b/>
          <w:u w:val="single"/>
        </w:rPr>
      </w:pPr>
    </w:p>
    <w:p w:rsidR="004A0395" w:rsidRPr="004A0395" w:rsidRDefault="004A0395" w:rsidP="004A0395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A0395">
        <w:rPr>
          <w:rFonts w:ascii="Arial" w:hAnsi="Arial" w:cs="Arial"/>
          <w:b/>
          <w:sz w:val="22"/>
          <w:szCs w:val="22"/>
          <w:u w:val="single"/>
        </w:rPr>
        <w:t>Stanovisko předkladatele:</w:t>
      </w:r>
    </w:p>
    <w:p w:rsidR="004A0395" w:rsidRPr="004A0395" w:rsidRDefault="004A0395" w:rsidP="004A0395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A0395" w:rsidRPr="004A0395" w:rsidRDefault="004A0395" w:rsidP="004A039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0395">
        <w:rPr>
          <w:rFonts w:ascii="Arial" w:hAnsi="Arial" w:cs="Arial"/>
          <w:sz w:val="22"/>
          <w:szCs w:val="22"/>
        </w:rPr>
        <w:t xml:space="preserve">Oddělení krizového řízení doporučuje předloženou zprávu schválit. </w:t>
      </w:r>
    </w:p>
    <w:p w:rsidR="004A0395" w:rsidRPr="004A0395" w:rsidRDefault="004A0395" w:rsidP="004A03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0395" w:rsidRPr="004A0395" w:rsidRDefault="004A0395" w:rsidP="004A039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0395">
        <w:rPr>
          <w:rFonts w:ascii="Arial" w:hAnsi="Arial" w:cs="Arial"/>
          <w:sz w:val="22"/>
          <w:szCs w:val="22"/>
        </w:rPr>
        <w:t xml:space="preserve">Rada města Prostějova doporučila Zprávu o stavu požární ochrany zastupitelstvu k projednání usnesením RM/2025/69/05 ze dne </w:t>
      </w:r>
      <w:proofErr w:type="gramStart"/>
      <w:r w:rsidRPr="004A0395">
        <w:rPr>
          <w:rFonts w:ascii="Arial" w:hAnsi="Arial" w:cs="Arial"/>
          <w:sz w:val="22"/>
          <w:szCs w:val="22"/>
        </w:rPr>
        <w:t>0</w:t>
      </w:r>
      <w:r w:rsidRPr="004A0395">
        <w:rPr>
          <w:rFonts w:ascii="Arial" w:hAnsi="Arial" w:cs="Arial"/>
          <w:sz w:val="22"/>
          <w:szCs w:val="22"/>
        </w:rPr>
        <w:t>5</w:t>
      </w:r>
      <w:r w:rsidRPr="004A0395">
        <w:rPr>
          <w:rFonts w:ascii="Arial" w:hAnsi="Arial" w:cs="Arial"/>
          <w:sz w:val="22"/>
          <w:szCs w:val="22"/>
        </w:rPr>
        <w:t>.06.202</w:t>
      </w:r>
      <w:r w:rsidRPr="004A0395">
        <w:rPr>
          <w:rFonts w:ascii="Arial" w:hAnsi="Arial" w:cs="Arial"/>
          <w:sz w:val="22"/>
          <w:szCs w:val="22"/>
        </w:rPr>
        <w:t>5</w:t>
      </w:r>
      <w:proofErr w:type="gramEnd"/>
      <w:r w:rsidRPr="004A0395">
        <w:rPr>
          <w:rFonts w:ascii="Arial" w:hAnsi="Arial" w:cs="Arial"/>
          <w:sz w:val="22"/>
          <w:szCs w:val="22"/>
        </w:rPr>
        <w:t>.</w:t>
      </w:r>
    </w:p>
    <w:p w:rsidR="004A0395" w:rsidRPr="004A0395" w:rsidRDefault="004A0395" w:rsidP="004A03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0395" w:rsidRPr="004A0395" w:rsidRDefault="004A0395" w:rsidP="004A03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0395" w:rsidRPr="004A0395" w:rsidRDefault="004A0395" w:rsidP="004A0395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A0395">
        <w:rPr>
          <w:rFonts w:ascii="Arial" w:hAnsi="Arial" w:cs="Arial"/>
          <w:b/>
          <w:sz w:val="22"/>
          <w:szCs w:val="22"/>
          <w:u w:val="single"/>
        </w:rPr>
        <w:t>Příloha:</w:t>
      </w:r>
    </w:p>
    <w:p w:rsidR="004A0395" w:rsidRPr="004A0395" w:rsidRDefault="004A0395" w:rsidP="004A03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0395" w:rsidRPr="004A0395" w:rsidRDefault="004A0395" w:rsidP="004A0395">
      <w:pPr>
        <w:jc w:val="both"/>
        <w:rPr>
          <w:rFonts w:ascii="Arial" w:hAnsi="Arial" w:cs="Arial"/>
          <w:sz w:val="22"/>
          <w:szCs w:val="22"/>
        </w:rPr>
      </w:pPr>
      <w:r w:rsidRPr="004A0395">
        <w:rPr>
          <w:rFonts w:ascii="Arial" w:hAnsi="Arial" w:cs="Arial"/>
          <w:sz w:val="22"/>
          <w:szCs w:val="22"/>
        </w:rPr>
        <w:t>Zpráva o stavu požární ochrany ve statutárním městě Prostějově za rok 2024</w:t>
      </w:r>
    </w:p>
    <w:p w:rsidR="004A0395" w:rsidRPr="004A0395" w:rsidRDefault="004A0395" w:rsidP="004A03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0395" w:rsidRPr="004A0395" w:rsidRDefault="004A0395" w:rsidP="004A03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0395" w:rsidRPr="004A0395" w:rsidRDefault="004A0395">
      <w:pPr>
        <w:rPr>
          <w:rFonts w:ascii="Arial" w:hAnsi="Arial" w:cs="Arial"/>
          <w:sz w:val="22"/>
          <w:szCs w:val="22"/>
        </w:rPr>
      </w:pPr>
      <w:r w:rsidRPr="004A0395">
        <w:rPr>
          <w:rFonts w:ascii="Arial" w:hAnsi="Arial" w:cs="Arial"/>
          <w:sz w:val="22"/>
          <w:szCs w:val="22"/>
        </w:rPr>
        <w:br w:type="page"/>
      </w:r>
    </w:p>
    <w:p w:rsidR="004A0395" w:rsidRPr="004C005D" w:rsidRDefault="004A0395" w:rsidP="004A0395">
      <w:pPr>
        <w:ind w:firstLine="708"/>
        <w:rPr>
          <w:rFonts w:ascii="Century Gothic" w:hAnsi="Century Gothic" w:cs="Arial"/>
          <w:color w:val="000000"/>
          <w:sz w:val="32"/>
          <w:szCs w:val="32"/>
        </w:rPr>
      </w:pPr>
      <w:bookmarkStart w:id="1" w:name="_Toc381683879"/>
      <w:bookmarkStart w:id="2" w:name="_Toc381684213"/>
      <w:bookmarkStart w:id="3" w:name="_Toc381684848"/>
      <w:bookmarkStart w:id="4" w:name="_Toc381684931"/>
      <w:bookmarkStart w:id="5" w:name="_Toc381685053"/>
      <w:bookmarkStart w:id="6" w:name="_Toc381685127"/>
      <w:bookmarkStart w:id="7" w:name="_Toc381685472"/>
      <w:bookmarkStart w:id="8" w:name="_Toc381685544"/>
      <w:bookmarkStart w:id="9" w:name="_Toc381685780"/>
      <w:bookmarkStart w:id="10" w:name="_Toc382395871"/>
      <w:bookmarkStart w:id="11" w:name="_Toc382562928"/>
      <w:r w:rsidRPr="004C005D">
        <w:rPr>
          <w:rFonts w:ascii="Century Gothic" w:hAnsi="Century Gothic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0</wp:posOffset>
                </wp:positionV>
                <wp:extent cx="0" cy="756285"/>
                <wp:effectExtent l="9525" t="5715" r="9525" b="9525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F6F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89.6pt;margin-top:0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"/>
            </w:pict>
          </mc:Fallback>
        </mc:AlternateContent>
      </w:r>
      <w:r w:rsidRPr="004C005D">
        <w:rPr>
          <w:rFonts w:ascii="Century Gothic" w:hAnsi="Century Gothic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4445</wp:posOffset>
            </wp:positionH>
            <wp:positionV relativeFrom="paragraph">
              <wp:posOffset>-76200</wp:posOffset>
            </wp:positionV>
            <wp:extent cx="75247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27" y="20935"/>
                <wp:lineTo x="2132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005D">
        <w:rPr>
          <w:rFonts w:ascii="Century Gothic" w:hAnsi="Century Gothic" w:cs="Arial"/>
          <w:color w:val="000000"/>
          <w:sz w:val="32"/>
          <w:szCs w:val="32"/>
        </w:rPr>
        <w:t>STATUTÁRNÍ MĚSTO PROSTĚJOV</w:t>
      </w:r>
    </w:p>
    <w:p w:rsidR="004A0395" w:rsidRPr="004A0395" w:rsidRDefault="004A0395" w:rsidP="004A0395">
      <w:pPr>
        <w:rPr>
          <w:rFonts w:ascii="Arial" w:hAnsi="Arial" w:cs="Arial"/>
          <w:color w:val="000000"/>
        </w:rPr>
      </w:pPr>
    </w:p>
    <w:p w:rsidR="004A0395" w:rsidRPr="004A0395" w:rsidRDefault="004A0395" w:rsidP="004A0395">
      <w:pPr>
        <w:rPr>
          <w:rFonts w:ascii="Arial" w:hAnsi="Arial" w:cs="Arial"/>
          <w:color w:val="000000"/>
        </w:rPr>
      </w:pPr>
    </w:p>
    <w:p w:rsidR="004A0395" w:rsidRPr="004A0395" w:rsidRDefault="004A0395" w:rsidP="004A0395">
      <w:pPr>
        <w:rPr>
          <w:rFonts w:ascii="Arial" w:hAnsi="Arial" w:cs="Arial"/>
          <w:color w:val="000000"/>
        </w:rPr>
      </w:pPr>
    </w:p>
    <w:p w:rsidR="004A0395" w:rsidRDefault="004A0395" w:rsidP="004A0395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C005D" w:rsidRDefault="004C005D" w:rsidP="004A0395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A0395" w:rsidRPr="004C005D" w:rsidRDefault="004A0395" w:rsidP="004A0395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C005D">
        <w:rPr>
          <w:rFonts w:ascii="Arial" w:hAnsi="Arial" w:cs="Arial"/>
          <w:b/>
          <w:color w:val="000000"/>
          <w:sz w:val="28"/>
          <w:szCs w:val="28"/>
        </w:rPr>
        <w:t>Stav Požární ochrany ve statutárním městě Prostějově</w:t>
      </w:r>
    </w:p>
    <w:p w:rsidR="004A0395" w:rsidRDefault="004A0395" w:rsidP="004A039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4C005D" w:rsidRPr="004C005D" w:rsidRDefault="004C005D" w:rsidP="004A039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4A0395" w:rsidRPr="004C005D" w:rsidRDefault="004A0395" w:rsidP="004A0395">
      <w:pPr>
        <w:spacing w:after="60" w:line="360" w:lineRule="auto"/>
        <w:rPr>
          <w:rFonts w:ascii="Arial" w:hAnsi="Arial" w:cs="Arial"/>
          <w:color w:val="000000"/>
          <w:sz w:val="22"/>
          <w:szCs w:val="22"/>
        </w:rPr>
      </w:pPr>
      <w:r w:rsidRPr="004C005D">
        <w:rPr>
          <w:rFonts w:ascii="Arial" w:hAnsi="Arial" w:cs="Arial"/>
          <w:color w:val="000000"/>
          <w:sz w:val="22"/>
          <w:szCs w:val="22"/>
        </w:rPr>
        <w:t>Roční zpráva o stavu požární ochrany ve statutárním městě Prostějově (dále jen „</w:t>
      </w:r>
      <w:proofErr w:type="spellStart"/>
      <w:r w:rsidRPr="004C005D">
        <w:rPr>
          <w:rFonts w:ascii="Arial" w:hAnsi="Arial" w:cs="Arial"/>
          <w:color w:val="000000"/>
          <w:sz w:val="22"/>
          <w:szCs w:val="22"/>
        </w:rPr>
        <w:t>SMPv</w:t>
      </w:r>
      <w:proofErr w:type="spellEnd"/>
      <w:r w:rsidRPr="004C005D">
        <w:rPr>
          <w:rFonts w:ascii="Arial" w:hAnsi="Arial" w:cs="Arial"/>
          <w:color w:val="000000"/>
          <w:sz w:val="22"/>
          <w:szCs w:val="22"/>
        </w:rPr>
        <w:t>“) obsahuje nejdůležitější události z oblasti požární prevence v roce 2024 a také informace z činnosti a zásahů jednotek požární ochrany sboru dobrovolných hasičů statutárního města Prostějova za rok 2024.</w:t>
      </w:r>
    </w:p>
    <w:p w:rsidR="004A0395" w:rsidRPr="004C005D" w:rsidRDefault="004A0395" w:rsidP="004A0395">
      <w:pPr>
        <w:spacing w:after="60" w:line="360" w:lineRule="auto"/>
        <w:rPr>
          <w:rFonts w:ascii="Arial" w:hAnsi="Arial" w:cs="Arial"/>
          <w:color w:val="000000"/>
          <w:sz w:val="22"/>
          <w:szCs w:val="22"/>
        </w:rPr>
      </w:pPr>
    </w:p>
    <w:p w:rsidR="004A0395" w:rsidRPr="004C005D" w:rsidRDefault="004A0395" w:rsidP="004A0395">
      <w:pPr>
        <w:spacing w:after="60" w:line="360" w:lineRule="auto"/>
        <w:rPr>
          <w:rFonts w:ascii="Arial" w:hAnsi="Arial" w:cs="Arial"/>
          <w:color w:val="000000"/>
          <w:sz w:val="22"/>
          <w:szCs w:val="22"/>
        </w:rPr>
      </w:pPr>
    </w:p>
    <w:p w:rsidR="004A0395" w:rsidRPr="004C005D" w:rsidRDefault="004A0395" w:rsidP="004A0395">
      <w:pPr>
        <w:spacing w:after="60" w:line="360" w:lineRule="auto"/>
        <w:rPr>
          <w:rFonts w:ascii="Arial" w:hAnsi="Arial" w:cs="Arial"/>
          <w:color w:val="000000"/>
          <w:sz w:val="22"/>
          <w:szCs w:val="22"/>
        </w:rPr>
      </w:pPr>
    </w:p>
    <w:p w:rsidR="004A0395" w:rsidRPr="004C005D" w:rsidRDefault="004A0395" w:rsidP="004A0395">
      <w:pPr>
        <w:spacing w:after="60" w:line="360" w:lineRule="auto"/>
        <w:rPr>
          <w:rFonts w:ascii="Arial" w:hAnsi="Arial" w:cs="Arial"/>
          <w:color w:val="000000"/>
          <w:sz w:val="22"/>
          <w:szCs w:val="22"/>
        </w:rPr>
      </w:pPr>
    </w:p>
    <w:p w:rsidR="004A0395" w:rsidRPr="004C005D" w:rsidRDefault="004A0395" w:rsidP="004A0395">
      <w:pPr>
        <w:spacing w:after="60" w:line="360" w:lineRule="auto"/>
        <w:rPr>
          <w:rFonts w:ascii="Arial" w:hAnsi="Arial" w:cs="Arial"/>
          <w:color w:val="000000"/>
          <w:sz w:val="22"/>
          <w:szCs w:val="22"/>
        </w:rPr>
      </w:pPr>
    </w:p>
    <w:p w:rsidR="004A0395" w:rsidRPr="004C005D" w:rsidRDefault="004A0395" w:rsidP="004A0395">
      <w:pPr>
        <w:spacing w:after="60" w:line="360" w:lineRule="auto"/>
        <w:rPr>
          <w:rFonts w:ascii="Arial" w:hAnsi="Arial" w:cs="Arial"/>
          <w:color w:val="000000"/>
          <w:sz w:val="22"/>
          <w:szCs w:val="22"/>
        </w:rPr>
      </w:pPr>
    </w:p>
    <w:p w:rsidR="004A0395" w:rsidRPr="004C005D" w:rsidRDefault="004A0395" w:rsidP="004A0395">
      <w:pPr>
        <w:pStyle w:val="Nadpisobsahu"/>
        <w:rPr>
          <w:rFonts w:ascii="Arial" w:hAnsi="Arial" w:cs="Arial"/>
          <w:color w:val="auto"/>
          <w:sz w:val="22"/>
          <w:szCs w:val="22"/>
        </w:rPr>
      </w:pPr>
      <w:r w:rsidRPr="004C005D">
        <w:rPr>
          <w:rFonts w:ascii="Arial" w:hAnsi="Arial" w:cs="Arial"/>
          <w:color w:val="auto"/>
          <w:sz w:val="22"/>
          <w:szCs w:val="22"/>
        </w:rPr>
        <w:t>Obsah</w:t>
      </w:r>
    </w:p>
    <w:p w:rsidR="004A0395" w:rsidRPr="004C005D" w:rsidRDefault="004A0395" w:rsidP="004A0395">
      <w:pPr>
        <w:rPr>
          <w:rFonts w:ascii="Arial" w:hAnsi="Arial" w:cs="Arial"/>
          <w:sz w:val="22"/>
          <w:szCs w:val="22"/>
        </w:rPr>
      </w:pPr>
    </w:p>
    <w:p w:rsidR="004A0395" w:rsidRPr="004C005D" w:rsidRDefault="004A0395" w:rsidP="004A0395">
      <w:pPr>
        <w:pStyle w:val="Obsah1"/>
        <w:rPr>
          <w:rFonts w:eastAsia="Times New Roman"/>
          <w:b w:val="0"/>
        </w:rPr>
      </w:pPr>
      <w:r w:rsidRPr="004C005D">
        <w:rPr>
          <w:bCs/>
        </w:rPr>
        <w:fldChar w:fldCharType="begin"/>
      </w:r>
      <w:r w:rsidRPr="004C005D">
        <w:rPr>
          <w:bCs/>
        </w:rPr>
        <w:instrText xml:space="preserve"> TOC \o "1-3" \h \z \u </w:instrText>
      </w:r>
      <w:r w:rsidRPr="004C005D">
        <w:rPr>
          <w:bCs/>
        </w:rPr>
        <w:fldChar w:fldCharType="separate"/>
      </w:r>
      <w:hyperlink w:anchor="_Toc196828687" w:history="1">
        <w:r w:rsidRPr="004C005D">
          <w:rPr>
            <w:rStyle w:val="Hypertextovodkaz"/>
          </w:rPr>
          <w:t>1</w:t>
        </w:r>
        <w:r w:rsidRPr="004C005D">
          <w:rPr>
            <w:rFonts w:eastAsia="Times New Roman"/>
            <w:b w:val="0"/>
          </w:rPr>
          <w:tab/>
        </w:r>
        <w:r w:rsidRPr="004C005D">
          <w:rPr>
            <w:rStyle w:val="Hypertextovodkaz"/>
          </w:rPr>
          <w:t>Jednotky sboru dobrovolných hasičů</w:t>
        </w:r>
        <w:r w:rsidRPr="004C005D">
          <w:rPr>
            <w:webHidden/>
          </w:rPr>
          <w:tab/>
        </w:r>
        <w:r w:rsidRPr="004C005D">
          <w:rPr>
            <w:webHidden/>
          </w:rPr>
          <w:fldChar w:fldCharType="begin"/>
        </w:r>
        <w:r w:rsidRPr="004C005D">
          <w:rPr>
            <w:webHidden/>
          </w:rPr>
          <w:instrText xml:space="preserve"> PAGEREF _Toc196828687 \h </w:instrText>
        </w:r>
        <w:r w:rsidRPr="004C005D">
          <w:rPr>
            <w:webHidden/>
          </w:rPr>
        </w:r>
        <w:r w:rsidRPr="004C005D">
          <w:rPr>
            <w:webHidden/>
          </w:rPr>
          <w:fldChar w:fldCharType="separate"/>
        </w:r>
        <w:r w:rsidRPr="004C005D">
          <w:rPr>
            <w:webHidden/>
          </w:rPr>
          <w:t>3</w:t>
        </w:r>
        <w:r w:rsidRPr="004C005D">
          <w:rPr>
            <w:webHidden/>
          </w:rPr>
          <w:fldChar w:fldCharType="end"/>
        </w:r>
      </w:hyperlink>
    </w:p>
    <w:p w:rsidR="004A0395" w:rsidRPr="004C005D" w:rsidRDefault="004A0395" w:rsidP="004A0395">
      <w:pPr>
        <w:pStyle w:val="Obsah2"/>
        <w:tabs>
          <w:tab w:val="left" w:pos="1440"/>
          <w:tab w:val="right" w:leader="dot" w:pos="9060"/>
        </w:tabs>
        <w:rPr>
          <w:rFonts w:eastAsia="Times New Roman" w:cs="Arial"/>
          <w:noProof/>
          <w:szCs w:val="22"/>
        </w:rPr>
      </w:pPr>
      <w:hyperlink w:anchor="_Toc196828688" w:history="1">
        <w:r w:rsidRPr="004C005D">
          <w:rPr>
            <w:rStyle w:val="Hypertextovodkaz"/>
            <w:rFonts w:cs="Arial"/>
            <w:noProof/>
            <w:szCs w:val="22"/>
          </w:rPr>
          <w:t>1.1</w:t>
        </w:r>
        <w:r w:rsidRPr="004C005D">
          <w:rPr>
            <w:rFonts w:eastAsia="Times New Roman" w:cs="Arial"/>
            <w:noProof/>
            <w:szCs w:val="22"/>
          </w:rPr>
          <w:tab/>
        </w:r>
        <w:r w:rsidRPr="004C005D">
          <w:rPr>
            <w:rStyle w:val="Hypertextovodkaz"/>
            <w:rFonts w:cs="Arial"/>
            <w:noProof/>
            <w:szCs w:val="22"/>
          </w:rPr>
          <w:t>Zásahy jednotek sboru dobrovolných hasičů statutárního města Prostějova</w:t>
        </w:r>
        <w:r w:rsidRPr="004C005D">
          <w:rPr>
            <w:rFonts w:cs="Arial"/>
            <w:noProof/>
            <w:webHidden/>
            <w:szCs w:val="22"/>
          </w:rPr>
          <w:tab/>
        </w:r>
        <w:r w:rsidRPr="004C005D">
          <w:rPr>
            <w:rFonts w:cs="Arial"/>
            <w:noProof/>
            <w:webHidden/>
            <w:szCs w:val="22"/>
          </w:rPr>
          <w:fldChar w:fldCharType="begin"/>
        </w:r>
        <w:r w:rsidRPr="004C005D">
          <w:rPr>
            <w:rFonts w:cs="Arial"/>
            <w:noProof/>
            <w:webHidden/>
            <w:szCs w:val="22"/>
          </w:rPr>
          <w:instrText xml:space="preserve"> PAGEREF _Toc196828688 \h </w:instrText>
        </w:r>
        <w:r w:rsidRPr="004C005D">
          <w:rPr>
            <w:rFonts w:cs="Arial"/>
            <w:noProof/>
            <w:webHidden/>
            <w:szCs w:val="22"/>
          </w:rPr>
        </w:r>
        <w:r w:rsidRPr="004C005D">
          <w:rPr>
            <w:rFonts w:cs="Arial"/>
            <w:noProof/>
            <w:webHidden/>
            <w:szCs w:val="22"/>
          </w:rPr>
          <w:fldChar w:fldCharType="separate"/>
        </w:r>
        <w:r w:rsidRPr="004C005D">
          <w:rPr>
            <w:rFonts w:cs="Arial"/>
            <w:noProof/>
            <w:webHidden/>
            <w:szCs w:val="22"/>
          </w:rPr>
          <w:t>3</w:t>
        </w:r>
        <w:r w:rsidRPr="004C005D">
          <w:rPr>
            <w:rFonts w:cs="Arial"/>
            <w:noProof/>
            <w:webHidden/>
            <w:szCs w:val="22"/>
          </w:rPr>
          <w:fldChar w:fldCharType="end"/>
        </w:r>
      </w:hyperlink>
    </w:p>
    <w:p w:rsidR="004A0395" w:rsidRPr="004C005D" w:rsidRDefault="004A0395" w:rsidP="004A0395">
      <w:pPr>
        <w:pStyle w:val="Obsah2"/>
        <w:tabs>
          <w:tab w:val="left" w:pos="1440"/>
          <w:tab w:val="right" w:leader="dot" w:pos="9060"/>
        </w:tabs>
        <w:rPr>
          <w:rFonts w:eastAsia="Times New Roman" w:cs="Arial"/>
          <w:noProof/>
          <w:szCs w:val="22"/>
        </w:rPr>
      </w:pPr>
      <w:hyperlink w:anchor="_Toc196828689" w:history="1">
        <w:r w:rsidRPr="004C005D">
          <w:rPr>
            <w:rStyle w:val="Hypertextovodkaz"/>
            <w:rFonts w:cs="Arial"/>
            <w:noProof/>
            <w:szCs w:val="22"/>
          </w:rPr>
          <w:t>1.2</w:t>
        </w:r>
        <w:r w:rsidRPr="004C005D">
          <w:rPr>
            <w:rFonts w:eastAsia="Times New Roman" w:cs="Arial"/>
            <w:noProof/>
            <w:szCs w:val="22"/>
          </w:rPr>
          <w:tab/>
        </w:r>
        <w:r w:rsidRPr="004C005D">
          <w:rPr>
            <w:rStyle w:val="Hypertextovodkaz"/>
            <w:rFonts w:cs="Arial"/>
            <w:noProof/>
            <w:szCs w:val="22"/>
          </w:rPr>
          <w:t>Péče o jednotky sboru dobrovolných hasičů statutárního města Prostějova</w:t>
        </w:r>
        <w:r w:rsidRPr="004C005D">
          <w:rPr>
            <w:rFonts w:cs="Arial"/>
            <w:noProof/>
            <w:webHidden/>
            <w:szCs w:val="22"/>
          </w:rPr>
          <w:tab/>
        </w:r>
        <w:r w:rsidRPr="004C005D">
          <w:rPr>
            <w:rFonts w:cs="Arial"/>
            <w:noProof/>
            <w:webHidden/>
            <w:szCs w:val="22"/>
          </w:rPr>
          <w:fldChar w:fldCharType="begin"/>
        </w:r>
        <w:r w:rsidRPr="004C005D">
          <w:rPr>
            <w:rFonts w:cs="Arial"/>
            <w:noProof/>
            <w:webHidden/>
            <w:szCs w:val="22"/>
          </w:rPr>
          <w:instrText xml:space="preserve"> PAGEREF _Toc196828689 \h </w:instrText>
        </w:r>
        <w:r w:rsidRPr="004C005D">
          <w:rPr>
            <w:rFonts w:cs="Arial"/>
            <w:noProof/>
            <w:webHidden/>
            <w:szCs w:val="22"/>
          </w:rPr>
        </w:r>
        <w:r w:rsidRPr="004C005D">
          <w:rPr>
            <w:rFonts w:cs="Arial"/>
            <w:noProof/>
            <w:webHidden/>
            <w:szCs w:val="22"/>
          </w:rPr>
          <w:fldChar w:fldCharType="separate"/>
        </w:r>
        <w:r w:rsidRPr="004C005D">
          <w:rPr>
            <w:rFonts w:cs="Arial"/>
            <w:noProof/>
            <w:webHidden/>
            <w:szCs w:val="22"/>
          </w:rPr>
          <w:t>4</w:t>
        </w:r>
        <w:r w:rsidRPr="004C005D">
          <w:rPr>
            <w:rFonts w:cs="Arial"/>
            <w:noProof/>
            <w:webHidden/>
            <w:szCs w:val="22"/>
          </w:rPr>
          <w:fldChar w:fldCharType="end"/>
        </w:r>
      </w:hyperlink>
    </w:p>
    <w:p w:rsidR="004A0395" w:rsidRPr="004C005D" w:rsidRDefault="004A0395" w:rsidP="004A0395">
      <w:pPr>
        <w:pStyle w:val="Obsah1"/>
        <w:rPr>
          <w:rFonts w:eastAsia="Times New Roman"/>
          <w:b w:val="0"/>
        </w:rPr>
      </w:pPr>
      <w:hyperlink w:anchor="_Toc196828690" w:history="1">
        <w:r w:rsidRPr="004C005D">
          <w:rPr>
            <w:rStyle w:val="Hypertextovodkaz"/>
          </w:rPr>
          <w:t>2</w:t>
        </w:r>
        <w:r w:rsidRPr="004C005D">
          <w:rPr>
            <w:rFonts w:eastAsia="Times New Roman"/>
            <w:b w:val="0"/>
          </w:rPr>
          <w:tab/>
        </w:r>
        <w:r w:rsidRPr="004C005D">
          <w:rPr>
            <w:rStyle w:val="Hypertextovodkaz"/>
          </w:rPr>
          <w:t>HZS Olomouckého kraje – Územní odbor Prostějov</w:t>
        </w:r>
        <w:r w:rsidRPr="004C005D">
          <w:rPr>
            <w:webHidden/>
          </w:rPr>
          <w:tab/>
        </w:r>
        <w:r w:rsidRPr="004C005D">
          <w:rPr>
            <w:webHidden/>
          </w:rPr>
          <w:fldChar w:fldCharType="begin"/>
        </w:r>
        <w:r w:rsidRPr="004C005D">
          <w:rPr>
            <w:webHidden/>
          </w:rPr>
          <w:instrText xml:space="preserve"> PAGEREF _Toc196828690 \h </w:instrText>
        </w:r>
        <w:r w:rsidRPr="004C005D">
          <w:rPr>
            <w:webHidden/>
          </w:rPr>
        </w:r>
        <w:r w:rsidRPr="004C005D">
          <w:rPr>
            <w:webHidden/>
          </w:rPr>
          <w:fldChar w:fldCharType="separate"/>
        </w:r>
        <w:r w:rsidRPr="004C005D">
          <w:rPr>
            <w:webHidden/>
          </w:rPr>
          <w:t>5</w:t>
        </w:r>
        <w:r w:rsidRPr="004C005D">
          <w:rPr>
            <w:webHidden/>
          </w:rPr>
          <w:fldChar w:fldCharType="end"/>
        </w:r>
      </w:hyperlink>
    </w:p>
    <w:p w:rsidR="004A0395" w:rsidRPr="004C005D" w:rsidRDefault="004A0395" w:rsidP="004A0395">
      <w:pPr>
        <w:pStyle w:val="Obsah1"/>
        <w:rPr>
          <w:rFonts w:eastAsia="Times New Roman"/>
          <w:b w:val="0"/>
        </w:rPr>
      </w:pPr>
      <w:hyperlink w:anchor="_Toc196828691" w:history="1">
        <w:r w:rsidRPr="004C005D">
          <w:rPr>
            <w:rStyle w:val="Hypertextovodkaz"/>
          </w:rPr>
          <w:t>3</w:t>
        </w:r>
        <w:r w:rsidRPr="004C005D">
          <w:rPr>
            <w:rFonts w:eastAsia="Times New Roman"/>
            <w:b w:val="0"/>
          </w:rPr>
          <w:tab/>
        </w:r>
        <w:r w:rsidRPr="004C005D">
          <w:rPr>
            <w:rStyle w:val="Hypertextovodkaz"/>
          </w:rPr>
          <w:t>SMPv a jeho úkoly jako zaměstnavatele na úseku požární ochrany</w:t>
        </w:r>
        <w:r w:rsidRPr="004C005D">
          <w:rPr>
            <w:webHidden/>
          </w:rPr>
          <w:tab/>
        </w:r>
        <w:r w:rsidRPr="004C005D">
          <w:rPr>
            <w:webHidden/>
          </w:rPr>
          <w:fldChar w:fldCharType="begin"/>
        </w:r>
        <w:r w:rsidRPr="004C005D">
          <w:rPr>
            <w:webHidden/>
          </w:rPr>
          <w:instrText xml:space="preserve"> PAGEREF _Toc196828691 \h </w:instrText>
        </w:r>
        <w:r w:rsidRPr="004C005D">
          <w:rPr>
            <w:webHidden/>
          </w:rPr>
        </w:r>
        <w:r w:rsidRPr="004C005D">
          <w:rPr>
            <w:webHidden/>
          </w:rPr>
          <w:fldChar w:fldCharType="separate"/>
        </w:r>
        <w:r w:rsidRPr="004C005D">
          <w:rPr>
            <w:webHidden/>
          </w:rPr>
          <w:t>6</w:t>
        </w:r>
        <w:r w:rsidRPr="004C005D">
          <w:rPr>
            <w:webHidden/>
          </w:rPr>
          <w:fldChar w:fldCharType="end"/>
        </w:r>
      </w:hyperlink>
    </w:p>
    <w:p w:rsidR="004A0395" w:rsidRPr="004C005D" w:rsidRDefault="004A0395" w:rsidP="004A0395">
      <w:pPr>
        <w:pStyle w:val="Obsah2"/>
        <w:tabs>
          <w:tab w:val="left" w:pos="1440"/>
          <w:tab w:val="right" w:leader="dot" w:pos="9060"/>
        </w:tabs>
        <w:rPr>
          <w:rFonts w:eastAsia="Times New Roman" w:cs="Arial"/>
          <w:noProof/>
          <w:szCs w:val="22"/>
        </w:rPr>
      </w:pPr>
      <w:hyperlink w:anchor="_Toc196828692" w:history="1">
        <w:r w:rsidRPr="004C005D">
          <w:rPr>
            <w:rStyle w:val="Hypertextovodkaz"/>
            <w:rFonts w:cs="Arial"/>
            <w:noProof/>
            <w:szCs w:val="22"/>
          </w:rPr>
          <w:t>3.1</w:t>
        </w:r>
        <w:r w:rsidRPr="004C005D">
          <w:rPr>
            <w:rFonts w:eastAsia="Times New Roman" w:cs="Arial"/>
            <w:noProof/>
            <w:szCs w:val="22"/>
          </w:rPr>
          <w:tab/>
        </w:r>
        <w:r w:rsidRPr="004C005D">
          <w:rPr>
            <w:rStyle w:val="Hypertextovodkaz"/>
            <w:rFonts w:cs="Arial"/>
            <w:noProof/>
            <w:szCs w:val="22"/>
          </w:rPr>
          <w:t>Školení zaměstnanců statutárního města Prostějova</w:t>
        </w:r>
        <w:r w:rsidRPr="004C005D">
          <w:rPr>
            <w:rFonts w:cs="Arial"/>
            <w:noProof/>
            <w:webHidden/>
            <w:szCs w:val="22"/>
          </w:rPr>
          <w:tab/>
        </w:r>
        <w:r w:rsidRPr="004C005D">
          <w:rPr>
            <w:rFonts w:cs="Arial"/>
            <w:noProof/>
            <w:webHidden/>
            <w:szCs w:val="22"/>
          </w:rPr>
          <w:fldChar w:fldCharType="begin"/>
        </w:r>
        <w:r w:rsidRPr="004C005D">
          <w:rPr>
            <w:rFonts w:cs="Arial"/>
            <w:noProof/>
            <w:webHidden/>
            <w:szCs w:val="22"/>
          </w:rPr>
          <w:instrText xml:space="preserve"> PAGEREF _Toc196828692 \h </w:instrText>
        </w:r>
        <w:r w:rsidRPr="004C005D">
          <w:rPr>
            <w:rFonts w:cs="Arial"/>
            <w:noProof/>
            <w:webHidden/>
            <w:szCs w:val="22"/>
          </w:rPr>
        </w:r>
        <w:r w:rsidRPr="004C005D">
          <w:rPr>
            <w:rFonts w:cs="Arial"/>
            <w:noProof/>
            <w:webHidden/>
            <w:szCs w:val="22"/>
          </w:rPr>
          <w:fldChar w:fldCharType="separate"/>
        </w:r>
        <w:r w:rsidRPr="004C005D">
          <w:rPr>
            <w:rFonts w:cs="Arial"/>
            <w:noProof/>
            <w:webHidden/>
            <w:szCs w:val="22"/>
          </w:rPr>
          <w:t>6</w:t>
        </w:r>
        <w:r w:rsidRPr="004C005D">
          <w:rPr>
            <w:rFonts w:cs="Arial"/>
            <w:noProof/>
            <w:webHidden/>
            <w:szCs w:val="22"/>
          </w:rPr>
          <w:fldChar w:fldCharType="end"/>
        </w:r>
      </w:hyperlink>
    </w:p>
    <w:p w:rsidR="004A0395" w:rsidRPr="004C005D" w:rsidRDefault="004A0395" w:rsidP="004A0395">
      <w:pPr>
        <w:pStyle w:val="Obsah2"/>
        <w:tabs>
          <w:tab w:val="left" w:pos="1440"/>
          <w:tab w:val="right" w:leader="dot" w:pos="9060"/>
        </w:tabs>
        <w:rPr>
          <w:rFonts w:eastAsia="Times New Roman" w:cs="Arial"/>
          <w:noProof/>
          <w:szCs w:val="22"/>
        </w:rPr>
      </w:pPr>
      <w:hyperlink w:anchor="_Toc196828693" w:history="1">
        <w:r w:rsidRPr="004C005D">
          <w:rPr>
            <w:rStyle w:val="Hypertextovodkaz"/>
            <w:rFonts w:cs="Arial"/>
            <w:noProof/>
            <w:szCs w:val="22"/>
          </w:rPr>
          <w:t>3.2</w:t>
        </w:r>
        <w:r w:rsidRPr="004C005D">
          <w:rPr>
            <w:rFonts w:eastAsia="Times New Roman" w:cs="Arial"/>
            <w:noProof/>
            <w:szCs w:val="22"/>
          </w:rPr>
          <w:tab/>
        </w:r>
        <w:r w:rsidRPr="004C005D">
          <w:rPr>
            <w:rStyle w:val="Hypertextovodkaz"/>
            <w:rFonts w:cs="Arial"/>
            <w:noProof/>
            <w:szCs w:val="22"/>
          </w:rPr>
          <w:t>Kontrolní činnost</w:t>
        </w:r>
        <w:r w:rsidRPr="004C005D">
          <w:rPr>
            <w:rFonts w:cs="Arial"/>
            <w:noProof/>
            <w:webHidden/>
            <w:szCs w:val="22"/>
          </w:rPr>
          <w:tab/>
        </w:r>
        <w:r w:rsidRPr="004C005D">
          <w:rPr>
            <w:rFonts w:cs="Arial"/>
            <w:noProof/>
            <w:webHidden/>
            <w:szCs w:val="22"/>
          </w:rPr>
          <w:fldChar w:fldCharType="begin"/>
        </w:r>
        <w:r w:rsidRPr="004C005D">
          <w:rPr>
            <w:rFonts w:cs="Arial"/>
            <w:noProof/>
            <w:webHidden/>
            <w:szCs w:val="22"/>
          </w:rPr>
          <w:instrText xml:space="preserve"> PAGEREF _Toc196828693 \h </w:instrText>
        </w:r>
        <w:r w:rsidRPr="004C005D">
          <w:rPr>
            <w:rFonts w:cs="Arial"/>
            <w:noProof/>
            <w:webHidden/>
            <w:szCs w:val="22"/>
          </w:rPr>
        </w:r>
        <w:r w:rsidRPr="004C005D">
          <w:rPr>
            <w:rFonts w:cs="Arial"/>
            <w:noProof/>
            <w:webHidden/>
            <w:szCs w:val="22"/>
          </w:rPr>
          <w:fldChar w:fldCharType="separate"/>
        </w:r>
        <w:r w:rsidRPr="004C005D">
          <w:rPr>
            <w:rFonts w:cs="Arial"/>
            <w:noProof/>
            <w:webHidden/>
            <w:szCs w:val="22"/>
          </w:rPr>
          <w:t>7</w:t>
        </w:r>
        <w:r w:rsidRPr="004C005D">
          <w:rPr>
            <w:rFonts w:cs="Arial"/>
            <w:noProof/>
            <w:webHidden/>
            <w:szCs w:val="22"/>
          </w:rPr>
          <w:fldChar w:fldCharType="end"/>
        </w:r>
      </w:hyperlink>
    </w:p>
    <w:p w:rsidR="004A0395" w:rsidRPr="004C005D" w:rsidRDefault="004A0395" w:rsidP="004A0395">
      <w:pPr>
        <w:pStyle w:val="Obsah2"/>
        <w:tabs>
          <w:tab w:val="left" w:pos="1440"/>
          <w:tab w:val="right" w:leader="dot" w:pos="9060"/>
        </w:tabs>
        <w:rPr>
          <w:rFonts w:eastAsia="Times New Roman" w:cs="Arial"/>
          <w:noProof/>
          <w:szCs w:val="22"/>
        </w:rPr>
      </w:pPr>
      <w:hyperlink w:anchor="_Toc196828694" w:history="1">
        <w:r w:rsidRPr="004C005D">
          <w:rPr>
            <w:rStyle w:val="Hypertextovodkaz"/>
            <w:rFonts w:cs="Arial"/>
            <w:noProof/>
            <w:szCs w:val="22"/>
          </w:rPr>
          <w:t>3.3</w:t>
        </w:r>
        <w:r w:rsidRPr="004C005D">
          <w:rPr>
            <w:rFonts w:eastAsia="Times New Roman" w:cs="Arial"/>
            <w:noProof/>
            <w:szCs w:val="22"/>
          </w:rPr>
          <w:tab/>
        </w:r>
        <w:r w:rsidRPr="004C005D">
          <w:rPr>
            <w:rStyle w:val="Hypertextovodkaz"/>
            <w:rFonts w:cs="Arial"/>
            <w:noProof/>
            <w:szCs w:val="22"/>
          </w:rPr>
          <w:t>Dokumentace požární ochrany</w:t>
        </w:r>
        <w:r w:rsidRPr="004C005D">
          <w:rPr>
            <w:rFonts w:cs="Arial"/>
            <w:noProof/>
            <w:webHidden/>
            <w:szCs w:val="22"/>
          </w:rPr>
          <w:tab/>
        </w:r>
        <w:r w:rsidRPr="004C005D">
          <w:rPr>
            <w:rFonts w:cs="Arial"/>
            <w:noProof/>
            <w:webHidden/>
            <w:szCs w:val="22"/>
          </w:rPr>
          <w:fldChar w:fldCharType="begin"/>
        </w:r>
        <w:r w:rsidRPr="004C005D">
          <w:rPr>
            <w:rFonts w:cs="Arial"/>
            <w:noProof/>
            <w:webHidden/>
            <w:szCs w:val="22"/>
          </w:rPr>
          <w:instrText xml:space="preserve"> PAGEREF _Toc196828694 \h </w:instrText>
        </w:r>
        <w:r w:rsidRPr="004C005D">
          <w:rPr>
            <w:rFonts w:cs="Arial"/>
            <w:noProof/>
            <w:webHidden/>
            <w:szCs w:val="22"/>
          </w:rPr>
        </w:r>
        <w:r w:rsidRPr="004C005D">
          <w:rPr>
            <w:rFonts w:cs="Arial"/>
            <w:noProof/>
            <w:webHidden/>
            <w:szCs w:val="22"/>
          </w:rPr>
          <w:fldChar w:fldCharType="separate"/>
        </w:r>
        <w:r w:rsidRPr="004C005D">
          <w:rPr>
            <w:rFonts w:cs="Arial"/>
            <w:noProof/>
            <w:webHidden/>
            <w:szCs w:val="22"/>
          </w:rPr>
          <w:t>7</w:t>
        </w:r>
        <w:r w:rsidRPr="004C005D">
          <w:rPr>
            <w:rFonts w:cs="Arial"/>
            <w:noProof/>
            <w:webHidden/>
            <w:szCs w:val="22"/>
          </w:rPr>
          <w:fldChar w:fldCharType="end"/>
        </w:r>
      </w:hyperlink>
    </w:p>
    <w:p w:rsidR="004A0395" w:rsidRPr="004C005D" w:rsidRDefault="004A0395" w:rsidP="004A0395">
      <w:pPr>
        <w:rPr>
          <w:rFonts w:ascii="Arial" w:hAnsi="Arial" w:cs="Arial"/>
          <w:sz w:val="22"/>
          <w:szCs w:val="22"/>
        </w:rPr>
      </w:pPr>
      <w:r w:rsidRPr="004C005D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4A0395" w:rsidRPr="004C005D" w:rsidRDefault="004A0395" w:rsidP="004A0395">
      <w:pPr>
        <w:spacing w:after="60" w:line="360" w:lineRule="auto"/>
        <w:rPr>
          <w:rFonts w:ascii="Arial" w:hAnsi="Arial" w:cs="Arial"/>
          <w:color w:val="000000"/>
          <w:sz w:val="22"/>
          <w:szCs w:val="22"/>
        </w:rPr>
      </w:pPr>
    </w:p>
    <w:p w:rsidR="004A0395" w:rsidRPr="004C005D" w:rsidRDefault="004A0395" w:rsidP="004C00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2" w:name="_Toc38349345"/>
      <w:r w:rsidRPr="004C005D">
        <w:rPr>
          <w:rFonts w:ascii="Arial" w:hAnsi="Arial" w:cs="Arial"/>
          <w:sz w:val="22"/>
          <w:szCs w:val="22"/>
          <w:highlight w:val="lightGray"/>
        </w:rPr>
        <w:br w:type="page"/>
      </w:r>
      <w:bookmarkEnd w:id="12"/>
      <w:r w:rsidRPr="004C005D">
        <w:rPr>
          <w:rFonts w:ascii="Arial" w:hAnsi="Arial" w:cs="Arial"/>
          <w:sz w:val="22"/>
          <w:szCs w:val="22"/>
        </w:rPr>
        <w:lastRenderedPageBreak/>
        <w:t xml:space="preserve">Požární ochrana v roce 2024 směřovala k eliminaci vzniku požárů, k ochraně života, zdraví občanů a jejich majetků při vzniku požáru. </w:t>
      </w:r>
      <w:proofErr w:type="spellStart"/>
      <w:r w:rsidRPr="004C005D">
        <w:rPr>
          <w:rFonts w:ascii="Arial" w:hAnsi="Arial" w:cs="Arial"/>
          <w:sz w:val="22"/>
          <w:szCs w:val="22"/>
        </w:rPr>
        <w:t>SMPv</w:t>
      </w:r>
      <w:proofErr w:type="spellEnd"/>
      <w:r w:rsidRPr="004C005D">
        <w:rPr>
          <w:rFonts w:ascii="Arial" w:hAnsi="Arial" w:cs="Arial"/>
          <w:sz w:val="22"/>
          <w:szCs w:val="22"/>
        </w:rPr>
        <w:t xml:space="preserve"> jako veřejnoprávní korporace na úseku požární ochrany plnila úkoly a zabezpečovala činnosti stanovené </w:t>
      </w:r>
      <w:proofErr w:type="spellStart"/>
      <w:r w:rsidRPr="004C005D">
        <w:rPr>
          <w:rFonts w:ascii="Arial" w:hAnsi="Arial" w:cs="Arial"/>
          <w:sz w:val="22"/>
          <w:szCs w:val="22"/>
        </w:rPr>
        <w:t>ust</w:t>
      </w:r>
      <w:proofErr w:type="spellEnd"/>
      <w:r w:rsidRPr="004C005D">
        <w:rPr>
          <w:rFonts w:ascii="Arial" w:hAnsi="Arial" w:cs="Arial"/>
          <w:sz w:val="22"/>
          <w:szCs w:val="22"/>
        </w:rPr>
        <w:t xml:space="preserve">. § </w:t>
      </w:r>
      <w:proofErr w:type="gramStart"/>
      <w:r w:rsidRPr="004C005D">
        <w:rPr>
          <w:rFonts w:ascii="Arial" w:hAnsi="Arial" w:cs="Arial"/>
          <w:sz w:val="22"/>
          <w:szCs w:val="22"/>
        </w:rPr>
        <w:t xml:space="preserve">29 </w:t>
      </w:r>
      <w:proofErr w:type="spellStart"/>
      <w:r w:rsidRPr="004C005D">
        <w:rPr>
          <w:rFonts w:ascii="Arial" w:hAnsi="Arial" w:cs="Arial"/>
          <w:sz w:val="22"/>
          <w:szCs w:val="22"/>
        </w:rPr>
        <w:t>z.č</w:t>
      </w:r>
      <w:proofErr w:type="spellEnd"/>
      <w:r w:rsidRPr="004C005D">
        <w:rPr>
          <w:rFonts w:ascii="Arial" w:hAnsi="Arial" w:cs="Arial"/>
          <w:sz w:val="22"/>
          <w:szCs w:val="22"/>
        </w:rPr>
        <w:t>.</w:t>
      </w:r>
      <w:proofErr w:type="gramEnd"/>
      <w:r w:rsidRPr="004C005D">
        <w:rPr>
          <w:rFonts w:ascii="Arial" w:hAnsi="Arial" w:cs="Arial"/>
          <w:sz w:val="22"/>
          <w:szCs w:val="22"/>
        </w:rPr>
        <w:t xml:space="preserve"> 133/1985 Sb., o požární ochraně, ve znění pozdějších předpisů.</w:t>
      </w:r>
    </w:p>
    <w:p w:rsidR="004A0395" w:rsidRPr="004C005D" w:rsidRDefault="004A0395" w:rsidP="004A039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A0395" w:rsidRPr="004C005D" w:rsidRDefault="004A0395" w:rsidP="004A0395">
      <w:pPr>
        <w:spacing w:line="360" w:lineRule="auto"/>
        <w:rPr>
          <w:rFonts w:ascii="Arial" w:hAnsi="Arial" w:cs="Arial"/>
          <w:sz w:val="22"/>
          <w:szCs w:val="22"/>
        </w:rPr>
      </w:pPr>
      <w:r w:rsidRPr="004C005D">
        <w:rPr>
          <w:rFonts w:ascii="Arial" w:hAnsi="Arial" w:cs="Arial"/>
          <w:b/>
          <w:sz w:val="22"/>
          <w:szCs w:val="22"/>
        </w:rPr>
        <w:t>Statutární město Prostějov</w:t>
      </w:r>
    </w:p>
    <w:p w:rsidR="004A0395" w:rsidRPr="004C005D" w:rsidRDefault="004A0395" w:rsidP="004A0395">
      <w:pPr>
        <w:numPr>
          <w:ilvl w:val="0"/>
          <w:numId w:val="4"/>
        </w:numPr>
        <w:tabs>
          <w:tab w:val="clear" w:pos="851"/>
          <w:tab w:val="num" w:pos="1080"/>
        </w:tabs>
        <w:spacing w:line="360" w:lineRule="auto"/>
        <w:ind w:left="1080" w:hanging="491"/>
        <w:jc w:val="both"/>
        <w:rPr>
          <w:rFonts w:ascii="Arial" w:hAnsi="Arial" w:cs="Arial"/>
          <w:sz w:val="22"/>
          <w:szCs w:val="22"/>
        </w:rPr>
      </w:pPr>
      <w:r w:rsidRPr="004C005D">
        <w:rPr>
          <w:rFonts w:ascii="Arial" w:hAnsi="Arial" w:cs="Arial"/>
          <w:sz w:val="22"/>
          <w:szCs w:val="22"/>
        </w:rPr>
        <w:t>je v rámci naplnění ustanovení zákona o požární ochraně zřizovatelem jednotek sboru dobrovolných hasičů</w:t>
      </w:r>
      <w:r w:rsidRPr="004C005D">
        <w:rPr>
          <w:rStyle w:val="Znakapoznpodarou"/>
          <w:rFonts w:ascii="Arial" w:eastAsia="Calibri" w:hAnsi="Arial" w:cs="Arial"/>
          <w:bCs/>
          <w:caps/>
          <w:color w:val="000000"/>
          <w:sz w:val="22"/>
          <w:szCs w:val="22"/>
        </w:rPr>
        <w:footnoteReference w:id="1"/>
      </w:r>
      <w:r w:rsidRPr="004C005D">
        <w:rPr>
          <w:rFonts w:ascii="Arial" w:hAnsi="Arial" w:cs="Arial"/>
          <w:sz w:val="22"/>
          <w:szCs w:val="22"/>
        </w:rPr>
        <w:t xml:space="preserve"> jako svých organizačních složek</w:t>
      </w:r>
      <w:r w:rsidRPr="004C005D">
        <w:rPr>
          <w:rStyle w:val="Znakapoznpodarou"/>
          <w:rFonts w:ascii="Arial" w:eastAsia="Calibri" w:hAnsi="Arial" w:cs="Arial"/>
          <w:bCs/>
          <w:caps/>
          <w:color w:val="000000"/>
          <w:sz w:val="22"/>
          <w:szCs w:val="22"/>
        </w:rPr>
        <w:footnoteReference w:id="2"/>
      </w:r>
      <w:r w:rsidRPr="004C005D">
        <w:rPr>
          <w:rFonts w:ascii="Arial" w:hAnsi="Arial" w:cs="Arial"/>
          <w:sz w:val="22"/>
          <w:szCs w:val="22"/>
        </w:rPr>
        <w:t>. Jednotky plnily prioritně úkoly na úseku požární ochrany a ochrany obyvatelstva</w:t>
      </w:r>
      <w:r w:rsidRPr="004C005D">
        <w:rPr>
          <w:rStyle w:val="Znakapoznpodarou"/>
          <w:rFonts w:ascii="Arial" w:eastAsia="Calibri" w:hAnsi="Arial" w:cs="Arial"/>
          <w:bCs/>
          <w:caps/>
          <w:color w:val="000000"/>
          <w:sz w:val="22"/>
          <w:szCs w:val="22"/>
        </w:rPr>
        <w:footnoteReference w:id="3"/>
      </w:r>
      <w:r w:rsidRPr="004C005D">
        <w:rPr>
          <w:rFonts w:ascii="Arial" w:hAnsi="Arial" w:cs="Arial"/>
          <w:sz w:val="22"/>
          <w:szCs w:val="22"/>
        </w:rPr>
        <w:t xml:space="preserve"> a také úkoly související </w:t>
      </w:r>
      <w:r w:rsidR="004C005D">
        <w:rPr>
          <w:rFonts w:ascii="Arial" w:hAnsi="Arial" w:cs="Arial"/>
          <w:sz w:val="22"/>
          <w:szCs w:val="22"/>
        </w:rPr>
        <w:br/>
      </w:r>
      <w:r w:rsidRPr="004C005D">
        <w:rPr>
          <w:rFonts w:ascii="Arial" w:hAnsi="Arial" w:cs="Arial"/>
          <w:sz w:val="22"/>
          <w:szCs w:val="22"/>
        </w:rPr>
        <w:t xml:space="preserve">s předurčeností pro záchranné a likvidační práce dle Požárního poplachového plánu Olomouckého kraje. Plnění úkolů v roce 2024 je uvedeno v kapitole 1. </w:t>
      </w:r>
    </w:p>
    <w:p w:rsidR="004A0395" w:rsidRPr="004C005D" w:rsidRDefault="004A0395" w:rsidP="004A0395">
      <w:pPr>
        <w:numPr>
          <w:ilvl w:val="0"/>
          <w:numId w:val="4"/>
        </w:numPr>
        <w:tabs>
          <w:tab w:val="clear" w:pos="851"/>
        </w:tabs>
        <w:spacing w:line="360" w:lineRule="auto"/>
        <w:ind w:left="1080" w:hanging="491"/>
        <w:jc w:val="both"/>
        <w:rPr>
          <w:rFonts w:ascii="Arial" w:hAnsi="Arial" w:cs="Arial"/>
          <w:sz w:val="22"/>
          <w:szCs w:val="22"/>
        </w:rPr>
      </w:pPr>
      <w:r w:rsidRPr="004C005D">
        <w:rPr>
          <w:rFonts w:ascii="Arial" w:hAnsi="Arial" w:cs="Arial"/>
          <w:sz w:val="22"/>
          <w:szCs w:val="22"/>
        </w:rPr>
        <w:t xml:space="preserve">vykonávalo jako zřizovatel u svých organizací kontrolní a metodickou činnost v oblasti požární ochrany. Výkon této kompetence byl svěřen na základě provedené veřejné zakázky a následně uzavřené smlouvy společnosti Vzdělávací institut s.r.o., </w:t>
      </w:r>
      <w:r w:rsidR="004C005D">
        <w:rPr>
          <w:rFonts w:ascii="Arial" w:hAnsi="Arial" w:cs="Arial"/>
          <w:sz w:val="22"/>
          <w:szCs w:val="22"/>
        </w:rPr>
        <w:br/>
      </w:r>
      <w:r w:rsidRPr="004C005D">
        <w:rPr>
          <w:rFonts w:ascii="Arial" w:hAnsi="Arial" w:cs="Arial"/>
          <w:sz w:val="22"/>
          <w:szCs w:val="22"/>
        </w:rPr>
        <w:t>IČO: 13692020.</w:t>
      </w:r>
    </w:p>
    <w:p w:rsidR="004A0395" w:rsidRPr="004C005D" w:rsidRDefault="004A0395" w:rsidP="004A0395">
      <w:pPr>
        <w:numPr>
          <w:ilvl w:val="0"/>
          <w:numId w:val="4"/>
        </w:numPr>
        <w:tabs>
          <w:tab w:val="clear" w:pos="851"/>
          <w:tab w:val="num" w:pos="1080"/>
        </w:tabs>
        <w:spacing w:line="360" w:lineRule="auto"/>
        <w:ind w:left="1080" w:hanging="491"/>
        <w:jc w:val="both"/>
        <w:rPr>
          <w:rFonts w:ascii="Arial" w:hAnsi="Arial" w:cs="Arial"/>
          <w:sz w:val="22"/>
          <w:szCs w:val="22"/>
        </w:rPr>
      </w:pPr>
      <w:r w:rsidRPr="004C005D">
        <w:rPr>
          <w:rFonts w:ascii="Arial" w:hAnsi="Arial" w:cs="Arial"/>
          <w:sz w:val="22"/>
          <w:szCs w:val="22"/>
        </w:rPr>
        <w:t xml:space="preserve">plnilo dle zákona č. 262/2006 Sb., zákoník práce, ve  znění pozdějších předpisů úkoly na úseku požární ochrany a bezpečnosti práce jako zaměstnavatel. Na této úrovni zajišťovalo </w:t>
      </w:r>
      <w:proofErr w:type="spellStart"/>
      <w:r w:rsidRPr="004C005D">
        <w:rPr>
          <w:rFonts w:ascii="Arial" w:hAnsi="Arial" w:cs="Arial"/>
          <w:sz w:val="22"/>
          <w:szCs w:val="22"/>
        </w:rPr>
        <w:t>SMPv</w:t>
      </w:r>
      <w:proofErr w:type="spellEnd"/>
      <w:r w:rsidRPr="004C005D">
        <w:rPr>
          <w:rFonts w:ascii="Arial" w:hAnsi="Arial" w:cs="Arial"/>
          <w:sz w:val="22"/>
          <w:szCs w:val="22"/>
        </w:rPr>
        <w:t xml:space="preserve"> prostřednictvím odboru vnitřní správy a odborně způsobilé osoby (dále jen „OZO“) předepsaná školení požární ochrany zaměstnanců </w:t>
      </w:r>
      <w:proofErr w:type="spellStart"/>
      <w:r w:rsidRPr="004C005D">
        <w:rPr>
          <w:rFonts w:ascii="Arial" w:hAnsi="Arial" w:cs="Arial"/>
          <w:sz w:val="22"/>
          <w:szCs w:val="22"/>
        </w:rPr>
        <w:t>SMPv</w:t>
      </w:r>
      <w:proofErr w:type="spellEnd"/>
      <w:r w:rsidRPr="004C005D">
        <w:rPr>
          <w:rFonts w:ascii="Arial" w:hAnsi="Arial" w:cs="Arial"/>
          <w:sz w:val="22"/>
          <w:szCs w:val="22"/>
        </w:rPr>
        <w:t xml:space="preserve"> a kontrolní činnost pracovišť. Zhodnocení této oblasti je uvedeno v kapitole 3.</w:t>
      </w:r>
    </w:p>
    <w:p w:rsidR="004A0395" w:rsidRPr="004C005D" w:rsidRDefault="004A0395" w:rsidP="004A0395">
      <w:pPr>
        <w:rPr>
          <w:rFonts w:ascii="Arial" w:hAnsi="Arial" w:cs="Arial"/>
          <w:sz w:val="22"/>
          <w:szCs w:val="22"/>
        </w:rPr>
      </w:pPr>
      <w:bookmarkStart w:id="13" w:name="_Toc38256293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4A0395" w:rsidRPr="004C005D" w:rsidRDefault="004A0395" w:rsidP="004A0395">
      <w:pPr>
        <w:pStyle w:val="Nadpis1"/>
        <w:rPr>
          <w:szCs w:val="22"/>
        </w:rPr>
      </w:pPr>
      <w:bookmarkStart w:id="14" w:name="_Toc382562944"/>
      <w:bookmarkStart w:id="15" w:name="_Toc38349355"/>
      <w:bookmarkStart w:id="16" w:name="_Toc381684852"/>
      <w:bookmarkStart w:id="17" w:name="_Toc381684935"/>
      <w:bookmarkStart w:id="18" w:name="_Toc381685057"/>
      <w:bookmarkStart w:id="19" w:name="_Toc381685131"/>
      <w:bookmarkStart w:id="20" w:name="_Toc381685476"/>
      <w:bookmarkStart w:id="21" w:name="_Toc381685548"/>
      <w:bookmarkStart w:id="22" w:name="_Toc382562935"/>
      <w:bookmarkStart w:id="23" w:name="_Toc38349352"/>
      <w:bookmarkEnd w:id="13"/>
      <w:r w:rsidRPr="004C005D">
        <w:rPr>
          <w:szCs w:val="22"/>
          <w:highlight w:val="lightGray"/>
        </w:rPr>
        <w:br w:type="page"/>
      </w:r>
      <w:bookmarkStart w:id="24" w:name="_Toc196828687"/>
      <w:r w:rsidRPr="004C005D">
        <w:rPr>
          <w:rStyle w:val="Zdraznn"/>
          <w:i w:val="0"/>
          <w:iCs w:val="0"/>
          <w:szCs w:val="22"/>
        </w:rPr>
        <w:lastRenderedPageBreak/>
        <w:t>Jednotky sboru dobrovolných hasičů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4C005D">
        <w:rPr>
          <w:rStyle w:val="Zdraznn"/>
          <w:i w:val="0"/>
          <w:iCs w:val="0"/>
          <w:szCs w:val="22"/>
        </w:rPr>
        <w:t xml:space="preserve"> </w:t>
      </w:r>
    </w:p>
    <w:p w:rsidR="004A0395" w:rsidRPr="004C005D" w:rsidRDefault="004A0395" w:rsidP="004C00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005D">
        <w:rPr>
          <w:rFonts w:ascii="Arial" w:hAnsi="Arial" w:cs="Arial"/>
          <w:b/>
          <w:sz w:val="22"/>
          <w:szCs w:val="22"/>
        </w:rPr>
        <w:t xml:space="preserve">V roce 2024 naplno pracovaly všechny jednotky SDH statutárního města Prostějova – Vrahovice, Žešov, </w:t>
      </w:r>
      <w:proofErr w:type="spellStart"/>
      <w:r w:rsidRPr="004C005D">
        <w:rPr>
          <w:rFonts w:ascii="Arial" w:hAnsi="Arial" w:cs="Arial"/>
          <w:b/>
          <w:sz w:val="22"/>
          <w:szCs w:val="22"/>
        </w:rPr>
        <w:t>Krasice</w:t>
      </w:r>
      <w:proofErr w:type="spellEnd"/>
      <w:r w:rsidRPr="004C005D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4C005D">
        <w:rPr>
          <w:rFonts w:ascii="Arial" w:hAnsi="Arial" w:cs="Arial"/>
          <w:b/>
          <w:sz w:val="22"/>
          <w:szCs w:val="22"/>
        </w:rPr>
        <w:t>Domamyslice</w:t>
      </w:r>
      <w:proofErr w:type="spellEnd"/>
      <w:r w:rsidRPr="004C005D">
        <w:rPr>
          <w:rFonts w:ascii="Arial" w:hAnsi="Arial" w:cs="Arial"/>
          <w:b/>
          <w:sz w:val="22"/>
          <w:szCs w:val="22"/>
        </w:rPr>
        <w:t xml:space="preserve"> a Čechovice. Statutární město Prostějov, jako zřizovatel výše zmíněných jednotek sboru dobrovolných hasičů (dále jen „jednotky“), je </w:t>
      </w:r>
      <w:r w:rsidR="004C005D">
        <w:rPr>
          <w:rFonts w:ascii="Arial" w:hAnsi="Arial" w:cs="Arial"/>
          <w:b/>
          <w:sz w:val="22"/>
          <w:szCs w:val="22"/>
        </w:rPr>
        <w:br/>
      </w:r>
      <w:r w:rsidRPr="004C005D">
        <w:rPr>
          <w:rFonts w:ascii="Arial" w:hAnsi="Arial" w:cs="Arial"/>
          <w:b/>
          <w:sz w:val="22"/>
          <w:szCs w:val="22"/>
        </w:rPr>
        <w:t>ze zákona o požární ochraně zabezpečovalo po materiální, finanční a odborné stránce, dále zajišťovalo výstavbu a údržbu objektů hasičských zbrojnic.</w:t>
      </w:r>
    </w:p>
    <w:p w:rsidR="004C005D" w:rsidRDefault="004A0395" w:rsidP="004C00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05D">
        <w:rPr>
          <w:rFonts w:ascii="Arial" w:hAnsi="Arial" w:cs="Arial"/>
          <w:sz w:val="22"/>
          <w:szCs w:val="22"/>
        </w:rPr>
        <w:t xml:space="preserve">Prostřednictvím Oddělení krizového řízení zabezpečovalo město akceschopnost jednotek </w:t>
      </w:r>
    </w:p>
    <w:p w:rsidR="004A0395" w:rsidRPr="004C005D" w:rsidRDefault="004A0395" w:rsidP="004C005D">
      <w:pPr>
        <w:spacing w:line="360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</w:rPr>
      </w:pPr>
      <w:r w:rsidRPr="004C005D">
        <w:rPr>
          <w:rFonts w:ascii="Arial" w:hAnsi="Arial" w:cs="Arial"/>
          <w:sz w:val="22"/>
          <w:szCs w:val="22"/>
        </w:rPr>
        <w:t xml:space="preserve">za vynakládání finančních prostředků schvalovaných na kapitolu 12 – krizové řízení za dotační pomoci Olomouckého kraje a Ministerstva vnitra – GŘ HZS ČR. </w:t>
      </w:r>
      <w:r w:rsidRPr="004C005D">
        <w:rPr>
          <w:rFonts w:ascii="Arial" w:hAnsi="Arial" w:cs="Arial"/>
          <w:bCs/>
          <w:sz w:val="22"/>
          <w:szCs w:val="22"/>
        </w:rPr>
        <w:t xml:space="preserve">V roce 2024 mělo </w:t>
      </w:r>
      <w:proofErr w:type="spellStart"/>
      <w:r w:rsidRPr="004C005D">
        <w:rPr>
          <w:rFonts w:ascii="Arial" w:hAnsi="Arial" w:cs="Arial"/>
          <w:bCs/>
          <w:sz w:val="22"/>
          <w:szCs w:val="22"/>
        </w:rPr>
        <w:t>SMPv</w:t>
      </w:r>
      <w:proofErr w:type="spellEnd"/>
      <w:r w:rsidRPr="004C005D">
        <w:rPr>
          <w:rFonts w:ascii="Arial" w:hAnsi="Arial" w:cs="Arial"/>
          <w:bCs/>
          <w:sz w:val="22"/>
          <w:szCs w:val="22"/>
        </w:rPr>
        <w:t xml:space="preserve"> v JSDH města celkem 66 členů s tím, že zbrojnice JSDH jsou dislokovány v městských částech Vrahovice, Žešov, </w:t>
      </w:r>
      <w:proofErr w:type="spellStart"/>
      <w:r w:rsidRPr="004C005D">
        <w:rPr>
          <w:rFonts w:ascii="Arial" w:hAnsi="Arial" w:cs="Arial"/>
          <w:bCs/>
          <w:sz w:val="22"/>
          <w:szCs w:val="22"/>
        </w:rPr>
        <w:t>Krasice</w:t>
      </w:r>
      <w:proofErr w:type="spellEnd"/>
      <w:r w:rsidRPr="004C005D">
        <w:rPr>
          <w:rFonts w:ascii="Arial" w:hAnsi="Arial" w:cs="Arial"/>
          <w:bCs/>
          <w:sz w:val="22"/>
          <w:szCs w:val="22"/>
        </w:rPr>
        <w:t>, Čechovice a </w:t>
      </w:r>
      <w:proofErr w:type="spellStart"/>
      <w:r w:rsidRPr="004C005D">
        <w:rPr>
          <w:rFonts w:ascii="Arial" w:hAnsi="Arial" w:cs="Arial"/>
          <w:bCs/>
          <w:sz w:val="22"/>
          <w:szCs w:val="22"/>
        </w:rPr>
        <w:t>Domamyslice</w:t>
      </w:r>
      <w:proofErr w:type="spellEnd"/>
      <w:r w:rsidRPr="004C005D">
        <w:rPr>
          <w:rFonts w:ascii="Arial" w:hAnsi="Arial" w:cs="Arial"/>
          <w:bCs/>
          <w:sz w:val="22"/>
          <w:szCs w:val="22"/>
        </w:rPr>
        <w:t>.</w:t>
      </w:r>
      <w:r w:rsidRPr="004C005D">
        <w:rPr>
          <w:rFonts w:ascii="Arial" w:hAnsi="Arial" w:cs="Arial"/>
          <w:sz w:val="22"/>
          <w:szCs w:val="22"/>
        </w:rPr>
        <w:t> </w:t>
      </w:r>
      <w:r w:rsidRPr="004C005D">
        <w:rPr>
          <w:rFonts w:ascii="Arial" w:hAnsi="Arial" w:cs="Arial"/>
          <w:b/>
          <w:sz w:val="22"/>
          <w:szCs w:val="22"/>
        </w:rPr>
        <w:t xml:space="preserve">Jednotka Vrahovice je JPO kategorie II/1 s výjezdem družstva 1+3 do 5 minut od vyhlášení poplachu </w:t>
      </w:r>
      <w:r w:rsidRPr="004C005D">
        <w:rPr>
          <w:rFonts w:ascii="Arial" w:hAnsi="Arial" w:cs="Arial"/>
          <w:sz w:val="22"/>
          <w:szCs w:val="22"/>
        </w:rPr>
        <w:t xml:space="preserve">(s působností i mimo katastrální území města včetně obce Hrdibořice, se kterou má </w:t>
      </w:r>
      <w:proofErr w:type="spellStart"/>
      <w:r w:rsidRPr="004C005D">
        <w:rPr>
          <w:rFonts w:ascii="Arial" w:hAnsi="Arial" w:cs="Arial"/>
          <w:sz w:val="22"/>
          <w:szCs w:val="22"/>
        </w:rPr>
        <w:t>SMPv</w:t>
      </w:r>
      <w:proofErr w:type="spellEnd"/>
      <w:r w:rsidRPr="004C005D">
        <w:rPr>
          <w:rFonts w:ascii="Arial" w:hAnsi="Arial" w:cs="Arial"/>
          <w:sz w:val="22"/>
          <w:szCs w:val="22"/>
        </w:rPr>
        <w:t xml:space="preserve"> podepsanou veřejnoprávní smlouvu)</w:t>
      </w:r>
      <w:r w:rsidRPr="004C005D">
        <w:rPr>
          <w:rFonts w:ascii="Arial" w:hAnsi="Arial" w:cs="Arial"/>
          <w:b/>
          <w:sz w:val="22"/>
          <w:szCs w:val="22"/>
        </w:rPr>
        <w:t xml:space="preserve">, ostatní jsou v kategorii JPO V s výjezdem do 10 minut </w:t>
      </w:r>
      <w:r w:rsidRPr="004C005D">
        <w:rPr>
          <w:rFonts w:ascii="Arial" w:hAnsi="Arial" w:cs="Arial"/>
          <w:sz w:val="22"/>
          <w:szCs w:val="22"/>
        </w:rPr>
        <w:t xml:space="preserve">(tj. s působností na území města). V prvním stupni poplachu na území statutárního města Prostějova zasahují dvě jednotky SDH – Vrahovice a Žešov. Jednotky Čechovice, </w:t>
      </w:r>
      <w:proofErr w:type="spellStart"/>
      <w:r w:rsidRPr="004C005D">
        <w:rPr>
          <w:rFonts w:ascii="Arial" w:hAnsi="Arial" w:cs="Arial"/>
          <w:sz w:val="22"/>
          <w:szCs w:val="22"/>
        </w:rPr>
        <w:t>Domamyslice</w:t>
      </w:r>
      <w:proofErr w:type="spellEnd"/>
      <w:r w:rsidRPr="004C005D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4C005D">
        <w:rPr>
          <w:rFonts w:ascii="Arial" w:hAnsi="Arial" w:cs="Arial"/>
          <w:sz w:val="22"/>
          <w:szCs w:val="22"/>
        </w:rPr>
        <w:t>Krasice</w:t>
      </w:r>
      <w:proofErr w:type="spellEnd"/>
      <w:r w:rsidRPr="004C005D">
        <w:rPr>
          <w:rFonts w:ascii="Arial" w:hAnsi="Arial" w:cs="Arial"/>
          <w:sz w:val="22"/>
          <w:szCs w:val="22"/>
        </w:rPr>
        <w:t xml:space="preserve"> zasahují v západní části města. Jednotka </w:t>
      </w:r>
      <w:proofErr w:type="spellStart"/>
      <w:r w:rsidRPr="004C005D">
        <w:rPr>
          <w:rFonts w:ascii="Arial" w:hAnsi="Arial" w:cs="Arial"/>
          <w:sz w:val="22"/>
          <w:szCs w:val="22"/>
        </w:rPr>
        <w:t>Domamyslice</w:t>
      </w:r>
      <w:proofErr w:type="spellEnd"/>
      <w:r w:rsidRPr="004C005D">
        <w:rPr>
          <w:rFonts w:ascii="Arial" w:hAnsi="Arial" w:cs="Arial"/>
          <w:sz w:val="22"/>
          <w:szCs w:val="22"/>
        </w:rPr>
        <w:t xml:space="preserve"> je navíc předurčena k plnění úkolů ochrany obyvatelstva v rámci celého Olomouckého kraje. Všechny JPO zajišťovaly potřeby města v oblasti požární ochrany včetně činností při mimořádných událostech.</w:t>
      </w:r>
      <w:r w:rsidRPr="004C005D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</w:t>
      </w:r>
    </w:p>
    <w:p w:rsidR="004A0395" w:rsidRPr="004C005D" w:rsidRDefault="004A0395" w:rsidP="004A0395">
      <w:pPr>
        <w:pStyle w:val="Nadpis2"/>
        <w:numPr>
          <w:ilvl w:val="1"/>
          <w:numId w:val="2"/>
        </w:numPr>
        <w:rPr>
          <w:szCs w:val="22"/>
        </w:rPr>
      </w:pPr>
      <w:bookmarkStart w:id="25" w:name="_Toc38349353"/>
      <w:bookmarkStart w:id="26" w:name="_Toc196828688"/>
      <w:r w:rsidRPr="004C005D">
        <w:rPr>
          <w:szCs w:val="22"/>
        </w:rPr>
        <w:t>Zásahy jednotek sboru dobrovolných hasičů statutárního města Prostějova</w:t>
      </w:r>
      <w:bookmarkEnd w:id="25"/>
      <w:bookmarkEnd w:id="26"/>
    </w:p>
    <w:p w:rsidR="004A0395" w:rsidRPr="004C005D" w:rsidRDefault="004A0395" w:rsidP="004C00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05D">
        <w:rPr>
          <w:rFonts w:ascii="Arial" w:hAnsi="Arial" w:cs="Arial"/>
          <w:sz w:val="22"/>
          <w:szCs w:val="22"/>
        </w:rPr>
        <w:t xml:space="preserve">V loňském roce zasahovaly jednotky celkem u 208 událostí. Oproti předchozímu roku se jedná </w:t>
      </w:r>
      <w:r w:rsidR="004C005D">
        <w:rPr>
          <w:rFonts w:ascii="Arial" w:hAnsi="Arial" w:cs="Arial"/>
          <w:sz w:val="22"/>
          <w:szCs w:val="22"/>
        </w:rPr>
        <w:br/>
      </w:r>
      <w:r w:rsidRPr="004C005D">
        <w:rPr>
          <w:rFonts w:ascii="Arial" w:hAnsi="Arial" w:cs="Arial"/>
          <w:sz w:val="22"/>
          <w:szCs w:val="22"/>
        </w:rPr>
        <w:t xml:space="preserve">o nárůst 99 událostí, ten byl zapříčiněn větším počtem silnějších bouřek nad územím statutárního města Prostějova a dále zářijovými povodněmi. Při zářijových povodních vyjížděly jednotky </w:t>
      </w:r>
      <w:r w:rsidR="004C005D">
        <w:rPr>
          <w:rFonts w:ascii="Arial" w:hAnsi="Arial" w:cs="Arial"/>
          <w:sz w:val="22"/>
          <w:szCs w:val="22"/>
        </w:rPr>
        <w:br/>
      </w:r>
      <w:r w:rsidRPr="004C005D">
        <w:rPr>
          <w:rFonts w:ascii="Arial" w:hAnsi="Arial" w:cs="Arial"/>
          <w:sz w:val="22"/>
          <w:szCs w:val="22"/>
        </w:rPr>
        <w:t xml:space="preserve">i k likvidačním pracím na nejvíce zasaženém Jesenicku. </w:t>
      </w:r>
    </w:p>
    <w:p w:rsidR="004A0395" w:rsidRPr="004C005D" w:rsidRDefault="004A0395" w:rsidP="004C00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05D">
        <w:rPr>
          <w:rFonts w:ascii="Arial" w:hAnsi="Arial" w:cs="Arial"/>
          <w:sz w:val="22"/>
          <w:szCs w:val="22"/>
        </w:rPr>
        <w:t xml:space="preserve">Nejvytíženější jednotkou z hlediska počtu výjezdů byla JPO II Prostějov – Vrahovice, která zasahovala u 97 událostí, z toho bylo 21 požárů. Následuje ji jednotka JPO V Prostějov – Žešov, která zasahovala u 43 událostí, z toho bylo 8 požárů. JPO V Prostějov – </w:t>
      </w:r>
      <w:proofErr w:type="spellStart"/>
      <w:r w:rsidRPr="004C005D">
        <w:rPr>
          <w:rFonts w:ascii="Arial" w:hAnsi="Arial" w:cs="Arial"/>
          <w:sz w:val="22"/>
          <w:szCs w:val="22"/>
        </w:rPr>
        <w:t>Domamyslice</w:t>
      </w:r>
      <w:proofErr w:type="spellEnd"/>
      <w:r w:rsidRPr="004C005D">
        <w:rPr>
          <w:rFonts w:ascii="Arial" w:hAnsi="Arial" w:cs="Arial"/>
          <w:sz w:val="22"/>
          <w:szCs w:val="22"/>
        </w:rPr>
        <w:t xml:space="preserve"> zasahovala u 37 událostí, z toho u 1 požáru. JPO V Prostějov – Čechovice zasahovala u 26 událostí a JPO V Prostějov – </w:t>
      </w:r>
      <w:proofErr w:type="spellStart"/>
      <w:r w:rsidRPr="004C005D">
        <w:rPr>
          <w:rFonts w:ascii="Arial" w:hAnsi="Arial" w:cs="Arial"/>
          <w:sz w:val="22"/>
          <w:szCs w:val="22"/>
        </w:rPr>
        <w:t>Krasice</w:t>
      </w:r>
      <w:proofErr w:type="spellEnd"/>
      <w:r w:rsidRPr="004C005D">
        <w:rPr>
          <w:rFonts w:ascii="Arial" w:hAnsi="Arial" w:cs="Arial"/>
          <w:sz w:val="22"/>
          <w:szCs w:val="22"/>
        </w:rPr>
        <w:t xml:space="preserve"> zasahovala u 8 událostí. Počet požárů, u kterých zasahovaly jednotky města, klesl oproti předchozímu roku o polovinu. </w:t>
      </w:r>
      <w:r w:rsidRPr="004C005D">
        <w:rPr>
          <w:rFonts w:ascii="Arial" w:hAnsi="Arial" w:cs="Arial"/>
          <w:b/>
          <w:sz w:val="22"/>
          <w:szCs w:val="22"/>
        </w:rPr>
        <w:t>Z počtu zásahů je vidět, že</w:t>
      </w:r>
      <w:r w:rsidRPr="004C005D">
        <w:rPr>
          <w:rFonts w:ascii="Arial" w:hAnsi="Arial" w:cs="Arial"/>
          <w:sz w:val="22"/>
          <w:szCs w:val="22"/>
        </w:rPr>
        <w:t xml:space="preserve"> </w:t>
      </w:r>
      <w:r w:rsidRPr="004C005D">
        <w:rPr>
          <w:rFonts w:ascii="Arial" w:hAnsi="Arial" w:cs="Arial"/>
          <w:b/>
          <w:sz w:val="22"/>
          <w:szCs w:val="22"/>
        </w:rPr>
        <w:t>jednotky</w:t>
      </w:r>
      <w:r w:rsidRPr="004C005D">
        <w:rPr>
          <w:rFonts w:ascii="Arial" w:hAnsi="Arial" w:cs="Arial"/>
          <w:sz w:val="22"/>
          <w:szCs w:val="22"/>
        </w:rPr>
        <w:t xml:space="preserve"> </w:t>
      </w:r>
      <w:r w:rsidRPr="004C005D">
        <w:rPr>
          <w:rFonts w:ascii="Arial" w:hAnsi="Arial" w:cs="Arial"/>
          <w:b/>
          <w:sz w:val="22"/>
          <w:szCs w:val="22"/>
        </w:rPr>
        <w:t>jsou významnou složkou IZS</w:t>
      </w:r>
      <w:r w:rsidRPr="004C005D">
        <w:rPr>
          <w:rFonts w:ascii="Arial" w:hAnsi="Arial" w:cs="Arial"/>
          <w:sz w:val="22"/>
          <w:szCs w:val="22"/>
        </w:rPr>
        <w:t>. Přehled o počtu zásahů, ke kterým byly přizvány jednotky SDH statutárního města Prostějova je uveden v tabulce č. 1. Jednotky jsou připraveny zvládat náročné úkoly vedle profesionálních hasičů a zabezpečit pro </w:t>
      </w:r>
      <w:proofErr w:type="spellStart"/>
      <w:r w:rsidRPr="004C005D">
        <w:rPr>
          <w:rFonts w:ascii="Arial" w:hAnsi="Arial" w:cs="Arial"/>
          <w:sz w:val="22"/>
          <w:szCs w:val="22"/>
        </w:rPr>
        <w:t>SMPv</w:t>
      </w:r>
      <w:proofErr w:type="spellEnd"/>
      <w:r w:rsidRPr="004C005D">
        <w:rPr>
          <w:rFonts w:ascii="Arial" w:hAnsi="Arial" w:cs="Arial"/>
          <w:sz w:val="22"/>
          <w:szCs w:val="22"/>
        </w:rPr>
        <w:t xml:space="preserve"> ochranu i tehdy, kdy členové HZS zasahují u jiných událostí a jejich zásah by byl bez dobrovolných jednotek méně účinný. K plnění jiných úkolů </w:t>
      </w:r>
      <w:r w:rsidRPr="004C005D">
        <w:rPr>
          <w:rFonts w:ascii="Arial" w:hAnsi="Arial" w:cs="Arial"/>
          <w:sz w:val="22"/>
          <w:szCs w:val="22"/>
        </w:rPr>
        <w:lastRenderedPageBreak/>
        <w:t xml:space="preserve">v oblasti ochrany obyvatel </w:t>
      </w:r>
      <w:proofErr w:type="spellStart"/>
      <w:r w:rsidRPr="004C005D">
        <w:rPr>
          <w:rFonts w:ascii="Arial" w:hAnsi="Arial" w:cs="Arial"/>
          <w:sz w:val="22"/>
          <w:szCs w:val="22"/>
        </w:rPr>
        <w:t>SMPv</w:t>
      </w:r>
      <w:proofErr w:type="spellEnd"/>
      <w:r w:rsidRPr="004C005D">
        <w:rPr>
          <w:rFonts w:ascii="Arial" w:hAnsi="Arial" w:cs="Arial"/>
          <w:sz w:val="22"/>
          <w:szCs w:val="22"/>
        </w:rPr>
        <w:t xml:space="preserve"> dále podporuje i specializace jednotlivých jednotek (např. lezecká skupina, dálková doprava vody, zásahy v dýchací technice, kurzy práce s motorovou pilou, apod.). </w:t>
      </w:r>
    </w:p>
    <w:p w:rsidR="004A0395" w:rsidRPr="004C005D" w:rsidRDefault="004A0395" w:rsidP="004A0395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098"/>
      </w:tblGrid>
      <w:tr w:rsidR="004A0395" w:rsidRPr="004C005D" w:rsidTr="005B190A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0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395" w:rsidRPr="004C005D" w:rsidRDefault="004A0395" w:rsidP="005B190A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C005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Rok 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0395" w:rsidRPr="004C005D" w:rsidRDefault="004A0395" w:rsidP="005B190A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C005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Zásahy</w:t>
            </w:r>
          </w:p>
        </w:tc>
      </w:tr>
      <w:tr w:rsidR="004A0395" w:rsidRPr="004C005D" w:rsidTr="005B190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A0395" w:rsidRPr="004C005D" w:rsidRDefault="004A0395" w:rsidP="005B190A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C005D">
              <w:rPr>
                <w:rFonts w:ascii="Arial" w:hAnsi="Arial" w:cs="Arial"/>
                <w:iCs/>
                <w:sz w:val="22"/>
                <w:szCs w:val="22"/>
              </w:rPr>
              <w:t>2020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A0395" w:rsidRPr="004C005D" w:rsidRDefault="004A0395" w:rsidP="005B190A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C005D">
              <w:rPr>
                <w:rFonts w:ascii="Arial" w:hAnsi="Arial" w:cs="Arial"/>
                <w:iCs/>
                <w:sz w:val="22"/>
                <w:szCs w:val="22"/>
              </w:rPr>
              <w:t>92</w:t>
            </w:r>
          </w:p>
        </w:tc>
      </w:tr>
      <w:tr w:rsidR="004A0395" w:rsidRPr="004C005D" w:rsidTr="005B190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A0395" w:rsidRPr="004C005D" w:rsidRDefault="004A0395" w:rsidP="005B190A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C005D">
              <w:rPr>
                <w:rFonts w:ascii="Arial" w:hAnsi="Arial" w:cs="Arial"/>
                <w:bCs/>
                <w:iCs/>
                <w:sz w:val="22"/>
                <w:szCs w:val="22"/>
              </w:rPr>
              <w:t>2021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A0395" w:rsidRPr="004C005D" w:rsidRDefault="004A0395" w:rsidP="005B190A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C005D">
              <w:rPr>
                <w:rFonts w:ascii="Arial" w:hAnsi="Arial" w:cs="Arial"/>
                <w:iCs/>
                <w:sz w:val="22"/>
                <w:szCs w:val="22"/>
              </w:rPr>
              <w:t xml:space="preserve">79 </w:t>
            </w:r>
          </w:p>
        </w:tc>
      </w:tr>
      <w:tr w:rsidR="004A0395" w:rsidRPr="004C005D" w:rsidTr="005B190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A0395" w:rsidRPr="004C005D" w:rsidRDefault="004A0395" w:rsidP="005B190A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C005D">
              <w:rPr>
                <w:rFonts w:ascii="Arial" w:hAnsi="Arial" w:cs="Arial"/>
                <w:bCs/>
                <w:iCs/>
                <w:sz w:val="22"/>
                <w:szCs w:val="22"/>
              </w:rPr>
              <w:t>2022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A0395" w:rsidRPr="004C005D" w:rsidRDefault="004A0395" w:rsidP="005B190A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C005D">
              <w:rPr>
                <w:rFonts w:ascii="Arial" w:hAnsi="Arial" w:cs="Arial"/>
                <w:iCs/>
                <w:sz w:val="22"/>
                <w:szCs w:val="22"/>
              </w:rPr>
              <w:t xml:space="preserve">96 </w:t>
            </w:r>
          </w:p>
        </w:tc>
      </w:tr>
      <w:tr w:rsidR="004A0395" w:rsidRPr="004C005D" w:rsidTr="005B190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A0395" w:rsidRPr="004C005D" w:rsidRDefault="004A0395" w:rsidP="005B190A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C005D">
              <w:rPr>
                <w:rFonts w:ascii="Arial" w:hAnsi="Arial" w:cs="Arial"/>
                <w:bCs/>
                <w:iCs/>
                <w:sz w:val="22"/>
                <w:szCs w:val="22"/>
              </w:rPr>
              <w:t>2023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A0395" w:rsidRPr="004C005D" w:rsidRDefault="004A0395" w:rsidP="005B190A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C005D">
              <w:rPr>
                <w:rFonts w:ascii="Arial" w:hAnsi="Arial" w:cs="Arial"/>
                <w:iCs/>
                <w:sz w:val="22"/>
                <w:szCs w:val="22"/>
              </w:rPr>
              <w:t xml:space="preserve">109 </w:t>
            </w:r>
          </w:p>
        </w:tc>
      </w:tr>
      <w:tr w:rsidR="004A0395" w:rsidRPr="004C005D" w:rsidTr="005B190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98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95" w:rsidRPr="004C005D" w:rsidRDefault="004A0395" w:rsidP="005B190A">
            <w:pPr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C005D">
              <w:rPr>
                <w:rFonts w:ascii="Arial" w:hAnsi="Arial" w:cs="Arial"/>
                <w:bCs/>
                <w:iCs/>
                <w:sz w:val="22"/>
                <w:szCs w:val="22"/>
              </w:rPr>
              <w:t>2024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0395" w:rsidRPr="004C005D" w:rsidRDefault="004A0395" w:rsidP="005B190A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C005D">
              <w:rPr>
                <w:rFonts w:ascii="Arial" w:hAnsi="Arial" w:cs="Arial"/>
                <w:iCs/>
                <w:sz w:val="22"/>
                <w:szCs w:val="22"/>
              </w:rPr>
              <w:t>208</w:t>
            </w:r>
          </w:p>
        </w:tc>
      </w:tr>
    </w:tbl>
    <w:p w:rsidR="004A0395" w:rsidRPr="004C005D" w:rsidRDefault="004A0395" w:rsidP="004A0395">
      <w:pPr>
        <w:spacing w:line="360" w:lineRule="auto"/>
        <w:rPr>
          <w:rFonts w:ascii="Arial" w:hAnsi="Arial" w:cs="Arial"/>
          <w:sz w:val="22"/>
          <w:szCs w:val="22"/>
        </w:rPr>
      </w:pPr>
    </w:p>
    <w:p w:rsidR="004A0395" w:rsidRPr="004C005D" w:rsidRDefault="004A0395" w:rsidP="004A0395">
      <w:pPr>
        <w:spacing w:line="360" w:lineRule="auto"/>
        <w:rPr>
          <w:rFonts w:ascii="Arial" w:hAnsi="Arial" w:cs="Arial"/>
          <w:sz w:val="22"/>
          <w:szCs w:val="22"/>
        </w:rPr>
      </w:pPr>
      <w:r w:rsidRPr="004C005D">
        <w:rPr>
          <w:rFonts w:ascii="Arial" w:hAnsi="Arial" w:cs="Arial"/>
          <w:b/>
          <w:i/>
          <w:iCs/>
          <w:sz w:val="22"/>
          <w:szCs w:val="22"/>
        </w:rPr>
        <w:t>Tabulka 1</w:t>
      </w:r>
      <w:r w:rsidRPr="004C005D">
        <w:rPr>
          <w:rFonts w:ascii="Arial" w:hAnsi="Arial" w:cs="Arial"/>
          <w:i/>
          <w:iCs/>
          <w:sz w:val="22"/>
          <w:szCs w:val="22"/>
        </w:rPr>
        <w:t xml:space="preserve"> Přehled počtu zásahů, ke kterým byly přizvány JSDH statutárního města Prostějova </w:t>
      </w:r>
    </w:p>
    <w:p w:rsidR="004A0395" w:rsidRPr="004C005D" w:rsidRDefault="004A0395" w:rsidP="004A0395">
      <w:pPr>
        <w:spacing w:line="360" w:lineRule="auto"/>
        <w:rPr>
          <w:rFonts w:ascii="Arial" w:hAnsi="Arial" w:cs="Arial"/>
          <w:sz w:val="22"/>
          <w:szCs w:val="22"/>
        </w:rPr>
      </w:pPr>
    </w:p>
    <w:p w:rsidR="004A0395" w:rsidRPr="004C005D" w:rsidRDefault="004A0395" w:rsidP="004A0395">
      <w:pPr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4C005D">
        <w:rPr>
          <w:rFonts w:ascii="Arial" w:hAnsi="Arial" w:cs="Arial"/>
          <w:bCs/>
          <w:iCs/>
          <w:sz w:val="22"/>
          <w:szCs w:val="22"/>
        </w:rPr>
        <w:t>Přehled o počtech požárů na území ORP Prostějov za posledních 5 let je uveden v tabulce č. 2. V porovnání s rokem 2023 se počet požárů o 2 snížil.</w:t>
      </w:r>
    </w:p>
    <w:p w:rsidR="004A0395" w:rsidRPr="004C005D" w:rsidRDefault="004A0395" w:rsidP="004A0395">
      <w:pPr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098"/>
      </w:tblGrid>
      <w:tr w:rsidR="004A0395" w:rsidRPr="004C005D" w:rsidTr="005B190A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0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395" w:rsidRPr="004C005D" w:rsidRDefault="004A0395" w:rsidP="005B190A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C005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Rok 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0395" w:rsidRPr="004C005D" w:rsidRDefault="004A0395" w:rsidP="005B190A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C005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Požáry </w:t>
            </w:r>
          </w:p>
        </w:tc>
      </w:tr>
      <w:tr w:rsidR="004A0395" w:rsidRPr="004C005D" w:rsidTr="005B190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A0395" w:rsidRPr="004C005D" w:rsidRDefault="004A0395" w:rsidP="005B190A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C005D">
              <w:rPr>
                <w:rFonts w:ascii="Arial" w:hAnsi="Arial" w:cs="Arial"/>
                <w:iCs/>
                <w:sz w:val="22"/>
                <w:szCs w:val="22"/>
              </w:rPr>
              <w:t>2020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A0395" w:rsidRPr="004C005D" w:rsidRDefault="004A0395" w:rsidP="005B190A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C005D">
              <w:rPr>
                <w:rFonts w:ascii="Arial" w:hAnsi="Arial" w:cs="Arial"/>
                <w:iCs/>
                <w:sz w:val="22"/>
                <w:szCs w:val="22"/>
              </w:rPr>
              <w:t>115</w:t>
            </w:r>
          </w:p>
        </w:tc>
      </w:tr>
      <w:tr w:rsidR="004A0395" w:rsidRPr="004C005D" w:rsidTr="005B190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A0395" w:rsidRPr="004C005D" w:rsidRDefault="004A0395" w:rsidP="005B190A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C005D">
              <w:rPr>
                <w:rFonts w:ascii="Arial" w:hAnsi="Arial" w:cs="Arial"/>
                <w:bCs/>
                <w:iCs/>
                <w:sz w:val="22"/>
                <w:szCs w:val="22"/>
              </w:rPr>
              <w:t>2021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A0395" w:rsidRPr="004C005D" w:rsidRDefault="004A0395" w:rsidP="005B190A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C005D">
              <w:rPr>
                <w:rFonts w:ascii="Arial" w:hAnsi="Arial" w:cs="Arial"/>
                <w:iCs/>
                <w:sz w:val="22"/>
                <w:szCs w:val="22"/>
              </w:rPr>
              <w:t xml:space="preserve">133 </w:t>
            </w:r>
          </w:p>
        </w:tc>
      </w:tr>
      <w:tr w:rsidR="004A0395" w:rsidRPr="004C005D" w:rsidTr="005B190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A0395" w:rsidRPr="004C005D" w:rsidRDefault="004A0395" w:rsidP="005B190A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C005D">
              <w:rPr>
                <w:rFonts w:ascii="Arial" w:hAnsi="Arial" w:cs="Arial"/>
                <w:bCs/>
                <w:iCs/>
                <w:sz w:val="22"/>
                <w:szCs w:val="22"/>
              </w:rPr>
              <w:t>2022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A0395" w:rsidRPr="004C005D" w:rsidRDefault="004A0395" w:rsidP="005B190A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C005D">
              <w:rPr>
                <w:rFonts w:ascii="Arial" w:hAnsi="Arial" w:cs="Arial"/>
                <w:iCs/>
                <w:sz w:val="22"/>
                <w:szCs w:val="22"/>
              </w:rPr>
              <w:t xml:space="preserve">145 </w:t>
            </w:r>
          </w:p>
        </w:tc>
      </w:tr>
      <w:tr w:rsidR="004A0395" w:rsidRPr="004C005D" w:rsidTr="005B190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A0395" w:rsidRPr="004C005D" w:rsidRDefault="004A0395" w:rsidP="005B190A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C005D">
              <w:rPr>
                <w:rFonts w:ascii="Arial" w:hAnsi="Arial" w:cs="Arial"/>
                <w:bCs/>
                <w:iCs/>
                <w:sz w:val="22"/>
                <w:szCs w:val="22"/>
              </w:rPr>
              <w:t>2023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A0395" w:rsidRPr="004C005D" w:rsidRDefault="004A0395" w:rsidP="005B190A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C005D">
              <w:rPr>
                <w:rFonts w:ascii="Arial" w:hAnsi="Arial" w:cs="Arial"/>
                <w:iCs/>
                <w:sz w:val="22"/>
                <w:szCs w:val="22"/>
              </w:rPr>
              <w:t xml:space="preserve">121 </w:t>
            </w:r>
          </w:p>
        </w:tc>
      </w:tr>
      <w:tr w:rsidR="004A0395" w:rsidRPr="004C005D" w:rsidTr="005B190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98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95" w:rsidRPr="004C005D" w:rsidRDefault="004A0395" w:rsidP="005B190A">
            <w:pPr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C005D">
              <w:rPr>
                <w:rFonts w:ascii="Arial" w:hAnsi="Arial" w:cs="Arial"/>
                <w:bCs/>
                <w:iCs/>
                <w:sz w:val="22"/>
                <w:szCs w:val="22"/>
              </w:rPr>
              <w:t>2024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0395" w:rsidRPr="004C005D" w:rsidRDefault="004A0395" w:rsidP="005B190A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C005D">
              <w:rPr>
                <w:rFonts w:ascii="Arial" w:hAnsi="Arial" w:cs="Arial"/>
                <w:iCs/>
                <w:sz w:val="22"/>
                <w:szCs w:val="22"/>
              </w:rPr>
              <w:t>119</w:t>
            </w:r>
          </w:p>
        </w:tc>
      </w:tr>
    </w:tbl>
    <w:p w:rsidR="004A0395" w:rsidRPr="004C005D" w:rsidRDefault="004A0395" w:rsidP="004A0395">
      <w:pPr>
        <w:spacing w:line="360" w:lineRule="auto"/>
        <w:rPr>
          <w:rFonts w:ascii="Arial" w:hAnsi="Arial" w:cs="Arial"/>
          <w:b/>
          <w:i/>
          <w:iCs/>
          <w:sz w:val="22"/>
          <w:szCs w:val="22"/>
        </w:rPr>
      </w:pPr>
    </w:p>
    <w:p w:rsidR="004A0395" w:rsidRPr="004C005D" w:rsidRDefault="004A0395" w:rsidP="004A0395">
      <w:pPr>
        <w:spacing w:line="360" w:lineRule="auto"/>
        <w:rPr>
          <w:rFonts w:ascii="Arial" w:hAnsi="Arial" w:cs="Arial"/>
          <w:sz w:val="22"/>
          <w:szCs w:val="22"/>
        </w:rPr>
      </w:pPr>
      <w:r w:rsidRPr="004C005D">
        <w:rPr>
          <w:rFonts w:ascii="Arial" w:hAnsi="Arial" w:cs="Arial"/>
          <w:b/>
          <w:i/>
          <w:iCs/>
          <w:sz w:val="22"/>
          <w:szCs w:val="22"/>
        </w:rPr>
        <w:t>Tabulka 2</w:t>
      </w:r>
      <w:r w:rsidRPr="004C005D">
        <w:rPr>
          <w:rFonts w:ascii="Arial" w:hAnsi="Arial" w:cs="Arial"/>
          <w:i/>
          <w:iCs/>
          <w:sz w:val="22"/>
          <w:szCs w:val="22"/>
        </w:rPr>
        <w:t xml:space="preserve"> Přehled požárů na území ORP Prostějov </w:t>
      </w:r>
    </w:p>
    <w:p w:rsidR="004A0395" w:rsidRPr="004C005D" w:rsidRDefault="004A0395" w:rsidP="004A0395">
      <w:pPr>
        <w:spacing w:line="360" w:lineRule="auto"/>
        <w:rPr>
          <w:rFonts w:ascii="Arial" w:hAnsi="Arial" w:cs="Arial"/>
          <w:sz w:val="22"/>
          <w:szCs w:val="22"/>
        </w:rPr>
      </w:pPr>
    </w:p>
    <w:p w:rsidR="004A0395" w:rsidRPr="004C005D" w:rsidRDefault="004A0395" w:rsidP="004A0395">
      <w:pPr>
        <w:pStyle w:val="Nadpis2"/>
        <w:rPr>
          <w:szCs w:val="22"/>
        </w:rPr>
      </w:pPr>
      <w:bookmarkStart w:id="27" w:name="_Toc38349354"/>
      <w:bookmarkStart w:id="28" w:name="_Toc196828689"/>
      <w:r w:rsidRPr="004C005D">
        <w:rPr>
          <w:szCs w:val="22"/>
        </w:rPr>
        <w:t>Péče o jednotky sboru dobrovolných hasičů statutárního města Prostějova</w:t>
      </w:r>
      <w:bookmarkEnd w:id="27"/>
      <w:bookmarkEnd w:id="28"/>
    </w:p>
    <w:p w:rsidR="004A0395" w:rsidRPr="004C005D" w:rsidRDefault="004A0395" w:rsidP="004C005D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C005D">
        <w:rPr>
          <w:rFonts w:ascii="Arial" w:hAnsi="Arial" w:cs="Arial"/>
          <w:sz w:val="22"/>
          <w:szCs w:val="22"/>
        </w:rPr>
        <w:t>SMPv</w:t>
      </w:r>
      <w:proofErr w:type="spellEnd"/>
      <w:r w:rsidRPr="004C005D">
        <w:rPr>
          <w:rFonts w:ascii="Arial" w:hAnsi="Arial" w:cs="Arial"/>
          <w:sz w:val="22"/>
          <w:szCs w:val="22"/>
        </w:rPr>
        <w:t xml:space="preserve"> zabezpečovalo dle zákona o požární ochraně akceschopnost JSDH PV různými způsoby. Všichni členové JSDH měli uzavřenou DPČ, z toho 28 členů fungovalo v systému pohotovostí. Tento systém byl nastaven tak, že do služby s výjezdem do 5 minut bylo vždy zařazeno 6 členů </w:t>
      </w:r>
      <w:r w:rsidR="004C005D">
        <w:rPr>
          <w:rFonts w:ascii="Arial" w:hAnsi="Arial" w:cs="Arial"/>
          <w:sz w:val="22"/>
          <w:szCs w:val="22"/>
        </w:rPr>
        <w:br/>
      </w:r>
      <w:r w:rsidRPr="004C005D">
        <w:rPr>
          <w:rFonts w:ascii="Arial" w:hAnsi="Arial" w:cs="Arial"/>
          <w:sz w:val="22"/>
          <w:szCs w:val="22"/>
        </w:rPr>
        <w:t xml:space="preserve">(4 Vrahovice, 2 Žešov). Ostatní členové JSDH nedrželi pohotovosti a jejich dosažitelnost v jednotlivých částech dne byla různá. </w:t>
      </w:r>
    </w:p>
    <w:p w:rsidR="004A0395" w:rsidRPr="004C005D" w:rsidRDefault="004A0395" w:rsidP="004C005D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05D">
        <w:rPr>
          <w:rFonts w:ascii="Arial" w:hAnsi="Arial" w:cs="Arial"/>
          <w:sz w:val="22"/>
          <w:szCs w:val="22"/>
        </w:rPr>
        <w:t xml:space="preserve">Velitelé JSDH ve spolupráci s HZS </w:t>
      </w:r>
      <w:proofErr w:type="spellStart"/>
      <w:r w:rsidRPr="004C005D">
        <w:rPr>
          <w:rFonts w:ascii="Arial" w:hAnsi="Arial" w:cs="Arial"/>
          <w:sz w:val="22"/>
          <w:szCs w:val="22"/>
        </w:rPr>
        <w:t>OlK</w:t>
      </w:r>
      <w:proofErr w:type="spellEnd"/>
      <w:r w:rsidRPr="004C005D">
        <w:rPr>
          <w:rFonts w:ascii="Arial" w:hAnsi="Arial" w:cs="Arial"/>
          <w:sz w:val="22"/>
          <w:szCs w:val="22"/>
        </w:rPr>
        <w:t xml:space="preserve"> zabezpečovali odbornou přípravu členů JSDH, školení </w:t>
      </w:r>
      <w:r w:rsidR="004C005D">
        <w:rPr>
          <w:rFonts w:ascii="Arial" w:hAnsi="Arial" w:cs="Arial"/>
          <w:sz w:val="22"/>
          <w:szCs w:val="22"/>
        </w:rPr>
        <w:br/>
      </w:r>
      <w:r w:rsidRPr="004C005D">
        <w:rPr>
          <w:rFonts w:ascii="Arial" w:hAnsi="Arial" w:cs="Arial"/>
          <w:sz w:val="22"/>
          <w:szCs w:val="22"/>
        </w:rPr>
        <w:t xml:space="preserve">a výcvik. </w:t>
      </w:r>
    </w:p>
    <w:p w:rsidR="004A0395" w:rsidRPr="004C005D" w:rsidRDefault="004A0395" w:rsidP="004C005D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C005D">
        <w:rPr>
          <w:rFonts w:ascii="Arial" w:hAnsi="Arial" w:cs="Arial"/>
          <w:sz w:val="22"/>
          <w:szCs w:val="22"/>
        </w:rPr>
        <w:t>SMPv</w:t>
      </w:r>
      <w:proofErr w:type="spellEnd"/>
      <w:r w:rsidRPr="004C005D">
        <w:rPr>
          <w:rFonts w:ascii="Arial" w:hAnsi="Arial" w:cs="Arial"/>
          <w:sz w:val="22"/>
          <w:szCs w:val="22"/>
        </w:rPr>
        <w:t xml:space="preserve"> poskytovalo náhradu ušlého výdělku (refundace) při zásahu, hradilo členům preventivní lékařské prohlídky, poskytovalo odměny za služby, provádělo údržbu objektů hasičských zbrojnic a zabezpečovalo materiální potřeby (nákup, opravy, revize věcného vybavení, apod.).</w:t>
      </w:r>
    </w:p>
    <w:p w:rsidR="004A0395" w:rsidRPr="004C005D" w:rsidRDefault="004A0395" w:rsidP="004A0395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:rsidR="004A0395" w:rsidRPr="004C005D" w:rsidRDefault="004A0395" w:rsidP="004C005D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4C005D">
        <w:rPr>
          <w:rFonts w:ascii="Arial" w:hAnsi="Arial" w:cs="Arial"/>
          <w:sz w:val="22"/>
          <w:szCs w:val="22"/>
        </w:rPr>
        <w:t xml:space="preserve">V roce 2024 byla v rozpočtu </w:t>
      </w:r>
      <w:proofErr w:type="spellStart"/>
      <w:r w:rsidRPr="004C005D">
        <w:rPr>
          <w:rFonts w:ascii="Arial" w:hAnsi="Arial" w:cs="Arial"/>
          <w:sz w:val="22"/>
          <w:szCs w:val="22"/>
        </w:rPr>
        <w:t>SMPv</w:t>
      </w:r>
      <w:proofErr w:type="spellEnd"/>
      <w:r w:rsidRPr="004C005D">
        <w:rPr>
          <w:rFonts w:ascii="Arial" w:hAnsi="Arial" w:cs="Arial"/>
          <w:sz w:val="22"/>
          <w:szCs w:val="22"/>
        </w:rPr>
        <w:t xml:space="preserve"> pro JSDH Prostějov určena částka 2 682 540,- Kč.</w:t>
      </w:r>
    </w:p>
    <w:p w:rsidR="004A0395" w:rsidRPr="004C005D" w:rsidRDefault="004A0395" w:rsidP="004C005D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05D">
        <w:rPr>
          <w:rFonts w:ascii="Arial" w:hAnsi="Arial" w:cs="Arial"/>
          <w:sz w:val="22"/>
          <w:szCs w:val="22"/>
        </w:rPr>
        <w:t>Z této částky bylo vyčleněno 1 973 990,- Kč na platy hasičů včetně odvodů na sociální a zdravotní pojištění, z toho 198 000,- Kč byla dotace z MV – GŘ HZS ČR na akceschopnost jednotek.</w:t>
      </w:r>
    </w:p>
    <w:p w:rsidR="004A0395" w:rsidRPr="004C005D" w:rsidRDefault="004A0395" w:rsidP="004C005D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05D">
        <w:rPr>
          <w:rFonts w:ascii="Arial" w:hAnsi="Arial" w:cs="Arial"/>
          <w:sz w:val="22"/>
          <w:szCs w:val="22"/>
        </w:rPr>
        <w:t>Statutární město Prostějov nakoupilo pro hasiče ochranné prostředky za 310 373,- Kč a materiál (jiný než ochranné pomůcky) za 376 000,- Kč. Za opravy hasičské techniky město zaplatilo 411 969,- Kč. Statutární město také pořídilo vybavení z položky stroje, zařízení a dopravní prostředky za 271 260,- Kč.</w:t>
      </w:r>
    </w:p>
    <w:p w:rsidR="004A0395" w:rsidRPr="004C005D" w:rsidRDefault="004A0395" w:rsidP="004C005D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05D">
        <w:rPr>
          <w:rFonts w:ascii="Arial" w:hAnsi="Arial" w:cs="Arial"/>
          <w:sz w:val="22"/>
          <w:szCs w:val="22"/>
        </w:rPr>
        <w:t xml:space="preserve">Olomoucký kraj přispěl dotací v hodnotě 115 000,- Kč a MV – GŘ HZS ČR přispělo částkou 42 300,- Kč. Za tyto dotace byly pořízeny zásahové komplety, přilby, svítilny, zásahové rukavice </w:t>
      </w:r>
      <w:r w:rsidR="004C005D">
        <w:rPr>
          <w:rFonts w:ascii="Arial" w:hAnsi="Arial" w:cs="Arial"/>
          <w:sz w:val="22"/>
          <w:szCs w:val="22"/>
        </w:rPr>
        <w:br/>
      </w:r>
      <w:r w:rsidRPr="004C005D">
        <w:rPr>
          <w:rFonts w:ascii="Arial" w:hAnsi="Arial" w:cs="Arial"/>
          <w:sz w:val="22"/>
          <w:szCs w:val="22"/>
        </w:rPr>
        <w:t>a hadice B, C, D se spojkami.</w:t>
      </w:r>
    </w:p>
    <w:p w:rsidR="004A0395" w:rsidRPr="004C005D" w:rsidRDefault="004A0395" w:rsidP="004C005D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0395" w:rsidRPr="004C005D" w:rsidRDefault="004A0395" w:rsidP="004C00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05D">
        <w:rPr>
          <w:rFonts w:ascii="Arial" w:hAnsi="Arial" w:cs="Arial"/>
          <w:sz w:val="22"/>
          <w:szCs w:val="22"/>
        </w:rPr>
        <w:t xml:space="preserve">Jednotkám SDH statutárního města Prostějova – </w:t>
      </w:r>
      <w:r w:rsidRPr="004C005D">
        <w:rPr>
          <w:rFonts w:ascii="Arial" w:hAnsi="Arial" w:cs="Arial"/>
          <w:b/>
          <w:sz w:val="22"/>
          <w:szCs w:val="22"/>
        </w:rPr>
        <w:t>Žešov a Vrahovice</w:t>
      </w:r>
      <w:r w:rsidRPr="004C005D">
        <w:rPr>
          <w:rFonts w:ascii="Arial" w:hAnsi="Arial" w:cs="Arial"/>
          <w:sz w:val="22"/>
          <w:szCs w:val="22"/>
        </w:rPr>
        <w:t xml:space="preserve"> byly pořízeny přívěsné vozíky.</w:t>
      </w:r>
    </w:p>
    <w:p w:rsidR="004A0395" w:rsidRPr="004C005D" w:rsidRDefault="004A0395" w:rsidP="004C00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0395" w:rsidRPr="004C005D" w:rsidRDefault="004A0395" w:rsidP="004C00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05D">
        <w:rPr>
          <w:rFonts w:ascii="Arial" w:hAnsi="Arial" w:cs="Arial"/>
          <w:sz w:val="22"/>
          <w:szCs w:val="22"/>
        </w:rPr>
        <w:t xml:space="preserve">Jednotce SDH statutárního města Prostějova – </w:t>
      </w:r>
      <w:proofErr w:type="spellStart"/>
      <w:r w:rsidRPr="004C005D">
        <w:rPr>
          <w:rFonts w:ascii="Arial" w:hAnsi="Arial" w:cs="Arial"/>
          <w:b/>
          <w:sz w:val="22"/>
          <w:szCs w:val="22"/>
        </w:rPr>
        <w:t>Domamyslice</w:t>
      </w:r>
      <w:proofErr w:type="spellEnd"/>
      <w:r w:rsidRPr="004C005D">
        <w:rPr>
          <w:rFonts w:ascii="Arial" w:hAnsi="Arial" w:cs="Arial"/>
          <w:sz w:val="22"/>
          <w:szCs w:val="22"/>
        </w:rPr>
        <w:t xml:space="preserve"> byl pořízen přívěsný vozík, dva nůžkové stany, elektrocentrála, halogenová topidla, osvětlení a skládací „pivní sety“, které budou využity ať už pro potřeby evakuovaných osob nebo zasahujících členů jednotek. </w:t>
      </w:r>
    </w:p>
    <w:p w:rsidR="004A0395" w:rsidRPr="004C005D" w:rsidRDefault="004A0395" w:rsidP="004C005D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0395" w:rsidRPr="004C005D" w:rsidRDefault="004A0395" w:rsidP="004C00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05D">
        <w:rPr>
          <w:rFonts w:ascii="Arial" w:hAnsi="Arial" w:cs="Arial"/>
          <w:sz w:val="22"/>
          <w:szCs w:val="22"/>
        </w:rPr>
        <w:t xml:space="preserve">V průběhu roku se jednotliví hasiči pod vedením svých velitelů účastnili dalších odborných příprav, například </w:t>
      </w:r>
      <w:bookmarkEnd w:id="14"/>
      <w:bookmarkEnd w:id="15"/>
      <w:r w:rsidRPr="004C005D">
        <w:rPr>
          <w:rFonts w:ascii="Arial" w:hAnsi="Arial" w:cs="Arial"/>
          <w:sz w:val="22"/>
          <w:szCs w:val="22"/>
        </w:rPr>
        <w:t>odborné přípravy strojníků, cvičení IZS, kurzu základů zdravotnických znalostí, výcviku ve výškách a nad volnou hloubkou a podobně.</w:t>
      </w:r>
    </w:p>
    <w:p w:rsidR="004A0395" w:rsidRPr="004C005D" w:rsidRDefault="004A0395" w:rsidP="004A0395">
      <w:pPr>
        <w:spacing w:line="360" w:lineRule="auto"/>
        <w:rPr>
          <w:rFonts w:ascii="Arial" w:hAnsi="Arial" w:cs="Arial"/>
          <w:sz w:val="22"/>
          <w:szCs w:val="22"/>
        </w:rPr>
      </w:pPr>
    </w:p>
    <w:p w:rsidR="004A0395" w:rsidRPr="004C005D" w:rsidRDefault="004A0395" w:rsidP="004A0395">
      <w:pPr>
        <w:pStyle w:val="Nadpis1"/>
        <w:rPr>
          <w:szCs w:val="22"/>
        </w:rPr>
      </w:pPr>
      <w:bookmarkStart w:id="29" w:name="_Toc381684854"/>
      <w:bookmarkStart w:id="30" w:name="_Toc381684937"/>
      <w:bookmarkStart w:id="31" w:name="_Toc381685059"/>
      <w:bookmarkStart w:id="32" w:name="_Toc381685133"/>
      <w:bookmarkStart w:id="33" w:name="_Toc381685478"/>
      <w:bookmarkStart w:id="34" w:name="_Toc381685550"/>
      <w:bookmarkStart w:id="35" w:name="_Toc382562945"/>
      <w:bookmarkStart w:id="36" w:name="_Toc38349360"/>
      <w:bookmarkStart w:id="37" w:name="_Toc196828690"/>
      <w:r w:rsidRPr="004C005D">
        <w:rPr>
          <w:szCs w:val="22"/>
        </w:rPr>
        <w:t>HZS Olomouckého kraje – Územní odbor Prostějov</w:t>
      </w:r>
      <w:bookmarkEnd w:id="37"/>
    </w:p>
    <w:p w:rsidR="004A0395" w:rsidRPr="004C005D" w:rsidRDefault="004A0395" w:rsidP="004C00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05D">
        <w:rPr>
          <w:rFonts w:ascii="Arial" w:hAnsi="Arial" w:cs="Arial"/>
          <w:sz w:val="22"/>
          <w:szCs w:val="22"/>
        </w:rPr>
        <w:t xml:space="preserve">Hasičský záchranný sbor Olomouckého kraje jako věcně a místně příslušný dotčený orgán </w:t>
      </w:r>
      <w:r w:rsidR="004C005D">
        <w:rPr>
          <w:rFonts w:ascii="Arial" w:hAnsi="Arial" w:cs="Arial"/>
          <w:sz w:val="22"/>
          <w:szCs w:val="22"/>
        </w:rPr>
        <w:br/>
      </w:r>
      <w:r w:rsidRPr="004C005D">
        <w:rPr>
          <w:rFonts w:ascii="Arial" w:hAnsi="Arial" w:cs="Arial"/>
          <w:sz w:val="22"/>
          <w:szCs w:val="22"/>
        </w:rPr>
        <w:t xml:space="preserve">na úseku požární ochrany dle </w:t>
      </w:r>
      <w:proofErr w:type="spellStart"/>
      <w:r w:rsidRPr="004C005D">
        <w:rPr>
          <w:rFonts w:ascii="Arial" w:hAnsi="Arial" w:cs="Arial"/>
          <w:sz w:val="22"/>
          <w:szCs w:val="22"/>
        </w:rPr>
        <w:t>ust</w:t>
      </w:r>
      <w:proofErr w:type="spellEnd"/>
      <w:r w:rsidRPr="004C005D">
        <w:rPr>
          <w:rFonts w:ascii="Arial" w:hAnsi="Arial" w:cs="Arial"/>
          <w:sz w:val="22"/>
          <w:szCs w:val="22"/>
        </w:rPr>
        <w:t xml:space="preserve">. § 26 odst. 2 písm. b) a </w:t>
      </w:r>
      <w:proofErr w:type="spellStart"/>
      <w:r w:rsidRPr="004C005D">
        <w:rPr>
          <w:rFonts w:ascii="Arial" w:hAnsi="Arial" w:cs="Arial"/>
          <w:sz w:val="22"/>
          <w:szCs w:val="22"/>
        </w:rPr>
        <w:t>ust</w:t>
      </w:r>
      <w:proofErr w:type="spellEnd"/>
      <w:r w:rsidRPr="004C005D">
        <w:rPr>
          <w:rFonts w:ascii="Arial" w:hAnsi="Arial" w:cs="Arial"/>
          <w:sz w:val="22"/>
          <w:szCs w:val="22"/>
        </w:rPr>
        <w:t xml:space="preserve">. § 31 zákona č. 133/1985 Sb., </w:t>
      </w:r>
      <w:r w:rsidR="004C005D">
        <w:rPr>
          <w:rFonts w:ascii="Arial" w:hAnsi="Arial" w:cs="Arial"/>
          <w:sz w:val="22"/>
          <w:szCs w:val="22"/>
        </w:rPr>
        <w:br/>
      </w:r>
      <w:r w:rsidRPr="004C005D">
        <w:rPr>
          <w:rFonts w:ascii="Arial" w:hAnsi="Arial" w:cs="Arial"/>
          <w:sz w:val="22"/>
          <w:szCs w:val="22"/>
        </w:rPr>
        <w:t xml:space="preserve">o požární ochraně, ve znění pozdějších předpisů (dále jen „zákon o PO“), prováděl výkon státního požárního dozoru. Mezi základní činnosti patřilo posuzování a ověřování staveb v rámci stavební prevence, kontrola dodržování povinností stanovených předpisy o požární ochraně v rámci kontrolní činnosti a zjišťování příčin vzniku požáru. </w:t>
      </w:r>
    </w:p>
    <w:p w:rsidR="004A0395" w:rsidRPr="004C005D" w:rsidRDefault="004A0395" w:rsidP="004A0395">
      <w:pPr>
        <w:spacing w:line="360" w:lineRule="auto"/>
        <w:rPr>
          <w:rFonts w:ascii="Arial" w:hAnsi="Arial" w:cs="Arial"/>
          <w:sz w:val="22"/>
          <w:szCs w:val="22"/>
        </w:rPr>
      </w:pPr>
    </w:p>
    <w:p w:rsidR="004A0395" w:rsidRPr="004C005D" w:rsidRDefault="004A0395" w:rsidP="004A039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C005D">
        <w:rPr>
          <w:rFonts w:ascii="Arial" w:hAnsi="Arial" w:cs="Arial"/>
          <w:b/>
          <w:sz w:val="22"/>
          <w:szCs w:val="22"/>
        </w:rPr>
        <w:br w:type="page"/>
      </w:r>
      <w:r w:rsidRPr="004C005D">
        <w:rPr>
          <w:rFonts w:ascii="Arial" w:hAnsi="Arial" w:cs="Arial"/>
          <w:b/>
          <w:sz w:val="22"/>
          <w:szCs w:val="22"/>
        </w:rPr>
        <w:lastRenderedPageBreak/>
        <w:t xml:space="preserve">Stavební prevence </w:t>
      </w:r>
    </w:p>
    <w:p w:rsidR="004A0395" w:rsidRPr="004C005D" w:rsidRDefault="004A0395" w:rsidP="004C00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05D">
        <w:rPr>
          <w:rFonts w:ascii="Arial" w:hAnsi="Arial" w:cs="Arial"/>
          <w:sz w:val="22"/>
          <w:szCs w:val="22"/>
        </w:rPr>
        <w:t xml:space="preserve">Úsek prevence v rámci výkonu státního požárního dozoru zpracovával pro stavební úřady potřebná stanoviska dle ustanovení § 31 odst. 1 písm. b) a c) zákona o PO. </w:t>
      </w:r>
    </w:p>
    <w:p w:rsidR="004A0395" w:rsidRPr="004C005D" w:rsidRDefault="004A0395" w:rsidP="004C00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0395" w:rsidRPr="004C005D" w:rsidRDefault="004A0395" w:rsidP="004C00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005D">
        <w:rPr>
          <w:rFonts w:ascii="Arial" w:hAnsi="Arial" w:cs="Arial"/>
          <w:b/>
          <w:sz w:val="22"/>
          <w:szCs w:val="22"/>
        </w:rPr>
        <w:t xml:space="preserve">Kontrolní činnost </w:t>
      </w:r>
    </w:p>
    <w:p w:rsidR="004A0395" w:rsidRPr="004C005D" w:rsidRDefault="004A0395" w:rsidP="004C00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05D">
        <w:rPr>
          <w:rFonts w:ascii="Arial" w:hAnsi="Arial" w:cs="Arial"/>
          <w:sz w:val="22"/>
          <w:szCs w:val="22"/>
        </w:rPr>
        <w:t xml:space="preserve">Dále úsek prevence vykonával u podnikající fyzických a právnických osob státní požární dozor formou kontroly dodržování povinností stanovených předpisy o požární ochraně. </w:t>
      </w:r>
    </w:p>
    <w:p w:rsidR="004A0395" w:rsidRPr="004C005D" w:rsidRDefault="004A0395" w:rsidP="004C005D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4A0395" w:rsidRPr="004C005D" w:rsidRDefault="004A0395" w:rsidP="004C005D">
      <w:pPr>
        <w:pStyle w:val="Nadpis1"/>
        <w:rPr>
          <w:szCs w:val="22"/>
        </w:rPr>
      </w:pPr>
      <w:bookmarkStart w:id="38" w:name="_Toc196828691"/>
      <w:proofErr w:type="spellStart"/>
      <w:r w:rsidRPr="004C005D">
        <w:rPr>
          <w:szCs w:val="22"/>
        </w:rPr>
        <w:t>SMPv</w:t>
      </w:r>
      <w:proofErr w:type="spellEnd"/>
      <w:r w:rsidRPr="004C005D">
        <w:rPr>
          <w:szCs w:val="22"/>
        </w:rPr>
        <w:t xml:space="preserve"> a jeho úkoly jako zaměstnavatele na úseku požární ochrany</w:t>
      </w:r>
      <w:bookmarkEnd w:id="38"/>
    </w:p>
    <w:p w:rsidR="004A0395" w:rsidRPr="004C005D" w:rsidRDefault="004A0395" w:rsidP="004C005D">
      <w:pPr>
        <w:jc w:val="both"/>
        <w:rPr>
          <w:rFonts w:ascii="Arial" w:hAnsi="Arial" w:cs="Arial"/>
          <w:b/>
          <w:sz w:val="22"/>
          <w:szCs w:val="22"/>
        </w:rPr>
      </w:pPr>
      <w:r w:rsidRPr="004C005D">
        <w:rPr>
          <w:rFonts w:ascii="Arial" w:hAnsi="Arial" w:cs="Arial"/>
          <w:b/>
          <w:sz w:val="22"/>
          <w:szCs w:val="22"/>
        </w:rPr>
        <w:t>Oddělení krizového řízení:</w:t>
      </w:r>
    </w:p>
    <w:p w:rsidR="004A0395" w:rsidRPr="004C005D" w:rsidRDefault="004A0395" w:rsidP="004C005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05D">
        <w:rPr>
          <w:rFonts w:ascii="Arial" w:hAnsi="Arial" w:cs="Arial"/>
          <w:sz w:val="22"/>
          <w:szCs w:val="22"/>
        </w:rPr>
        <w:t xml:space="preserve">na základě doporučení HZS informuje občany </w:t>
      </w:r>
      <w:proofErr w:type="spellStart"/>
      <w:r w:rsidRPr="004C005D">
        <w:rPr>
          <w:rFonts w:ascii="Arial" w:hAnsi="Arial" w:cs="Arial"/>
          <w:sz w:val="22"/>
          <w:szCs w:val="22"/>
        </w:rPr>
        <w:t>SMPv</w:t>
      </w:r>
      <w:proofErr w:type="spellEnd"/>
      <w:r w:rsidRPr="004C005D">
        <w:rPr>
          <w:rFonts w:ascii="Arial" w:hAnsi="Arial" w:cs="Arial"/>
          <w:sz w:val="22"/>
          <w:szCs w:val="22"/>
        </w:rPr>
        <w:t xml:space="preserve"> prostřednictvím webových stránek města o možných rizicích vzniku požáru a působí tak preventivně před vznikem požárů,</w:t>
      </w:r>
    </w:p>
    <w:p w:rsidR="004A0395" w:rsidRPr="004C005D" w:rsidRDefault="004A0395" w:rsidP="004C005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05D">
        <w:rPr>
          <w:rFonts w:ascii="Arial" w:hAnsi="Arial" w:cs="Arial"/>
          <w:sz w:val="22"/>
          <w:szCs w:val="22"/>
        </w:rPr>
        <w:t>spravuje digitální Varovný a informační systém obyvatel (VISO) a pracuje na jeho rozšíření do nově zastavěných míst. Systém je plně propojen s Operačním a informačním systémem HZS Olomouckého kraje pro okamžité spouštění varování v případě mimořádné události na území města.</w:t>
      </w:r>
    </w:p>
    <w:p w:rsidR="004A0395" w:rsidRPr="004C005D" w:rsidRDefault="004A0395" w:rsidP="004C005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05D">
        <w:rPr>
          <w:rFonts w:ascii="Arial" w:hAnsi="Arial" w:cs="Arial"/>
          <w:sz w:val="22"/>
          <w:szCs w:val="22"/>
        </w:rPr>
        <w:t>zabezpečuje technické zázemí pro jednotky sboru dobrovolných hasičů statutárního města Prostějova.</w:t>
      </w:r>
    </w:p>
    <w:p w:rsidR="004A0395" w:rsidRPr="004C005D" w:rsidRDefault="004A0395" w:rsidP="004C005D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4A0395" w:rsidRPr="004C005D" w:rsidRDefault="004A0395" w:rsidP="004C00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05D">
        <w:rPr>
          <w:rFonts w:ascii="Arial" w:hAnsi="Arial" w:cs="Arial"/>
          <w:sz w:val="22"/>
          <w:szCs w:val="22"/>
        </w:rPr>
        <w:t xml:space="preserve">Na úseku preventivně výchovné činnosti se JSDH aktivně podílely na požární výchově mládeže (podpora soutěží s hasičskou tematikou, ukázky hašení malého požáru přenosným hasicím přístrojem, pořádání dětských dnů, aj.). </w:t>
      </w:r>
    </w:p>
    <w:p w:rsidR="004A0395" w:rsidRPr="004C005D" w:rsidRDefault="004A0395" w:rsidP="004C00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0395" w:rsidRPr="004C005D" w:rsidRDefault="004A0395" w:rsidP="004C00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05D">
        <w:rPr>
          <w:rFonts w:ascii="Arial" w:hAnsi="Arial" w:cs="Arial"/>
          <w:sz w:val="22"/>
          <w:szCs w:val="22"/>
        </w:rPr>
        <w:t xml:space="preserve">Úkoly, které </w:t>
      </w:r>
      <w:proofErr w:type="spellStart"/>
      <w:r w:rsidRPr="004C005D">
        <w:rPr>
          <w:rFonts w:ascii="Arial" w:hAnsi="Arial" w:cs="Arial"/>
          <w:sz w:val="22"/>
          <w:szCs w:val="22"/>
        </w:rPr>
        <w:t>SMPv</w:t>
      </w:r>
      <w:proofErr w:type="spellEnd"/>
      <w:r w:rsidRPr="004C005D">
        <w:rPr>
          <w:rFonts w:ascii="Arial" w:hAnsi="Arial" w:cs="Arial"/>
          <w:sz w:val="22"/>
          <w:szCs w:val="22"/>
        </w:rPr>
        <w:t xml:space="preserve"> dle zákoníku práce na úseku požární ochrany vykonává, byly zajišťovány prostřednictvím Odboru vnitřní správy. Jednalo se o provádění školení, kontrolní činnosti a aktualizaci požární dokumentace.</w:t>
      </w:r>
    </w:p>
    <w:p w:rsidR="004A0395" w:rsidRPr="004C005D" w:rsidRDefault="004A0395" w:rsidP="004C00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0395" w:rsidRPr="004C005D" w:rsidRDefault="004A0395" w:rsidP="004C005D">
      <w:pPr>
        <w:pStyle w:val="Nadpis2"/>
        <w:numPr>
          <w:ilvl w:val="1"/>
          <w:numId w:val="3"/>
        </w:numPr>
        <w:rPr>
          <w:szCs w:val="22"/>
        </w:rPr>
      </w:pPr>
      <w:bookmarkStart w:id="39" w:name="_Toc38349357"/>
      <w:bookmarkStart w:id="40" w:name="_Toc382562941"/>
      <w:bookmarkStart w:id="41" w:name="_Toc196828692"/>
      <w:r w:rsidRPr="004C005D">
        <w:rPr>
          <w:szCs w:val="22"/>
        </w:rPr>
        <w:t xml:space="preserve">Školení zaměstnanců statutárního města </w:t>
      </w:r>
      <w:bookmarkEnd w:id="39"/>
      <w:bookmarkEnd w:id="40"/>
      <w:r w:rsidRPr="004C005D">
        <w:rPr>
          <w:szCs w:val="22"/>
        </w:rPr>
        <w:t>Prostějova</w:t>
      </w:r>
      <w:bookmarkEnd w:id="41"/>
    </w:p>
    <w:p w:rsidR="004A0395" w:rsidRPr="004C005D" w:rsidRDefault="004A0395" w:rsidP="004C00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05D">
        <w:rPr>
          <w:rFonts w:ascii="Arial" w:hAnsi="Arial" w:cs="Arial"/>
          <w:sz w:val="22"/>
          <w:szCs w:val="22"/>
        </w:rPr>
        <w:t xml:space="preserve">Školení zajišťovala odborně způsobilá osoba v požární ochraně a probíhala ve dvou rovinách, a to jak periodické školení, tak vstupní školení nově příchozích zaměstnanců. V roce 2024 zajistil Odbor vnitřní správy proškolení celkem 245 zaměstnanců.  </w:t>
      </w:r>
    </w:p>
    <w:p w:rsidR="004A0395" w:rsidRPr="004C005D" w:rsidRDefault="004A0395" w:rsidP="004A0395">
      <w:pPr>
        <w:pStyle w:val="Nadpis2"/>
        <w:numPr>
          <w:ilvl w:val="1"/>
          <w:numId w:val="3"/>
        </w:numPr>
        <w:rPr>
          <w:szCs w:val="22"/>
        </w:rPr>
      </w:pPr>
      <w:bookmarkStart w:id="42" w:name="_Toc38349358"/>
      <w:bookmarkStart w:id="43" w:name="_Toc382562942"/>
      <w:bookmarkStart w:id="44" w:name="_Toc196828693"/>
      <w:r w:rsidRPr="004C005D">
        <w:rPr>
          <w:szCs w:val="22"/>
        </w:rPr>
        <w:lastRenderedPageBreak/>
        <w:t>Kontrolní činnost</w:t>
      </w:r>
      <w:bookmarkEnd w:id="42"/>
      <w:bookmarkEnd w:id="43"/>
      <w:bookmarkEnd w:id="44"/>
      <w:r w:rsidRPr="004C005D">
        <w:rPr>
          <w:szCs w:val="22"/>
        </w:rPr>
        <w:t xml:space="preserve"> </w:t>
      </w:r>
    </w:p>
    <w:p w:rsidR="004A0395" w:rsidRPr="004C005D" w:rsidRDefault="004A0395" w:rsidP="004C00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05D">
        <w:rPr>
          <w:rFonts w:ascii="Arial" w:hAnsi="Arial" w:cs="Arial"/>
          <w:color w:val="000000"/>
          <w:sz w:val="22"/>
          <w:szCs w:val="22"/>
        </w:rPr>
        <w:t xml:space="preserve">Odbor vnitřní správy se ve své činnosti v oblasti PO zaměřil i na kontrolu pracovišť </w:t>
      </w:r>
      <w:proofErr w:type="spellStart"/>
      <w:r w:rsidRPr="004C005D">
        <w:rPr>
          <w:rFonts w:ascii="Arial" w:hAnsi="Arial" w:cs="Arial"/>
          <w:color w:val="000000"/>
          <w:sz w:val="22"/>
          <w:szCs w:val="22"/>
        </w:rPr>
        <w:t>MMPv</w:t>
      </w:r>
      <w:proofErr w:type="spellEnd"/>
      <w:r w:rsidRPr="004C005D">
        <w:rPr>
          <w:rFonts w:ascii="Arial" w:hAnsi="Arial" w:cs="Arial"/>
          <w:color w:val="000000"/>
          <w:sz w:val="22"/>
          <w:szCs w:val="22"/>
        </w:rPr>
        <w:t xml:space="preserve">. Během </w:t>
      </w:r>
      <w:r w:rsidRPr="004C005D">
        <w:rPr>
          <w:rFonts w:ascii="Arial" w:hAnsi="Arial" w:cs="Arial"/>
          <w:sz w:val="22"/>
          <w:szCs w:val="22"/>
        </w:rPr>
        <w:t xml:space="preserve">roku 2024 byly provedeny ve spolupráci s odborně způsobilou osobou v požární ochraně každoroční preventivní požární kontroly v objektech </w:t>
      </w:r>
      <w:proofErr w:type="spellStart"/>
      <w:r w:rsidRPr="004C005D">
        <w:rPr>
          <w:rFonts w:ascii="Arial" w:hAnsi="Arial" w:cs="Arial"/>
          <w:sz w:val="22"/>
          <w:szCs w:val="22"/>
        </w:rPr>
        <w:t>SMPv</w:t>
      </w:r>
      <w:proofErr w:type="spellEnd"/>
      <w:r w:rsidRPr="004C005D">
        <w:rPr>
          <w:rFonts w:ascii="Arial" w:hAnsi="Arial" w:cs="Arial"/>
          <w:sz w:val="22"/>
          <w:szCs w:val="22"/>
        </w:rPr>
        <w:t xml:space="preserve">. Drobné nedostatky týkající se udržování požárně nezávadného pracoviště nebo označení pracovišť požárně bezpečnostními tabulkami a symboly, byly odstraněny. </w:t>
      </w:r>
    </w:p>
    <w:p w:rsidR="004A0395" w:rsidRPr="004C005D" w:rsidRDefault="004A0395" w:rsidP="004A0395">
      <w:pPr>
        <w:pStyle w:val="Nadpis2"/>
        <w:rPr>
          <w:szCs w:val="22"/>
        </w:rPr>
      </w:pPr>
      <w:bookmarkStart w:id="45" w:name="_Toc38349359"/>
      <w:bookmarkStart w:id="46" w:name="_Toc382562943"/>
      <w:bookmarkStart w:id="47" w:name="_Toc196828694"/>
      <w:r w:rsidRPr="004C005D">
        <w:rPr>
          <w:szCs w:val="22"/>
        </w:rPr>
        <w:t>Dokumentace požární ochrany</w:t>
      </w:r>
      <w:bookmarkEnd w:id="45"/>
      <w:bookmarkEnd w:id="46"/>
      <w:bookmarkEnd w:id="47"/>
      <w:r w:rsidRPr="004C005D">
        <w:rPr>
          <w:szCs w:val="22"/>
        </w:rPr>
        <w:t xml:space="preserve"> </w:t>
      </w:r>
    </w:p>
    <w:p w:rsidR="004A0395" w:rsidRPr="004C005D" w:rsidRDefault="004A0395" w:rsidP="004C00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05D">
        <w:rPr>
          <w:rFonts w:ascii="Arial" w:hAnsi="Arial" w:cs="Arial"/>
          <w:sz w:val="22"/>
          <w:szCs w:val="22"/>
        </w:rPr>
        <w:t xml:space="preserve">V roce 2024 probíhala průběžná aktualizace požární dokumentace v objektech </w:t>
      </w:r>
      <w:proofErr w:type="spellStart"/>
      <w:r w:rsidRPr="004C005D">
        <w:rPr>
          <w:rFonts w:ascii="Arial" w:hAnsi="Arial" w:cs="Arial"/>
          <w:sz w:val="22"/>
          <w:szCs w:val="22"/>
        </w:rPr>
        <w:t>SMPv</w:t>
      </w:r>
      <w:proofErr w:type="spellEnd"/>
      <w:r w:rsidRPr="004C005D">
        <w:rPr>
          <w:rFonts w:ascii="Arial" w:hAnsi="Arial" w:cs="Arial"/>
          <w:sz w:val="22"/>
          <w:szCs w:val="22"/>
        </w:rPr>
        <w:t xml:space="preserve"> (požární řády, požární poplachové směrnice a řády ohlašoven požáru). V objektech </w:t>
      </w:r>
      <w:proofErr w:type="spellStart"/>
      <w:r w:rsidRPr="004C005D">
        <w:rPr>
          <w:rFonts w:ascii="Arial" w:hAnsi="Arial" w:cs="Arial"/>
          <w:sz w:val="22"/>
          <w:szCs w:val="22"/>
        </w:rPr>
        <w:t>SMPv</w:t>
      </w:r>
      <w:proofErr w:type="spellEnd"/>
      <w:r w:rsidRPr="004C005D">
        <w:rPr>
          <w:rFonts w:ascii="Arial" w:hAnsi="Arial" w:cs="Arial"/>
          <w:sz w:val="22"/>
          <w:szCs w:val="22"/>
        </w:rPr>
        <w:t xml:space="preserve"> byla v roce 2024 také průběžně kontrolována a aktualizována schémata únikových cest.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4A0395" w:rsidRPr="004C005D" w:rsidRDefault="004A0395" w:rsidP="004C00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05D">
        <w:rPr>
          <w:rFonts w:ascii="Arial" w:hAnsi="Arial" w:cs="Arial"/>
          <w:sz w:val="22"/>
          <w:szCs w:val="22"/>
        </w:rPr>
        <w:t xml:space="preserve">Požární dokumentace u organizací zřízených </w:t>
      </w:r>
      <w:proofErr w:type="spellStart"/>
      <w:r w:rsidRPr="004C005D">
        <w:rPr>
          <w:rFonts w:ascii="Arial" w:hAnsi="Arial" w:cs="Arial"/>
          <w:sz w:val="22"/>
          <w:szCs w:val="22"/>
        </w:rPr>
        <w:t>SMPv</w:t>
      </w:r>
      <w:proofErr w:type="spellEnd"/>
      <w:r w:rsidRPr="004C005D">
        <w:rPr>
          <w:rFonts w:ascii="Arial" w:hAnsi="Arial" w:cs="Arial"/>
          <w:sz w:val="22"/>
          <w:szCs w:val="22"/>
        </w:rPr>
        <w:t xml:space="preserve">, základních a mateřských škol byla v souladu s platnou legislativou. Dokumentace byla kontrolována, případně aktualizována odborně způsobilou osobou. Byly provedeny plánované kontroly, včetně kontrolních dohlídek (těmito se prověřuje plnění uložených opatření). O provedených kontrolách byl sepsán záznam s návrhem termínů k odstranění závad. </w:t>
      </w:r>
    </w:p>
    <w:p w:rsidR="004A0395" w:rsidRPr="004C005D" w:rsidRDefault="004A0395" w:rsidP="004C005D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C005D">
        <w:rPr>
          <w:rFonts w:ascii="Arial" w:hAnsi="Arial" w:cs="Arial"/>
          <w:sz w:val="22"/>
          <w:szCs w:val="22"/>
        </w:rPr>
        <w:t xml:space="preserve">V objektech, ve kterých sídlí Magistrát města Prostějova a Městská policie Prostějov, provedl Odbor vnitřní správy ve spolupráci s odborně způsobilou osobou kontroly stavu PO. </w:t>
      </w:r>
    </w:p>
    <w:p w:rsidR="004A0395" w:rsidRPr="004C005D" w:rsidRDefault="004A0395" w:rsidP="004A0395">
      <w:pPr>
        <w:spacing w:line="360" w:lineRule="auto"/>
        <w:ind w:left="357"/>
        <w:rPr>
          <w:rFonts w:ascii="Arial" w:hAnsi="Arial" w:cs="Arial"/>
          <w:sz w:val="22"/>
          <w:szCs w:val="22"/>
        </w:rPr>
      </w:pPr>
    </w:p>
    <w:p w:rsidR="004A0395" w:rsidRDefault="004A0395" w:rsidP="004A0395">
      <w:pPr>
        <w:spacing w:line="360" w:lineRule="auto"/>
        <w:ind w:left="357"/>
        <w:rPr>
          <w:rFonts w:ascii="Arial" w:hAnsi="Arial" w:cs="Arial"/>
          <w:sz w:val="22"/>
          <w:szCs w:val="22"/>
        </w:rPr>
      </w:pPr>
    </w:p>
    <w:p w:rsidR="004C005D" w:rsidRPr="004C005D" w:rsidRDefault="004C005D" w:rsidP="004A0395">
      <w:pPr>
        <w:spacing w:line="360" w:lineRule="auto"/>
        <w:ind w:left="357"/>
        <w:rPr>
          <w:rFonts w:ascii="Arial" w:hAnsi="Arial" w:cs="Arial"/>
          <w:sz w:val="22"/>
          <w:szCs w:val="22"/>
        </w:rPr>
      </w:pPr>
    </w:p>
    <w:p w:rsidR="004A0395" w:rsidRPr="004C005D" w:rsidRDefault="004A0395" w:rsidP="004A0395">
      <w:pPr>
        <w:spacing w:line="360" w:lineRule="auto"/>
        <w:rPr>
          <w:rFonts w:ascii="Arial" w:hAnsi="Arial" w:cs="Arial"/>
          <w:sz w:val="22"/>
          <w:szCs w:val="22"/>
        </w:rPr>
      </w:pPr>
      <w:r w:rsidRPr="004C005D">
        <w:rPr>
          <w:rFonts w:ascii="Arial" w:hAnsi="Arial" w:cs="Arial"/>
          <w:sz w:val="22"/>
          <w:szCs w:val="22"/>
        </w:rPr>
        <w:t xml:space="preserve">V Prostějově dne </w:t>
      </w:r>
      <w:proofErr w:type="gramStart"/>
      <w:r w:rsidRPr="004C005D">
        <w:rPr>
          <w:rFonts w:ascii="Arial" w:hAnsi="Arial" w:cs="Arial"/>
          <w:sz w:val="22"/>
          <w:szCs w:val="22"/>
        </w:rPr>
        <w:t>29.04.2025</w:t>
      </w:r>
      <w:proofErr w:type="gramEnd"/>
    </w:p>
    <w:p w:rsidR="004A0395" w:rsidRPr="004C005D" w:rsidRDefault="004A0395" w:rsidP="004A0395">
      <w:pPr>
        <w:spacing w:line="360" w:lineRule="auto"/>
        <w:rPr>
          <w:rFonts w:ascii="Arial" w:hAnsi="Arial" w:cs="Arial"/>
          <w:sz w:val="22"/>
          <w:szCs w:val="22"/>
        </w:rPr>
      </w:pPr>
      <w:r w:rsidRPr="004C005D">
        <w:rPr>
          <w:rFonts w:ascii="Arial" w:hAnsi="Arial" w:cs="Arial"/>
          <w:sz w:val="22"/>
          <w:szCs w:val="22"/>
        </w:rPr>
        <w:t xml:space="preserve">Zpracovatel: </w:t>
      </w:r>
      <w:r w:rsidR="004C005D">
        <w:rPr>
          <w:rFonts w:ascii="Arial" w:hAnsi="Arial" w:cs="Arial"/>
          <w:sz w:val="22"/>
          <w:szCs w:val="22"/>
        </w:rPr>
        <w:tab/>
      </w:r>
      <w:r w:rsidRPr="004C005D">
        <w:rPr>
          <w:rFonts w:ascii="Arial" w:hAnsi="Arial" w:cs="Arial"/>
          <w:sz w:val="22"/>
          <w:szCs w:val="22"/>
        </w:rPr>
        <w:t>Ing. Adolf Labák, MBA, vedoucí oddělení krizového řízení</w:t>
      </w:r>
    </w:p>
    <w:p w:rsidR="004A0395" w:rsidRPr="004C005D" w:rsidRDefault="004A0395" w:rsidP="004A0395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4C005D">
        <w:rPr>
          <w:rFonts w:ascii="Arial" w:hAnsi="Arial" w:cs="Arial"/>
          <w:sz w:val="22"/>
          <w:szCs w:val="22"/>
        </w:rPr>
        <w:tab/>
        <w:t xml:space="preserve">         </w:t>
      </w:r>
      <w:r w:rsidR="004C005D">
        <w:rPr>
          <w:rFonts w:ascii="Arial" w:hAnsi="Arial" w:cs="Arial"/>
          <w:sz w:val="22"/>
          <w:szCs w:val="22"/>
        </w:rPr>
        <w:tab/>
      </w:r>
      <w:r w:rsidRPr="004C005D">
        <w:rPr>
          <w:rFonts w:ascii="Arial" w:hAnsi="Arial" w:cs="Arial"/>
          <w:sz w:val="22"/>
          <w:szCs w:val="22"/>
        </w:rPr>
        <w:t>Ing. Michaela Štefková, bezpečnostní referent</w:t>
      </w:r>
    </w:p>
    <w:p w:rsidR="004A0395" w:rsidRPr="004C005D" w:rsidRDefault="004A0395" w:rsidP="004A03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E67C9" w:rsidRPr="004C005D" w:rsidRDefault="004E67C9">
      <w:pPr>
        <w:rPr>
          <w:rFonts w:ascii="Arial" w:hAnsi="Arial" w:cs="Arial"/>
          <w:sz w:val="22"/>
          <w:szCs w:val="22"/>
        </w:rPr>
      </w:pPr>
    </w:p>
    <w:sectPr w:rsidR="004E67C9" w:rsidRPr="004C005D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395" w:rsidRDefault="004A0395" w:rsidP="004A0395">
      <w:r>
        <w:separator/>
      </w:r>
    </w:p>
  </w:endnote>
  <w:endnote w:type="continuationSeparator" w:id="0">
    <w:p w:rsidR="004A0395" w:rsidRDefault="004A0395" w:rsidP="004A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06" w:rsidRPr="00844E83" w:rsidRDefault="004A0395">
    <w:pPr>
      <w:pStyle w:val="Zpat"/>
      <w:pBdr>
        <w:top w:val="thinThickSmallGap" w:sz="24" w:space="1" w:color="823B0B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E50716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proofErr w:type="gramStart"/>
    <w:r>
      <w:rPr>
        <w:rFonts w:ascii="Arial" w:eastAsiaTheme="majorEastAsia" w:hAnsi="Arial" w:cs="Arial"/>
        <w:sz w:val="20"/>
        <w:szCs w:val="20"/>
      </w:rPr>
      <w:t>16</w:t>
    </w:r>
    <w:r w:rsidR="00E50716" w:rsidRPr="00E0477E">
      <w:rPr>
        <w:rFonts w:ascii="Arial" w:eastAsiaTheme="majorEastAsia" w:hAnsi="Arial" w:cs="Arial"/>
        <w:sz w:val="20"/>
        <w:szCs w:val="20"/>
      </w:rPr>
      <w:t>.06</w:t>
    </w:r>
    <w:r w:rsidR="00E50716">
      <w:rPr>
        <w:rFonts w:ascii="Arial" w:eastAsiaTheme="majorEastAsia" w:hAnsi="Arial" w:cs="Arial"/>
        <w:sz w:val="20"/>
        <w:szCs w:val="20"/>
      </w:rPr>
      <w:t>.</w:t>
    </w:r>
    <w:r w:rsidR="00E50716">
      <w:rPr>
        <w:rFonts w:ascii="Arial" w:eastAsiaTheme="majorEastAsia" w:hAnsi="Arial" w:cs="Arial"/>
        <w:sz w:val="20"/>
        <w:szCs w:val="20"/>
      </w:rPr>
      <w:t>202</w:t>
    </w:r>
    <w:r w:rsidR="00E50716">
      <w:rPr>
        <w:rFonts w:ascii="Arial" w:eastAsiaTheme="majorEastAsia" w:hAnsi="Arial" w:cs="Arial"/>
        <w:sz w:val="20"/>
        <w:szCs w:val="20"/>
      </w:rPr>
      <w:t>5</w:t>
    </w:r>
    <w:proofErr w:type="gramEnd"/>
    <w:r w:rsidR="00E50716" w:rsidRPr="00844E83">
      <w:rPr>
        <w:rFonts w:ascii="Arial" w:eastAsiaTheme="majorEastAsia" w:hAnsi="Arial" w:cs="Arial"/>
        <w:sz w:val="20"/>
        <w:szCs w:val="20"/>
      </w:rPr>
      <w:tab/>
    </w:r>
    <w:r w:rsidR="00E50716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E50716" w:rsidRPr="00844E83">
      <w:rPr>
        <w:rFonts w:ascii="Arial" w:eastAsiaTheme="minorEastAsia" w:hAnsi="Arial" w:cs="Arial"/>
        <w:sz w:val="20"/>
        <w:szCs w:val="20"/>
      </w:rPr>
      <w:fldChar w:fldCharType="begin"/>
    </w:r>
    <w:r w:rsidR="00E50716" w:rsidRPr="00844E83">
      <w:rPr>
        <w:rFonts w:ascii="Arial" w:hAnsi="Arial" w:cs="Arial"/>
        <w:sz w:val="20"/>
        <w:szCs w:val="20"/>
      </w:rPr>
      <w:instrText>PAGE   \* MERGEFORMAT</w:instrText>
    </w:r>
    <w:r w:rsidR="00E50716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E50716" w:rsidRPr="00E50716">
      <w:rPr>
        <w:rFonts w:ascii="Arial" w:eastAsiaTheme="majorEastAsia" w:hAnsi="Arial" w:cs="Arial"/>
        <w:noProof/>
        <w:sz w:val="20"/>
        <w:szCs w:val="20"/>
      </w:rPr>
      <w:t>9</w:t>
    </w:r>
    <w:r w:rsidR="00E50716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FC7173" w:rsidRPr="00A73233" w:rsidRDefault="00E50716" w:rsidP="00281AED">
    <w:pPr>
      <w:pStyle w:val="Zpat"/>
      <w:pBdr>
        <w:top w:val="thinThickSmallGap" w:sz="24" w:space="1" w:color="823B0B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Zpráva o s</w:t>
    </w:r>
    <w:r w:rsidRPr="00281AED">
      <w:rPr>
        <w:rFonts w:ascii="Arial" w:hAnsi="Arial" w:cs="Arial"/>
        <w:sz w:val="20"/>
        <w:szCs w:val="20"/>
      </w:rPr>
      <w:t>tavu požární ochrany ve statutár</w:t>
    </w:r>
    <w:r>
      <w:rPr>
        <w:rFonts w:ascii="Arial" w:hAnsi="Arial" w:cs="Arial"/>
        <w:sz w:val="20"/>
        <w:szCs w:val="20"/>
      </w:rPr>
      <w:t>ním městě Prostějově za rok 202</w:t>
    </w:r>
    <w:r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395" w:rsidRDefault="004A0395" w:rsidP="004A0395">
      <w:r>
        <w:separator/>
      </w:r>
    </w:p>
  </w:footnote>
  <w:footnote w:type="continuationSeparator" w:id="0">
    <w:p w:rsidR="004A0395" w:rsidRDefault="004A0395" w:rsidP="004A0395">
      <w:r>
        <w:continuationSeparator/>
      </w:r>
    </w:p>
  </w:footnote>
  <w:footnote w:id="1">
    <w:p w:rsidR="004A0395" w:rsidRPr="00D71A7F" w:rsidRDefault="004A0395" w:rsidP="004A0395">
      <w:pPr>
        <w:rPr>
          <w:sz w:val="16"/>
          <w:szCs w:val="16"/>
        </w:rPr>
      </w:pPr>
      <w:r w:rsidRPr="00D71A7F">
        <w:rPr>
          <w:rStyle w:val="Znakapoznpodarou"/>
          <w:rFonts w:eastAsia="Calibri" w:cs="Arial"/>
          <w:sz w:val="16"/>
          <w:szCs w:val="16"/>
        </w:rPr>
        <w:footnoteRef/>
      </w:r>
      <w:r w:rsidRPr="00D71A7F">
        <w:rPr>
          <w:rFonts w:cs="Arial"/>
          <w:sz w:val="16"/>
          <w:szCs w:val="16"/>
        </w:rPr>
        <w:t xml:space="preserve">  dle § 29 zákona č. 133/1985 Sb., o požární ochraně, ve znění pozdějších předpisů.</w:t>
      </w:r>
    </w:p>
  </w:footnote>
  <w:footnote w:id="2">
    <w:p w:rsidR="004A0395" w:rsidRPr="00D71A7F" w:rsidRDefault="004A0395" w:rsidP="004A0395">
      <w:pPr>
        <w:rPr>
          <w:sz w:val="16"/>
          <w:szCs w:val="16"/>
        </w:rPr>
      </w:pPr>
      <w:r w:rsidRPr="00D71A7F">
        <w:rPr>
          <w:rStyle w:val="Znakapoznpodarou"/>
          <w:rFonts w:eastAsia="Calibri" w:cs="Arial"/>
          <w:sz w:val="16"/>
          <w:szCs w:val="16"/>
        </w:rPr>
        <w:footnoteRef/>
      </w:r>
      <w:r w:rsidRPr="00D71A7F">
        <w:rPr>
          <w:rFonts w:cs="Arial"/>
          <w:sz w:val="16"/>
          <w:szCs w:val="16"/>
        </w:rPr>
        <w:t xml:space="preserve">  dle § 35a odst. 1) zákona č. 128/2000 Sb., o obcích, ve znění pozdějších předpisů.</w:t>
      </w:r>
    </w:p>
  </w:footnote>
  <w:footnote w:id="3">
    <w:p w:rsidR="004A0395" w:rsidRPr="003B00BC" w:rsidRDefault="004A0395" w:rsidP="004A0395">
      <w:r w:rsidRPr="00D71A7F">
        <w:rPr>
          <w:rStyle w:val="Znakapoznpodarou"/>
          <w:rFonts w:eastAsia="Calibri" w:cs="Arial"/>
          <w:sz w:val="16"/>
          <w:szCs w:val="16"/>
        </w:rPr>
        <w:footnoteRef/>
      </w:r>
      <w:r w:rsidRPr="00D71A7F">
        <w:rPr>
          <w:rFonts w:cs="Arial"/>
          <w:sz w:val="16"/>
          <w:szCs w:val="16"/>
        </w:rPr>
        <w:t xml:space="preserve">  dle § 70 odst. 1) a 5) zákona č. 133/1985 Sb., o požární ochraně,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18DB"/>
    <w:multiLevelType w:val="hybridMultilevel"/>
    <w:tmpl w:val="852EC0D4"/>
    <w:lvl w:ilvl="0" w:tplc="8188E746">
      <w:start w:val="1"/>
      <w:numFmt w:val="lowerLetter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3116B"/>
    <w:multiLevelType w:val="hybridMultilevel"/>
    <w:tmpl w:val="A6CC6380"/>
    <w:lvl w:ilvl="0" w:tplc="DA4E5F98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C69AF"/>
    <w:multiLevelType w:val="multilevel"/>
    <w:tmpl w:val="031EF34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Restart w:val="0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95"/>
    <w:rsid w:val="001D4F64"/>
    <w:rsid w:val="0038246F"/>
    <w:rsid w:val="004A0395"/>
    <w:rsid w:val="004C005D"/>
    <w:rsid w:val="004E67C9"/>
    <w:rsid w:val="00E50716"/>
    <w:rsid w:val="00F4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5:chartTrackingRefBased/>
  <w15:docId w15:val="{80AC34D1-667F-4219-BC3B-A82B39DE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395"/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A0395"/>
    <w:pPr>
      <w:keepNext/>
      <w:numPr>
        <w:numId w:val="1"/>
      </w:numPr>
      <w:spacing w:before="360" w:after="360" w:line="288" w:lineRule="auto"/>
      <w:jc w:val="both"/>
      <w:outlineLvl w:val="0"/>
    </w:pPr>
    <w:rPr>
      <w:rFonts w:ascii="Arial" w:eastAsia="Calibri" w:hAnsi="Arial" w:cs="Arial"/>
      <w:b/>
      <w:bC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qFormat/>
    <w:rsid w:val="004A0395"/>
    <w:pPr>
      <w:keepNext/>
      <w:numPr>
        <w:ilvl w:val="1"/>
        <w:numId w:val="1"/>
      </w:numPr>
      <w:spacing w:before="280" w:after="280" w:line="288" w:lineRule="auto"/>
      <w:jc w:val="both"/>
      <w:outlineLvl w:val="1"/>
    </w:pPr>
    <w:rPr>
      <w:rFonts w:ascii="Arial" w:eastAsia="Calibri" w:hAnsi="Arial"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link w:val="Nadpis3Char"/>
    <w:qFormat/>
    <w:rsid w:val="004A0395"/>
    <w:pPr>
      <w:keepNext/>
      <w:numPr>
        <w:ilvl w:val="2"/>
        <w:numId w:val="1"/>
      </w:numPr>
      <w:spacing w:before="240" w:after="60" w:line="288" w:lineRule="auto"/>
      <w:jc w:val="both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A0395"/>
    <w:pPr>
      <w:keepNext/>
      <w:numPr>
        <w:ilvl w:val="3"/>
        <w:numId w:val="1"/>
      </w:numPr>
      <w:spacing w:before="240" w:after="60" w:line="288" w:lineRule="auto"/>
      <w:jc w:val="both"/>
      <w:outlineLvl w:val="3"/>
    </w:pPr>
    <w:rPr>
      <w:rFonts w:ascii="Arial" w:eastAsia="Calibri" w:hAnsi="Arial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4A0395"/>
    <w:pPr>
      <w:numPr>
        <w:ilvl w:val="4"/>
        <w:numId w:val="1"/>
      </w:numPr>
      <w:spacing w:before="240" w:after="60" w:line="288" w:lineRule="auto"/>
      <w:jc w:val="both"/>
      <w:outlineLvl w:val="4"/>
    </w:pPr>
    <w:rPr>
      <w:rFonts w:ascii="Arial" w:eastAsia="Calibri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A0395"/>
    <w:pPr>
      <w:numPr>
        <w:ilvl w:val="5"/>
        <w:numId w:val="1"/>
      </w:numPr>
      <w:spacing w:before="240" w:after="60" w:line="288" w:lineRule="auto"/>
      <w:jc w:val="both"/>
      <w:outlineLvl w:val="5"/>
    </w:pPr>
    <w:rPr>
      <w:rFonts w:ascii="Arial" w:eastAsia="Calibri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4A0395"/>
    <w:pPr>
      <w:numPr>
        <w:ilvl w:val="6"/>
        <w:numId w:val="1"/>
      </w:numPr>
      <w:spacing w:before="240" w:after="60" w:line="288" w:lineRule="auto"/>
      <w:jc w:val="both"/>
      <w:outlineLvl w:val="6"/>
    </w:pPr>
    <w:rPr>
      <w:rFonts w:ascii="Arial" w:eastAsia="Calibri" w:hAnsi="Arial"/>
      <w:sz w:val="22"/>
    </w:rPr>
  </w:style>
  <w:style w:type="paragraph" w:styleId="Nadpis8">
    <w:name w:val="heading 8"/>
    <w:basedOn w:val="Normln"/>
    <w:next w:val="Normln"/>
    <w:link w:val="Nadpis8Char"/>
    <w:qFormat/>
    <w:rsid w:val="004A0395"/>
    <w:pPr>
      <w:numPr>
        <w:ilvl w:val="7"/>
        <w:numId w:val="1"/>
      </w:numPr>
      <w:spacing w:before="240" w:after="60" w:line="288" w:lineRule="auto"/>
      <w:jc w:val="both"/>
      <w:outlineLvl w:val="7"/>
    </w:pPr>
    <w:rPr>
      <w:rFonts w:ascii="Arial" w:eastAsia="Calibri" w:hAnsi="Arial"/>
      <w:i/>
      <w:iCs/>
      <w:sz w:val="22"/>
    </w:rPr>
  </w:style>
  <w:style w:type="paragraph" w:styleId="Nadpis9">
    <w:name w:val="heading 9"/>
    <w:basedOn w:val="Normln"/>
    <w:next w:val="Normln"/>
    <w:link w:val="Nadpis9Char"/>
    <w:qFormat/>
    <w:rsid w:val="004A0395"/>
    <w:pPr>
      <w:numPr>
        <w:ilvl w:val="8"/>
        <w:numId w:val="1"/>
      </w:numPr>
      <w:spacing w:before="240" w:after="60" w:line="288" w:lineRule="auto"/>
      <w:jc w:val="both"/>
      <w:outlineLvl w:val="8"/>
    </w:pPr>
    <w:rPr>
      <w:rFonts w:ascii="Arial" w:eastAsia="Calibri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395"/>
    <w:pPr>
      <w:tabs>
        <w:tab w:val="left" w:pos="0"/>
      </w:tabs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4A0395"/>
    <w:rPr>
      <w:rFonts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A03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395"/>
    <w:rPr>
      <w:rFonts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A0395"/>
    <w:rPr>
      <w:rFonts w:eastAsia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A03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395"/>
    <w:rPr>
      <w:rFonts w:eastAsia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4A0395"/>
    <w:rPr>
      <w:rFonts w:ascii="Arial" w:eastAsia="Calibri" w:hAnsi="Arial" w:cs="Arial"/>
      <w:b/>
      <w:bCs/>
      <w:kern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4A0395"/>
    <w:rPr>
      <w:rFonts w:ascii="Arial" w:eastAsia="Calibri" w:hAnsi="Arial" w:cs="Arial"/>
      <w:b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4A0395"/>
    <w:rPr>
      <w:rFonts w:ascii="Arial" w:eastAsia="Calibri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4A0395"/>
    <w:rPr>
      <w:rFonts w:ascii="Arial" w:eastAsia="Calibri" w:hAnsi="Arial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4A0395"/>
    <w:rPr>
      <w:rFonts w:ascii="Arial" w:eastAsia="Calibri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4A0395"/>
    <w:rPr>
      <w:rFonts w:ascii="Arial" w:eastAsia="Calibri" w:hAnsi="Arial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4A0395"/>
    <w:rPr>
      <w:rFonts w:ascii="Arial" w:eastAsia="Calibri" w:hAnsi="Arial" w:cs="Times New Roman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A0395"/>
    <w:rPr>
      <w:rFonts w:ascii="Arial" w:eastAsia="Calibri" w:hAnsi="Arial" w:cs="Times New Roman"/>
      <w:i/>
      <w:iCs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4A0395"/>
    <w:rPr>
      <w:rFonts w:ascii="Arial" w:eastAsia="Calibri" w:hAnsi="Arial" w:cs="Arial"/>
      <w:lang w:eastAsia="cs-CZ"/>
    </w:rPr>
  </w:style>
  <w:style w:type="character" w:styleId="Znakapoznpodarou">
    <w:name w:val="footnote reference"/>
    <w:semiHidden/>
    <w:rsid w:val="004A0395"/>
    <w:rPr>
      <w:vertAlign w:val="superscript"/>
    </w:rPr>
  </w:style>
  <w:style w:type="character" w:styleId="Zdraznn">
    <w:name w:val="Emphasis"/>
    <w:qFormat/>
    <w:rsid w:val="004A0395"/>
    <w:rPr>
      <w:i/>
      <w:iCs/>
    </w:rPr>
  </w:style>
  <w:style w:type="paragraph" w:styleId="Obsah2">
    <w:name w:val="toc 2"/>
    <w:basedOn w:val="Normln"/>
    <w:next w:val="Normln"/>
    <w:autoRedefine/>
    <w:uiPriority w:val="39"/>
    <w:rsid w:val="004A0395"/>
    <w:pPr>
      <w:spacing w:after="120" w:line="288" w:lineRule="auto"/>
      <w:ind w:left="240"/>
      <w:jc w:val="both"/>
    </w:pPr>
    <w:rPr>
      <w:rFonts w:ascii="Arial" w:eastAsia="Calibri" w:hAnsi="Arial"/>
      <w:sz w:val="22"/>
    </w:rPr>
  </w:style>
  <w:style w:type="paragraph" w:styleId="Obsah1">
    <w:name w:val="toc 1"/>
    <w:basedOn w:val="Normln"/>
    <w:next w:val="Normln"/>
    <w:autoRedefine/>
    <w:uiPriority w:val="39"/>
    <w:rsid w:val="004A0395"/>
    <w:pPr>
      <w:tabs>
        <w:tab w:val="right" w:leader="dot" w:pos="9062"/>
      </w:tabs>
      <w:spacing w:after="120" w:line="300" w:lineRule="exact"/>
      <w:ind w:left="360" w:right="383" w:hanging="360"/>
      <w:jc w:val="both"/>
    </w:pPr>
    <w:rPr>
      <w:rFonts w:ascii="Arial" w:eastAsia="Calibri" w:hAnsi="Arial" w:cs="Arial"/>
      <w:b/>
      <w:noProof/>
      <w:sz w:val="22"/>
      <w:szCs w:val="22"/>
    </w:rPr>
  </w:style>
  <w:style w:type="character" w:styleId="Hypertextovodkaz">
    <w:name w:val="Hyperlink"/>
    <w:uiPriority w:val="99"/>
    <w:rsid w:val="004A0395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4A0395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eastAsia="Times New Roman" w:hAnsi="Calibri Light" w:cs="Times New Roman"/>
      <w:b w:val="0"/>
      <w:bCs w:val="0"/>
      <w:color w:val="2E74B5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2047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Meisselová Petra</dc:creator>
  <cp:keywords/>
  <dc:description/>
  <cp:lastModifiedBy>Meisselová Petra</cp:lastModifiedBy>
  <cp:revision>2</cp:revision>
  <dcterms:created xsi:type="dcterms:W3CDTF">2025-06-06T05:48:00Z</dcterms:created>
  <dcterms:modified xsi:type="dcterms:W3CDTF">2025-06-06T05:48:00Z</dcterms:modified>
</cp:coreProperties>
</file>