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672EE6" w:rsidRPr="00672EE6" w:rsidRDefault="00672EE6" w:rsidP="00672EE6"/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C2CEB" w:rsidRPr="003C2CEB" w:rsidRDefault="005F721A" w:rsidP="003C2CE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  <w:t>Předkládá:</w:t>
      </w:r>
      <w:r w:rsidRPr="005F721A">
        <w:rPr>
          <w:rFonts w:ascii="Arial" w:hAnsi="Arial" w:cs="Arial"/>
          <w:bCs/>
          <w:szCs w:val="20"/>
        </w:rPr>
        <w:tab/>
      </w:r>
      <w:r w:rsidR="003C2CEB" w:rsidRPr="003C2CEB">
        <w:rPr>
          <w:rFonts w:ascii="Arial" w:hAnsi="Arial" w:cs="Arial"/>
          <w:bCs/>
          <w:szCs w:val="20"/>
        </w:rPr>
        <w:t>Rada Města Prostějova</w:t>
      </w:r>
    </w:p>
    <w:p w:rsidR="003C2CEB" w:rsidRDefault="003C2CEB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F721A" w:rsidRPr="005F721A" w:rsidRDefault="003C2CEB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5F721A">
        <w:rPr>
          <w:rFonts w:ascii="Arial" w:hAnsi="Arial" w:cs="Arial"/>
          <w:bCs/>
          <w:szCs w:val="20"/>
        </w:rPr>
        <w:t>Ing. Jiří Rozehnal</w:t>
      </w:r>
      <w:r w:rsidR="00751D05">
        <w:rPr>
          <w:rFonts w:ascii="Arial" w:hAnsi="Arial" w:cs="Arial"/>
          <w:bCs/>
          <w:szCs w:val="20"/>
        </w:rPr>
        <w:t>,</w:t>
      </w:r>
      <w:r w:rsidR="005F721A" w:rsidRPr="005F721A">
        <w:rPr>
          <w:rFonts w:ascii="Arial" w:hAnsi="Arial" w:cs="Arial"/>
          <w:bCs/>
          <w:szCs w:val="20"/>
        </w:rPr>
        <w:t xml:space="preserve"> </w:t>
      </w:r>
      <w:r w:rsidR="00763DCD">
        <w:rPr>
          <w:rFonts w:ascii="Arial" w:hAnsi="Arial" w:cs="Arial"/>
          <w:bCs/>
          <w:szCs w:val="20"/>
        </w:rPr>
        <w:t>MBA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5D31A9">
        <w:rPr>
          <w:rFonts w:ascii="Arial" w:hAnsi="Arial" w:cs="Arial"/>
          <w:bCs/>
          <w:szCs w:val="20"/>
        </w:rPr>
        <w:t xml:space="preserve">2. </w:t>
      </w:r>
      <w:r w:rsidR="00A820B5">
        <w:rPr>
          <w:rFonts w:ascii="Arial" w:hAnsi="Arial" w:cs="Arial"/>
          <w:bCs/>
          <w:szCs w:val="20"/>
        </w:rPr>
        <w:t>n</w:t>
      </w:r>
      <w:r>
        <w:rPr>
          <w:rFonts w:ascii="Arial" w:hAnsi="Arial" w:cs="Arial"/>
          <w:bCs/>
          <w:szCs w:val="20"/>
        </w:rPr>
        <w:t>áměstek primátora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8608EE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</w:t>
      </w:r>
      <w:r w:rsidR="008608EE">
        <w:rPr>
          <w:rFonts w:ascii="Arial" w:hAnsi="Arial" w:cs="Arial"/>
          <w:bCs/>
          <w:szCs w:val="20"/>
        </w:rPr>
        <w:t>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 w:rsidR="008608EE">
        <w:rPr>
          <w:rFonts w:ascii="Arial" w:hAnsi="Arial" w:cs="Arial"/>
          <w:bCs/>
          <w:szCs w:val="20"/>
        </w:rPr>
        <w:t xml:space="preserve">Ing. </w:t>
      </w:r>
      <w:r w:rsidR="007856CD">
        <w:rPr>
          <w:rFonts w:ascii="Arial" w:hAnsi="Arial" w:cs="Arial"/>
          <w:bCs/>
          <w:szCs w:val="20"/>
        </w:rPr>
        <w:t>Petr Brückner</w:t>
      </w:r>
    </w:p>
    <w:p w:rsidR="005F721A" w:rsidRPr="005F721A" w:rsidRDefault="008608EE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  <w:r w:rsidR="005F721A" w:rsidRPr="005F721A">
        <w:rPr>
          <w:rFonts w:ascii="Arial" w:hAnsi="Arial" w:cs="Arial"/>
          <w:bCs/>
          <w:szCs w:val="20"/>
        </w:rPr>
        <w:t xml:space="preserve"> </w:t>
      </w:r>
    </w:p>
    <w:p w:rsidR="008608EE" w:rsidRDefault="005F721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0FFE">
        <w:rPr>
          <w:rFonts w:ascii="Arial" w:hAnsi="Arial" w:cs="Arial"/>
        </w:rPr>
        <w:tab/>
      </w:r>
      <w:r>
        <w:rPr>
          <w:rFonts w:ascii="Arial" w:hAnsi="Arial" w:cs="Arial"/>
        </w:rPr>
        <w:t>ekonomka Odboru rozvoje a investic</w:t>
      </w:r>
    </w:p>
    <w:p w:rsidR="008608EE" w:rsidRP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</w:p>
    <w:p w:rsidR="00763FDA" w:rsidRDefault="005F721A" w:rsidP="001C0DFC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763FDA" w:rsidRPr="005F721A" w:rsidRDefault="00763FD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B81D65" w:rsidRPr="00B81D65" w:rsidRDefault="00B81D65" w:rsidP="00B81D6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B81D65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B81D65" w:rsidRPr="00B81D65" w:rsidRDefault="00B81D65" w:rsidP="00B81D6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B81D65">
        <w:rPr>
          <w:rFonts w:ascii="Arial" w:hAnsi="Arial" w:cs="Arial"/>
          <w:bCs/>
          <w:sz w:val="36"/>
          <w:szCs w:val="36"/>
        </w:rPr>
        <w:t>konané dne 16.06.2025</w:t>
      </w:r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P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94546D" w:rsidRDefault="001C0DFC" w:rsidP="001C0DFC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4"/>
        </w:rPr>
      </w:pPr>
      <w:r w:rsidRPr="001C0DFC">
        <w:rPr>
          <w:rFonts w:ascii="Arial" w:hAnsi="Arial" w:cs="Arial"/>
          <w:b/>
          <w:sz w:val="24"/>
        </w:rPr>
        <w:t xml:space="preserve">ZŠ </w:t>
      </w:r>
      <w:r w:rsidR="001B364A">
        <w:rPr>
          <w:rFonts w:ascii="Arial" w:hAnsi="Arial" w:cs="Arial"/>
          <w:b/>
          <w:sz w:val="24"/>
        </w:rPr>
        <w:t>Dr. Horáka</w:t>
      </w:r>
      <w:r w:rsidR="0094546D">
        <w:rPr>
          <w:rFonts w:ascii="Arial" w:hAnsi="Arial" w:cs="Arial"/>
          <w:b/>
          <w:sz w:val="24"/>
        </w:rPr>
        <w:t xml:space="preserve"> a </w:t>
      </w:r>
      <w:r w:rsidR="0094546D" w:rsidRPr="001C0DFC">
        <w:rPr>
          <w:rFonts w:ascii="Arial" w:hAnsi="Arial" w:cs="Arial"/>
          <w:b/>
          <w:sz w:val="24"/>
        </w:rPr>
        <w:t xml:space="preserve">ZŠ </w:t>
      </w:r>
      <w:r w:rsidR="001B364A">
        <w:rPr>
          <w:rFonts w:ascii="Arial" w:hAnsi="Arial" w:cs="Arial"/>
          <w:b/>
          <w:sz w:val="24"/>
        </w:rPr>
        <w:t>Kollárova</w:t>
      </w:r>
      <w:r w:rsidR="0094546D" w:rsidRPr="001C0DFC">
        <w:rPr>
          <w:rFonts w:ascii="Arial" w:hAnsi="Arial" w:cs="Arial"/>
          <w:b/>
          <w:sz w:val="24"/>
        </w:rPr>
        <w:t xml:space="preserve"> </w:t>
      </w:r>
      <w:r w:rsidRPr="001C0DFC">
        <w:rPr>
          <w:rFonts w:ascii="Arial" w:hAnsi="Arial" w:cs="Arial"/>
          <w:b/>
          <w:sz w:val="24"/>
        </w:rPr>
        <w:t xml:space="preserve">- vybudování a modernizace odborných </w:t>
      </w:r>
    </w:p>
    <w:p w:rsidR="001C0DFC" w:rsidRPr="001C0DFC" w:rsidRDefault="001C0DFC" w:rsidP="001C0DFC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4"/>
        </w:rPr>
      </w:pPr>
      <w:r w:rsidRPr="001C0DFC">
        <w:rPr>
          <w:rFonts w:ascii="Arial" w:hAnsi="Arial" w:cs="Arial"/>
          <w:b/>
          <w:sz w:val="24"/>
        </w:rPr>
        <w:t xml:space="preserve">učeben a zázemí </w:t>
      </w:r>
      <w:r w:rsidR="009A1A58">
        <w:rPr>
          <w:rFonts w:ascii="Arial" w:hAnsi="Arial" w:cs="Arial"/>
          <w:b/>
          <w:sz w:val="24"/>
        </w:rPr>
        <w:t>– převod položek</w:t>
      </w:r>
    </w:p>
    <w:p w:rsidR="001C0DFC" w:rsidRPr="004F5CB0" w:rsidRDefault="001C0DFC" w:rsidP="001C0DFC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3C2CEB" w:rsidRPr="003C2CEB" w:rsidRDefault="003C2CEB" w:rsidP="003C2CEB">
      <w:pPr>
        <w:suppressAutoHyphens/>
        <w:rPr>
          <w:rFonts w:ascii="Arial" w:hAnsi="Arial" w:cs="Arial"/>
          <w:b/>
          <w:sz w:val="24"/>
        </w:rPr>
      </w:pPr>
      <w:r w:rsidRPr="003C2CEB">
        <w:rPr>
          <w:rFonts w:ascii="Arial" w:hAnsi="Arial" w:cs="Arial"/>
          <w:b/>
          <w:sz w:val="24"/>
        </w:rPr>
        <w:t>Zastupitelstvo města Prostějova</w:t>
      </w:r>
    </w:p>
    <w:p w:rsidR="003C2CEB" w:rsidRPr="003C2CEB" w:rsidRDefault="003C2CEB" w:rsidP="003C2CEB">
      <w:pPr>
        <w:suppressAutoHyphens/>
        <w:rPr>
          <w:rFonts w:ascii="Arial" w:hAnsi="Arial" w:cs="Arial"/>
          <w:b/>
          <w:sz w:val="24"/>
        </w:rPr>
      </w:pPr>
      <w:r w:rsidRPr="003C2CEB">
        <w:rPr>
          <w:rFonts w:ascii="Arial" w:hAnsi="Arial" w:cs="Arial"/>
          <w:b/>
          <w:sz w:val="24"/>
        </w:rPr>
        <w:t xml:space="preserve">s c h v a l u j e </w:t>
      </w:r>
    </w:p>
    <w:p w:rsidR="003C2CEB" w:rsidRPr="003C2CEB" w:rsidRDefault="003C2CEB" w:rsidP="003C2CEB">
      <w:pPr>
        <w:suppressAutoHyphens/>
        <w:rPr>
          <w:rFonts w:ascii="Arial" w:hAnsi="Arial" w:cs="Arial"/>
          <w:b/>
          <w:sz w:val="24"/>
        </w:rPr>
      </w:pPr>
      <w:r w:rsidRPr="003C2CEB">
        <w:rPr>
          <w:rFonts w:ascii="Arial" w:hAnsi="Arial" w:cs="Arial"/>
          <w:b/>
          <w:sz w:val="24"/>
        </w:rPr>
        <w:t>rozpočtové opatření, kterým se</w:t>
      </w:r>
    </w:p>
    <w:p w:rsidR="00E3332D" w:rsidRDefault="00E3332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4F5CB0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923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835"/>
      </w:tblGrid>
      <w:tr w:rsidR="005707E2" w:rsidRPr="004F5CB0" w:rsidTr="008F1728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1353D0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8F1728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F46BD">
              <w:rPr>
                <w:rFonts w:ascii="Arial" w:eastAsia="Calibri" w:hAnsi="Arial" w:cs="Arial"/>
                <w:b/>
                <w:sz w:val="24"/>
              </w:rPr>
              <w:t>612</w:t>
            </w:r>
            <w:r w:rsidR="008F1728"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3A1BC7" w:rsidRDefault="005707E2" w:rsidP="000759A4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8F1728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0600820</w:t>
            </w:r>
            <w:r w:rsidR="00B615E6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02DC1" w:rsidP="008F1728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1 750 000</w:t>
            </w:r>
          </w:p>
        </w:tc>
      </w:tr>
      <w:tr w:rsidR="00832CD9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8F1728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</w:t>
            </w:r>
            <w:r w:rsidR="008F1728">
              <w:rPr>
                <w:rFonts w:ascii="Arial" w:eastAsia="Calibri" w:hAnsi="Arial" w:cs="Arial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3A1BC7" w:rsidRDefault="00832CD9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8F1728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8F1728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502DC1" w:rsidP="00DF26FF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2 400 000</w:t>
            </w:r>
          </w:p>
        </w:tc>
      </w:tr>
      <w:tr w:rsidR="00832CD9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F1728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3A1BC7" w:rsidRDefault="00832CD9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502DC1" w:rsidP="00DF26FF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4 600 000</w:t>
            </w:r>
          </w:p>
        </w:tc>
      </w:tr>
      <w:tr w:rsidR="00832CD9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8F1728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</w:t>
            </w:r>
            <w:r w:rsidR="008F1728">
              <w:rPr>
                <w:rFonts w:ascii="Arial" w:eastAsia="Calibri" w:hAnsi="Arial" w:cs="Arial"/>
                <w:b/>
                <w:sz w:val="24"/>
              </w:rPr>
              <w:t>172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3A1BC7" w:rsidRDefault="00832CD9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832CD9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2CD9" w:rsidRPr="005D31A9" w:rsidRDefault="00502DC1" w:rsidP="00541A50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900 000</w:t>
            </w:r>
          </w:p>
        </w:tc>
      </w:tr>
      <w:tr w:rsidR="00832CD9" w:rsidRPr="00832CD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513</w:t>
            </w:r>
            <w:r>
              <w:rPr>
                <w:rFonts w:ascii="Arial" w:eastAsia="Calibri" w:hAnsi="Arial" w:cs="Arial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02DC1" w:rsidRPr="00832CD9" w:rsidRDefault="00502DC1" w:rsidP="00502DC1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10 000</w:t>
            </w:r>
          </w:p>
        </w:tc>
      </w:tr>
      <w:tr w:rsidR="00832CD9" w:rsidRPr="00832CD9" w:rsidTr="008F1728">
        <w:trPr>
          <w:cantSplit/>
          <w:trHeight w:val="147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F1728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Zvýšení pol.</w:t>
            </w:r>
            <w:r w:rsidR="008F1728">
              <w:rPr>
                <w:rFonts w:ascii="Arial" w:eastAsia="Calibri" w:hAnsi="Arial" w:cs="Arial"/>
                <w:b/>
                <w:bCs/>
                <w:sz w:val="24"/>
              </w:rPr>
              <w:t xml:space="preserve"> 6122, 6125, 5137, 5172,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5139</w:t>
            </w:r>
            <w:r w:rsidR="008F1728">
              <w:rPr>
                <w:rFonts w:ascii="Arial" w:eastAsia="Calibri" w:hAnsi="Arial" w:cs="Arial"/>
                <w:b/>
                <w:bCs/>
                <w:sz w:val="24"/>
              </w:rPr>
              <w:t xml:space="preserve"> -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="008F1728" w:rsidRPr="008F1728">
              <w:rPr>
                <w:rFonts w:ascii="Arial" w:eastAsia="Calibri" w:hAnsi="Arial" w:cs="Arial"/>
                <w:b/>
                <w:bCs/>
                <w:sz w:val="24"/>
              </w:rPr>
              <w:t xml:space="preserve">ZŠ Dr. Horáka - vybudování a modernizace odborných učeben a zázemí </w:t>
            </w:r>
          </w:p>
        </w:tc>
      </w:tr>
    </w:tbl>
    <w:p w:rsidR="00122B68" w:rsidRPr="00122B68" w:rsidRDefault="00122B68" w:rsidP="00122B68">
      <w:pPr>
        <w:suppressAutoHyphens/>
        <w:ind w:left="-284" w:right="-567"/>
        <w:rPr>
          <w:rFonts w:ascii="Arial" w:eastAsia="Calibri" w:hAnsi="Arial" w:cs="Arial"/>
          <w:sz w:val="24"/>
        </w:rPr>
      </w:pPr>
    </w:p>
    <w:tbl>
      <w:tblPr>
        <w:tblW w:w="9923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835"/>
      </w:tblGrid>
      <w:tr w:rsidR="00E3332D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502DC1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</w:t>
            </w:r>
            <w:r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502DC1" w:rsidP="00502DC1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350 000</w:t>
            </w:r>
          </w:p>
        </w:tc>
      </w:tr>
      <w:tr w:rsidR="00E3332D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502DC1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6125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502DC1" w:rsidP="008B4AE4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800 000</w:t>
            </w:r>
          </w:p>
        </w:tc>
      </w:tr>
      <w:tr w:rsidR="00E3332D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502DC1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502DC1" w:rsidP="008B4AE4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5 100 000</w:t>
            </w:r>
          </w:p>
        </w:tc>
      </w:tr>
      <w:tr w:rsidR="00E3332D" w:rsidRPr="005D31A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502DC1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5172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502DC1" w:rsidP="00E3332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0600821</w:t>
            </w:r>
            <w:r w:rsidR="00E3332D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502DC1" w:rsidP="001B5E6B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150 000</w:t>
            </w:r>
          </w:p>
        </w:tc>
      </w:tr>
      <w:tr w:rsidR="00E3332D" w:rsidRPr="00832CD9" w:rsidTr="008F1728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502DC1" w:rsidP="00502DC1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8F1728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8F1728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502DC1" w:rsidP="006F399D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40 000</w:t>
            </w:r>
          </w:p>
        </w:tc>
      </w:tr>
      <w:tr w:rsidR="00E3332D" w:rsidRPr="00832CD9" w:rsidTr="008F1728">
        <w:trPr>
          <w:cantSplit/>
          <w:trHeight w:val="147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8F1728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 w:rsidR="008F1728">
              <w:rPr>
                <w:rFonts w:ascii="Arial" w:eastAsia="Calibri" w:hAnsi="Arial" w:cs="Arial"/>
                <w:b/>
                <w:bCs/>
                <w:sz w:val="24"/>
              </w:rPr>
              <w:t xml:space="preserve">6122, 6125, 5137, 5172, 5139 - </w:t>
            </w:r>
            <w:r w:rsidR="008F1728" w:rsidRPr="008F1728">
              <w:rPr>
                <w:rFonts w:ascii="Arial" w:eastAsia="Calibri" w:hAnsi="Arial" w:cs="Arial"/>
                <w:b/>
                <w:bCs/>
                <w:sz w:val="24"/>
              </w:rPr>
              <w:t xml:space="preserve">ZŠ Kollárova - vybudování a </w:t>
            </w:r>
            <w:r w:rsidR="008F1728">
              <w:rPr>
                <w:rFonts w:ascii="Arial" w:eastAsia="Calibri" w:hAnsi="Arial" w:cs="Arial"/>
                <w:b/>
                <w:bCs/>
                <w:sz w:val="24"/>
              </w:rPr>
              <w:t>m</w:t>
            </w:r>
            <w:r w:rsidR="008F1728" w:rsidRPr="008F1728">
              <w:rPr>
                <w:rFonts w:ascii="Arial" w:eastAsia="Calibri" w:hAnsi="Arial" w:cs="Arial"/>
                <w:b/>
                <w:bCs/>
                <w:sz w:val="24"/>
              </w:rPr>
              <w:t xml:space="preserve">odernizace odborných učeben a zázemí </w:t>
            </w:r>
          </w:p>
        </w:tc>
      </w:tr>
    </w:tbl>
    <w:p w:rsidR="00E3332D" w:rsidRDefault="00122B68" w:rsidP="00122B68">
      <w:pPr>
        <w:suppressAutoHyphens/>
        <w:ind w:left="-284" w:right="-567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</w:t>
      </w:r>
      <w:r w:rsidRPr="00122B68">
        <w:rPr>
          <w:rFonts w:ascii="Arial" w:eastAsia="Calibri" w:hAnsi="Arial" w:cs="Arial"/>
          <w:sz w:val="24"/>
        </w:rPr>
        <w:t xml:space="preserve">elkem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</w:t>
      </w:r>
      <w:r w:rsidR="00F6751C">
        <w:rPr>
          <w:rFonts w:ascii="Arial" w:eastAsia="Calibri" w:hAnsi="Arial" w:cs="Arial"/>
          <w:sz w:val="24"/>
        </w:rPr>
        <w:t xml:space="preserve"> </w:t>
      </w:r>
      <w:r w:rsidR="005C4219">
        <w:rPr>
          <w:rFonts w:ascii="Arial" w:eastAsia="Calibri" w:hAnsi="Arial" w:cs="Arial"/>
          <w:sz w:val="24"/>
        </w:rPr>
        <w:t>1</w:t>
      </w:r>
      <w:r w:rsidR="00F6751C">
        <w:rPr>
          <w:rFonts w:ascii="Arial" w:eastAsia="Calibri" w:hAnsi="Arial" w:cs="Arial"/>
          <w:sz w:val="24"/>
        </w:rPr>
        <w:t>6 </w:t>
      </w:r>
      <w:r w:rsidR="005C4219">
        <w:rPr>
          <w:rFonts w:ascii="Arial" w:eastAsia="Calibri" w:hAnsi="Arial" w:cs="Arial"/>
          <w:sz w:val="24"/>
        </w:rPr>
        <w:t>10</w:t>
      </w:r>
      <w:r w:rsidR="00F6751C">
        <w:rPr>
          <w:rFonts w:ascii="Arial" w:eastAsia="Calibri" w:hAnsi="Arial" w:cs="Arial"/>
          <w:sz w:val="24"/>
        </w:rPr>
        <w:t>0 000</w:t>
      </w:r>
    </w:p>
    <w:p w:rsidR="00122B68" w:rsidRPr="00122B68" w:rsidRDefault="00122B68" w:rsidP="005707E2">
      <w:pPr>
        <w:suppressAutoHyphens/>
        <w:rPr>
          <w:rFonts w:ascii="Arial" w:eastAsia="Calibri" w:hAnsi="Arial" w:cs="Arial"/>
          <w:sz w:val="24"/>
        </w:rPr>
      </w:pPr>
    </w:p>
    <w:p w:rsidR="009F3286" w:rsidRDefault="009F3286" w:rsidP="00BB609D">
      <w:pPr>
        <w:suppressAutoHyphens/>
        <w:ind w:left="284" w:hanging="142"/>
        <w:rPr>
          <w:rFonts w:ascii="Arial" w:eastAsia="Calibri" w:hAnsi="Arial" w:cs="Arial"/>
          <w:b/>
          <w:sz w:val="24"/>
        </w:rPr>
      </w:pPr>
    </w:p>
    <w:p w:rsidR="009F3286" w:rsidRDefault="009F3286" w:rsidP="00BB609D">
      <w:pPr>
        <w:suppressAutoHyphens/>
        <w:ind w:left="284" w:hanging="142"/>
        <w:rPr>
          <w:rFonts w:ascii="Arial" w:eastAsia="Calibri" w:hAnsi="Arial" w:cs="Arial"/>
          <w:b/>
          <w:sz w:val="24"/>
        </w:rPr>
      </w:pPr>
    </w:p>
    <w:p w:rsidR="00BB609D" w:rsidRPr="0001729D" w:rsidRDefault="00BB609D" w:rsidP="00BB609D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01729D">
        <w:rPr>
          <w:rFonts w:ascii="Arial" w:eastAsia="Calibri" w:hAnsi="Arial" w:cs="Arial"/>
          <w:b/>
          <w:sz w:val="24"/>
        </w:rPr>
        <w:t xml:space="preserve">2. </w:t>
      </w:r>
      <w:r w:rsidRPr="0001729D">
        <w:rPr>
          <w:rFonts w:ascii="Arial" w:eastAsia="Calibri" w:hAnsi="Arial" w:cs="Arial"/>
          <w:b/>
          <w:bCs/>
          <w:sz w:val="24"/>
        </w:rPr>
        <w:t xml:space="preserve">snižuje </w:t>
      </w:r>
      <w:r w:rsidR="0094546D" w:rsidRPr="0094546D">
        <w:rPr>
          <w:rFonts w:ascii="Arial" w:eastAsia="Calibri" w:hAnsi="Arial" w:cs="Arial"/>
          <w:b/>
          <w:bCs/>
          <w:sz w:val="24"/>
        </w:rPr>
        <w:t>rozpočet výdajů</w:t>
      </w:r>
    </w:p>
    <w:tbl>
      <w:tblPr>
        <w:tblW w:w="9923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1023"/>
        <w:gridCol w:w="853"/>
        <w:gridCol w:w="706"/>
        <w:gridCol w:w="567"/>
        <w:gridCol w:w="1985"/>
        <w:gridCol w:w="2551"/>
      </w:tblGrid>
      <w:tr w:rsidR="00BB609D" w:rsidRPr="0001729D" w:rsidTr="000D568D">
        <w:trPr>
          <w:cantSplit/>
          <w:trHeight w:val="15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C010B" w:rsidRPr="0001729D" w:rsidTr="000D568D">
        <w:trPr>
          <w:cantSplit/>
          <w:trHeight w:val="15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502DC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02DC1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F6751C" w:rsidP="00F23CF1">
            <w:pPr>
              <w:tabs>
                <w:tab w:val="center" w:pos="1205"/>
                <w:tab w:val="right" w:pos="2411"/>
              </w:tabs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12 660 000</w:t>
            </w:r>
          </w:p>
        </w:tc>
      </w:tr>
      <w:tr w:rsidR="00B31A67" w:rsidRPr="00B31A67" w:rsidTr="000D568D">
        <w:trPr>
          <w:cantSplit/>
          <w:trHeight w:val="157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B31A6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>Snížení pol. 6121 – budovy, haly, stavby</w:t>
            </w:r>
            <w:r w:rsidR="005C010B">
              <w:rPr>
                <w:rFonts w:ascii="Arial" w:eastAsia="Calibri" w:hAnsi="Arial" w:cs="Arial"/>
                <w:b/>
                <w:bCs/>
                <w:sz w:val="24"/>
              </w:rPr>
              <w:t xml:space="preserve"> -</w:t>
            </w: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="000D568D" w:rsidRPr="008F1728">
              <w:rPr>
                <w:rFonts w:ascii="Arial" w:eastAsia="Calibri" w:hAnsi="Arial" w:cs="Arial"/>
                <w:b/>
                <w:bCs/>
                <w:sz w:val="24"/>
              </w:rPr>
              <w:t>ZŠ Dr. Horáka - vybudování a modernizace odborných učeben a zázemí</w:t>
            </w:r>
          </w:p>
        </w:tc>
      </w:tr>
      <w:tr w:rsidR="005C010B" w:rsidRPr="005C010B" w:rsidTr="000D568D">
        <w:trPr>
          <w:cantSplit/>
          <w:trHeight w:val="15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C010B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4C69FE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4C69FE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4219" w:rsidRPr="005C010B" w:rsidRDefault="005C4219" w:rsidP="005C4219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3 440 000</w:t>
            </w:r>
          </w:p>
        </w:tc>
      </w:tr>
      <w:tr w:rsidR="005C010B" w:rsidRPr="005C010B" w:rsidTr="000D568D">
        <w:trPr>
          <w:cantSplit/>
          <w:trHeight w:val="157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 xml:space="preserve">Snížení pol. 6121 – budovy, haly, stavby – </w:t>
            </w:r>
            <w:r w:rsidR="000D568D" w:rsidRPr="008F1728">
              <w:rPr>
                <w:rFonts w:ascii="Arial" w:eastAsia="Calibri" w:hAnsi="Arial" w:cs="Arial"/>
                <w:b/>
                <w:bCs/>
                <w:sz w:val="24"/>
              </w:rPr>
              <w:t xml:space="preserve">ZŠ Kollárova - vybudování a </w:t>
            </w:r>
            <w:r w:rsidR="000D568D">
              <w:rPr>
                <w:rFonts w:ascii="Arial" w:eastAsia="Calibri" w:hAnsi="Arial" w:cs="Arial"/>
                <w:b/>
                <w:bCs/>
                <w:sz w:val="24"/>
              </w:rPr>
              <w:t>m</w:t>
            </w:r>
            <w:r w:rsidR="000D568D" w:rsidRPr="008F1728">
              <w:rPr>
                <w:rFonts w:ascii="Arial" w:eastAsia="Calibri" w:hAnsi="Arial" w:cs="Arial"/>
                <w:b/>
                <w:bCs/>
                <w:sz w:val="24"/>
              </w:rPr>
              <w:t>odernizace odborných učeben a zázemí</w:t>
            </w:r>
          </w:p>
        </w:tc>
      </w:tr>
    </w:tbl>
    <w:p w:rsidR="00C76EE9" w:rsidRDefault="005C4219" w:rsidP="005C4219">
      <w:pPr>
        <w:suppressAutoHyphens/>
        <w:ind w:left="-284" w:right="-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4"/>
        </w:rPr>
        <w:t>C</w:t>
      </w:r>
      <w:r w:rsidRPr="00122B68">
        <w:rPr>
          <w:rFonts w:ascii="Arial" w:eastAsia="Calibri" w:hAnsi="Arial" w:cs="Arial"/>
          <w:sz w:val="24"/>
        </w:rPr>
        <w:t xml:space="preserve">elkem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16 100 000</w:t>
      </w: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D568D" w:rsidRDefault="000D568D" w:rsidP="00502DC1">
      <w:pPr>
        <w:suppressAutoHyphens/>
        <w:ind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672EE6" w:rsidRPr="001A5BB3" w:rsidRDefault="00672EE6" w:rsidP="00502DC1">
      <w:pPr>
        <w:suppressAutoHyphens/>
        <w:ind w:right="68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3118"/>
      </w:tblGrid>
      <w:tr w:rsidR="007856CD" w:rsidRPr="004F5CB0" w:rsidTr="00BB609D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4576E6" w:rsidRPr="004F5CB0" w:rsidTr="00EF60BF">
        <w:trPr>
          <w:trHeight w:val="508"/>
        </w:trPr>
        <w:tc>
          <w:tcPr>
            <w:tcW w:w="1843" w:type="dxa"/>
            <w:shd w:val="clear" w:color="auto" w:fill="auto"/>
          </w:tcPr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bookmarkStart w:id="0" w:name="_GoBack" w:colFirst="2" w:colLast="3"/>
          </w:p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4576E6" w:rsidRPr="009362C3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05.06.2025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 v. r.</w:t>
            </w:r>
          </w:p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4576E6" w:rsidRPr="004F5CB0" w:rsidTr="00EF60BF">
        <w:trPr>
          <w:trHeight w:val="416"/>
        </w:trPr>
        <w:tc>
          <w:tcPr>
            <w:tcW w:w="1843" w:type="dxa"/>
            <w:shd w:val="clear" w:color="auto" w:fill="auto"/>
          </w:tcPr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76E6" w:rsidRPr="00D268B3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05.06.2025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 v. r.</w:t>
            </w:r>
          </w:p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4576E6" w:rsidRPr="004F5CB0" w:rsidTr="00EF60BF">
        <w:trPr>
          <w:trHeight w:val="468"/>
        </w:trPr>
        <w:tc>
          <w:tcPr>
            <w:tcW w:w="1843" w:type="dxa"/>
            <w:shd w:val="clear" w:color="auto" w:fill="auto"/>
          </w:tcPr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4576E6" w:rsidRPr="004F5CB0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05.06.2025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Drahomíra Zhánělová v. r.</w:t>
            </w:r>
          </w:p>
          <w:p w:rsidR="004576E6" w:rsidRDefault="004576E6" w:rsidP="004576E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bookmarkEnd w:id="0"/>
    </w:tbl>
    <w:p w:rsidR="009362C3" w:rsidRPr="009362C3" w:rsidRDefault="007856CD" w:rsidP="00010360">
      <w:pPr>
        <w:rPr>
          <w:rFonts w:ascii="Arial" w:hAnsi="Arial" w:cs="Arial"/>
          <w:b/>
          <w:sz w:val="24"/>
          <w:u w:val="single"/>
        </w:rPr>
      </w:pPr>
      <w:r w:rsidRPr="004F5CB0">
        <w:rPr>
          <w:rFonts w:ascii="Arial" w:hAnsi="Arial" w:cs="Arial"/>
          <w:b/>
          <w:sz w:val="24"/>
          <w:u w:val="single"/>
        </w:rPr>
        <w:br w:type="page"/>
      </w:r>
      <w:r w:rsidR="009362C3" w:rsidRPr="009362C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BB609D" w:rsidRPr="00BB609D" w:rsidRDefault="00BB609D" w:rsidP="00BB609D">
      <w:pPr>
        <w:rPr>
          <w:rFonts w:ascii="Arial" w:hAnsi="Arial" w:cs="Arial"/>
          <w:i/>
          <w:sz w:val="24"/>
        </w:rPr>
      </w:pPr>
      <w:r w:rsidRPr="00BB609D">
        <w:rPr>
          <w:rFonts w:ascii="Arial" w:hAnsi="Arial" w:cs="Arial"/>
          <w:i/>
          <w:sz w:val="24"/>
        </w:rPr>
        <w:t xml:space="preserve">Předkládané rozpočtové opatření </w:t>
      </w:r>
      <w:r w:rsidR="0018477D">
        <w:rPr>
          <w:rFonts w:ascii="Arial" w:hAnsi="Arial" w:cs="Arial"/>
          <w:i/>
          <w:sz w:val="24"/>
        </w:rPr>
        <w:t>ne</w:t>
      </w:r>
      <w:r w:rsidRPr="00BB609D">
        <w:rPr>
          <w:rFonts w:ascii="Arial" w:hAnsi="Arial" w:cs="Arial"/>
          <w:i/>
          <w:sz w:val="24"/>
        </w:rPr>
        <w:t>má vliv na rozpočet města.</w:t>
      </w:r>
    </w:p>
    <w:p w:rsidR="00BB609D" w:rsidRDefault="00BB609D" w:rsidP="00BB609D">
      <w:pPr>
        <w:rPr>
          <w:rFonts w:ascii="Arial" w:hAnsi="Arial" w:cs="Arial"/>
          <w:i/>
          <w:sz w:val="24"/>
        </w:rPr>
      </w:pPr>
      <w:r w:rsidRPr="00BB609D">
        <w:rPr>
          <w:rFonts w:ascii="Arial" w:hAnsi="Arial" w:cs="Arial"/>
          <w:i/>
          <w:sz w:val="24"/>
        </w:rPr>
        <w:t xml:space="preserve">Dojde </w:t>
      </w:r>
      <w:r w:rsidR="0018477D">
        <w:rPr>
          <w:rFonts w:ascii="Arial" w:hAnsi="Arial" w:cs="Arial"/>
          <w:i/>
          <w:sz w:val="24"/>
        </w:rPr>
        <w:t>pouze k převodu položek na kapitole 60 - rozvoj a investice.</w:t>
      </w:r>
    </w:p>
    <w:p w:rsidR="00C555F7" w:rsidRPr="00C555F7" w:rsidRDefault="00C555F7" w:rsidP="00C555F7">
      <w:pPr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  <w:r w:rsidRPr="007D5DF1">
        <w:rPr>
          <w:rFonts w:ascii="Arial" w:hAnsi="Arial"/>
          <w:i/>
          <w:sz w:val="24"/>
          <w:szCs w:val="20"/>
        </w:rPr>
        <w:t>Odbor rozvoje a investic (dále jen ORI) předkládá tento materiál na základě výsledku výběrových řízení na zhotovitele stavby.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keepLines/>
        <w:tabs>
          <w:tab w:val="left" w:pos="0"/>
        </w:tabs>
        <w:jc w:val="both"/>
        <w:rPr>
          <w:rFonts w:ascii="Arial" w:hAnsi="Arial" w:cs="Arial"/>
          <w:i/>
          <w:sz w:val="24"/>
          <w:u w:val="double"/>
        </w:rPr>
      </w:pPr>
      <w:r w:rsidRPr="007D5DF1">
        <w:rPr>
          <w:rFonts w:ascii="Arial" w:hAnsi="Arial" w:cs="Arial"/>
          <w:b/>
          <w:i/>
          <w:sz w:val="24"/>
        </w:rPr>
        <w:t>Veřejná zakázka je administrována externím administrátorem Z + M Partner, spol. s r.o., IČO: 268</w:t>
      </w:r>
      <w:r w:rsidR="009A1A58">
        <w:rPr>
          <w:rFonts w:ascii="Arial" w:hAnsi="Arial" w:cs="Arial"/>
          <w:b/>
          <w:i/>
          <w:sz w:val="24"/>
        </w:rPr>
        <w:t xml:space="preserve"> </w:t>
      </w:r>
      <w:r w:rsidRPr="007D5DF1">
        <w:rPr>
          <w:rFonts w:ascii="Arial" w:hAnsi="Arial" w:cs="Arial"/>
          <w:b/>
          <w:i/>
          <w:sz w:val="24"/>
        </w:rPr>
        <w:t>43</w:t>
      </w:r>
      <w:r w:rsidR="009A1A58">
        <w:rPr>
          <w:rFonts w:ascii="Arial" w:hAnsi="Arial" w:cs="Arial"/>
          <w:b/>
          <w:i/>
          <w:sz w:val="24"/>
        </w:rPr>
        <w:t xml:space="preserve"> </w:t>
      </w:r>
      <w:r w:rsidRPr="007D5DF1">
        <w:rPr>
          <w:rFonts w:ascii="Arial" w:hAnsi="Arial" w:cs="Arial"/>
          <w:b/>
          <w:i/>
          <w:sz w:val="24"/>
        </w:rPr>
        <w:t>935, se sídlem Valchařská 3261/17, Moravská Ostrava, 702 00 Ostrava.</w:t>
      </w:r>
      <w:r w:rsidRPr="007D5DF1">
        <w:rPr>
          <w:rFonts w:ascii="Arial" w:hAnsi="Arial" w:cs="Arial"/>
          <w:i/>
          <w:sz w:val="24"/>
        </w:rPr>
        <w:t xml:space="preserve"> Samotné výběrové řízení je dále administrováno poddodavatelem externího administrátora panem Radimem Palou, DiS, IČO: 010</w:t>
      </w:r>
      <w:r w:rsidR="009A1A58">
        <w:rPr>
          <w:rFonts w:ascii="Arial" w:hAnsi="Arial" w:cs="Arial"/>
          <w:i/>
          <w:sz w:val="24"/>
        </w:rPr>
        <w:t xml:space="preserve"> </w:t>
      </w:r>
      <w:r w:rsidRPr="007D5DF1">
        <w:rPr>
          <w:rFonts w:ascii="Arial" w:hAnsi="Arial" w:cs="Arial"/>
          <w:i/>
          <w:sz w:val="24"/>
        </w:rPr>
        <w:t>67</w:t>
      </w:r>
      <w:r w:rsidR="009A1A58">
        <w:rPr>
          <w:rFonts w:ascii="Arial" w:hAnsi="Arial" w:cs="Arial"/>
          <w:i/>
          <w:sz w:val="24"/>
        </w:rPr>
        <w:t xml:space="preserve"> </w:t>
      </w:r>
      <w:r w:rsidRPr="007D5DF1">
        <w:rPr>
          <w:rFonts w:ascii="Arial" w:hAnsi="Arial" w:cs="Arial"/>
          <w:i/>
          <w:sz w:val="24"/>
        </w:rPr>
        <w:t>982, se sídlem Hasičská 551/52, 700 30 Ostrava – Hrabůvka. Externí administrátor vypracoval zadávací podmínky veřejné zakázky a veškerou dokumentaci.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7D5DF1" w:rsidRPr="009A1A58" w:rsidRDefault="007D5DF1" w:rsidP="007D5DF1">
      <w:pPr>
        <w:keepLines/>
        <w:jc w:val="both"/>
        <w:rPr>
          <w:rFonts w:ascii="Arial" w:hAnsi="Arial" w:cs="Arial"/>
          <w:b/>
          <w:i/>
          <w:sz w:val="24"/>
        </w:rPr>
      </w:pPr>
      <w:r w:rsidRPr="009A1A58">
        <w:rPr>
          <w:rFonts w:ascii="Arial" w:hAnsi="Arial" w:cs="Arial"/>
          <w:b/>
          <w:i/>
          <w:sz w:val="24"/>
        </w:rPr>
        <w:t>Veřejná zakázka bude spolufinancována z IROP 2021-2027, ITI Olomoucké aglomerace.</w:t>
      </w:r>
    </w:p>
    <w:p w:rsidR="009A1A58" w:rsidRPr="007D5DF1" w:rsidRDefault="009A1A58" w:rsidP="007D5DF1">
      <w:pPr>
        <w:keepLines/>
        <w:jc w:val="both"/>
        <w:rPr>
          <w:rFonts w:ascii="Arial" w:hAnsi="Arial" w:cs="Arial"/>
          <w:i/>
          <w:sz w:val="24"/>
        </w:rPr>
      </w:pPr>
    </w:p>
    <w:p w:rsidR="007D5DF1" w:rsidRPr="009A1A58" w:rsidRDefault="007D5DF1" w:rsidP="007D5DF1">
      <w:pPr>
        <w:spacing w:line="280" w:lineRule="atLeast"/>
        <w:jc w:val="both"/>
        <w:rPr>
          <w:rFonts w:ascii="Arial" w:hAnsi="Arial" w:cs="Arial"/>
          <w:b/>
          <w:i/>
          <w:sz w:val="24"/>
        </w:rPr>
      </w:pPr>
      <w:r w:rsidRPr="009A1A58">
        <w:rPr>
          <w:rFonts w:ascii="Arial" w:hAnsi="Arial" w:cs="Arial"/>
          <w:b/>
          <w:i/>
          <w:sz w:val="24"/>
        </w:rPr>
        <w:t>Předmět plnění této veřejné zakázky jsou stavební úpravy, nový nábytek a IT vybavení, dodávky školních pomůcek a realizace konektivity. Předmět plnění bude realizován v rámci komplexního projektu „Zvýšení kvality vzdělávací infrastruktury základních škol v Prostějově.</w:t>
      </w:r>
    </w:p>
    <w:p w:rsidR="007D5DF1" w:rsidRPr="007D5DF1" w:rsidRDefault="007D5DF1" w:rsidP="007D5DF1">
      <w:pPr>
        <w:keepLines/>
        <w:jc w:val="both"/>
        <w:rPr>
          <w:rFonts w:ascii="Arial" w:hAnsi="Arial" w:cs="Arial"/>
          <w:i/>
          <w:sz w:val="24"/>
        </w:rPr>
      </w:pPr>
    </w:p>
    <w:p w:rsidR="007D5DF1" w:rsidRPr="007D5DF1" w:rsidRDefault="007D5DF1" w:rsidP="007D5DF1">
      <w:pPr>
        <w:keepLines/>
        <w:jc w:val="both"/>
        <w:rPr>
          <w:rFonts w:ascii="Arial" w:hAnsi="Arial" w:cs="Arial"/>
          <w:i/>
          <w:sz w:val="24"/>
        </w:rPr>
      </w:pPr>
      <w:r w:rsidRPr="00AC2096">
        <w:rPr>
          <w:rFonts w:ascii="Arial" w:hAnsi="Arial" w:cs="Arial"/>
          <w:i/>
          <w:sz w:val="24"/>
        </w:rPr>
        <w:t>V rozpočtu města jsou na rok 202</w:t>
      </w:r>
      <w:r w:rsidR="00AC2096" w:rsidRPr="00AC2096">
        <w:rPr>
          <w:rFonts w:ascii="Arial" w:hAnsi="Arial" w:cs="Arial"/>
          <w:i/>
          <w:sz w:val="24"/>
        </w:rPr>
        <w:t>5</w:t>
      </w:r>
      <w:r w:rsidRPr="00AC2096">
        <w:rPr>
          <w:rFonts w:ascii="Arial" w:hAnsi="Arial" w:cs="Arial"/>
          <w:i/>
          <w:sz w:val="24"/>
        </w:rPr>
        <w:t xml:space="preserve"> vyčleněny finanční prostředky na vybudování</w:t>
      </w:r>
      <w:r w:rsidR="00AC2096" w:rsidRPr="00AC2096">
        <w:rPr>
          <w:rFonts w:ascii="Arial" w:hAnsi="Arial" w:cs="Arial"/>
          <w:i/>
          <w:sz w:val="24"/>
        </w:rPr>
        <w:br/>
      </w:r>
      <w:r w:rsidR="009A1A58" w:rsidRPr="00AC2096">
        <w:rPr>
          <w:rFonts w:ascii="Arial" w:hAnsi="Arial" w:cs="Arial"/>
          <w:i/>
          <w:sz w:val="24"/>
        </w:rPr>
        <w:t xml:space="preserve"> </w:t>
      </w:r>
      <w:r w:rsidRPr="00AC2096">
        <w:rPr>
          <w:rFonts w:ascii="Arial" w:hAnsi="Arial" w:cs="Arial"/>
          <w:i/>
          <w:sz w:val="24"/>
        </w:rPr>
        <w:t xml:space="preserve">a modernizace odborných učeben a zázemí na ZŠ </w:t>
      </w:r>
      <w:r w:rsidR="00AC2096" w:rsidRPr="00AC2096">
        <w:rPr>
          <w:rFonts w:ascii="Arial" w:hAnsi="Arial" w:cs="Arial"/>
          <w:i/>
          <w:sz w:val="24"/>
        </w:rPr>
        <w:t>Dr. Horáka</w:t>
      </w:r>
      <w:r w:rsidRPr="00AC2096">
        <w:rPr>
          <w:rFonts w:ascii="Arial" w:hAnsi="Arial" w:cs="Arial"/>
          <w:i/>
          <w:sz w:val="24"/>
        </w:rPr>
        <w:t xml:space="preserve"> v částce celkem</w:t>
      </w:r>
      <w:r w:rsidR="00AC2096" w:rsidRPr="00AC2096">
        <w:rPr>
          <w:rFonts w:ascii="Arial" w:hAnsi="Arial" w:cs="Arial"/>
          <w:i/>
          <w:sz w:val="24"/>
        </w:rPr>
        <w:t xml:space="preserve"> </w:t>
      </w:r>
      <w:r w:rsidR="00AC2096" w:rsidRPr="00AC2096">
        <w:rPr>
          <w:rFonts w:ascii="Arial" w:hAnsi="Arial" w:cs="Arial"/>
          <w:i/>
          <w:sz w:val="24"/>
        </w:rPr>
        <w:br/>
        <w:t>18</w:t>
      </w:r>
      <w:r w:rsidRPr="00AC2096">
        <w:rPr>
          <w:rFonts w:ascii="Arial" w:hAnsi="Arial" w:cs="Arial"/>
          <w:i/>
          <w:sz w:val="24"/>
        </w:rPr>
        <w:t xml:space="preserve"> mil. Kč a na ZŠ </w:t>
      </w:r>
      <w:r w:rsidR="00AC2096" w:rsidRPr="00AC2096">
        <w:rPr>
          <w:rFonts w:ascii="Arial" w:hAnsi="Arial" w:cs="Arial"/>
          <w:i/>
          <w:sz w:val="24"/>
        </w:rPr>
        <w:t>Kollárova</w:t>
      </w:r>
      <w:r w:rsidRPr="00AC2096">
        <w:rPr>
          <w:rFonts w:ascii="Arial" w:hAnsi="Arial" w:cs="Arial"/>
          <w:i/>
          <w:sz w:val="24"/>
        </w:rPr>
        <w:t xml:space="preserve"> v částce celkem </w:t>
      </w:r>
      <w:r w:rsidR="00AC2096" w:rsidRPr="00AC2096">
        <w:rPr>
          <w:rFonts w:ascii="Arial" w:hAnsi="Arial" w:cs="Arial"/>
          <w:i/>
          <w:sz w:val="24"/>
        </w:rPr>
        <w:t xml:space="preserve">11 </w:t>
      </w:r>
      <w:r w:rsidRPr="00AC2096">
        <w:rPr>
          <w:rFonts w:ascii="Arial" w:hAnsi="Arial" w:cs="Arial"/>
          <w:i/>
          <w:sz w:val="24"/>
        </w:rPr>
        <w:t>mil. Kč.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AC2096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  <w:r w:rsidRPr="00AC2096">
        <w:rPr>
          <w:rFonts w:ascii="Arial" w:hAnsi="Arial"/>
          <w:i/>
          <w:sz w:val="24"/>
          <w:szCs w:val="20"/>
        </w:rPr>
        <w:t xml:space="preserve">Na základě výběrového řízení byly uzavřeny </w:t>
      </w:r>
      <w:r w:rsidR="009A1A58" w:rsidRPr="00AC2096">
        <w:rPr>
          <w:rFonts w:ascii="Arial" w:hAnsi="Arial"/>
          <w:i/>
          <w:sz w:val="24"/>
          <w:szCs w:val="20"/>
        </w:rPr>
        <w:t>tyto S</w:t>
      </w:r>
      <w:r w:rsidRPr="00AC2096">
        <w:rPr>
          <w:rFonts w:ascii="Arial" w:hAnsi="Arial"/>
          <w:i/>
          <w:sz w:val="24"/>
          <w:szCs w:val="20"/>
        </w:rPr>
        <w:t>mlouvy o dílo:</w:t>
      </w:r>
    </w:p>
    <w:p w:rsidR="007D5DF1" w:rsidRPr="00AC2096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tbl>
      <w:tblPr>
        <w:tblW w:w="906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2126"/>
        <w:gridCol w:w="2126"/>
      </w:tblGrid>
      <w:tr w:rsidR="007D5DF1" w:rsidRPr="00AC2096" w:rsidTr="00AC2096">
        <w:trPr>
          <w:trHeight w:val="550"/>
        </w:trPr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AC2096" w:rsidRDefault="007D5DF1" w:rsidP="007D5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Zhotovitelé jednotlivých oddílů:</w:t>
            </w:r>
          </w:p>
          <w:p w:rsidR="007D5DF1" w:rsidRPr="00AC2096" w:rsidRDefault="007D5DF1" w:rsidP="007D5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AC2096" w:rsidRDefault="007D5DF1" w:rsidP="00AC2096">
            <w:pPr>
              <w:jc w:val="center"/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 xml:space="preserve">ZŠ </w:t>
            </w:r>
            <w:r w:rsidR="00AC2096" w:rsidRPr="00AC2096">
              <w:rPr>
                <w:rFonts w:ascii="Arial" w:hAnsi="Arial"/>
                <w:color w:val="000000"/>
                <w:sz w:val="24"/>
                <w:szCs w:val="20"/>
              </w:rPr>
              <w:t>Dr. Horáka</w:t>
            </w:r>
          </w:p>
        </w:tc>
      </w:tr>
      <w:tr w:rsidR="007D5DF1" w:rsidRPr="00AC2096" w:rsidTr="00AC2096">
        <w:trPr>
          <w:trHeight w:val="550"/>
        </w:trPr>
        <w:tc>
          <w:tcPr>
            <w:tcW w:w="4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AC2096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AC2096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Cena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AC2096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Cena s DPH</w:t>
            </w:r>
          </w:p>
        </w:tc>
      </w:tr>
      <w:tr w:rsidR="007D5DF1" w:rsidRPr="00AC2096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Stavební práce</w:t>
            </w: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 - 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R &amp; G ZESTA, spol.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AC2096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 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765</w:t>
            </w:r>
            <w:r w:rsidRPr="00AC2096"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 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805,43</w:t>
            </w: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3 346 624,57 Kč</w:t>
            </w:r>
          </w:p>
        </w:tc>
      </w:tr>
      <w:tr w:rsidR="007D5DF1" w:rsidRPr="00AC2096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Schodolez - 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ŠKOLTECH INTERIÉRY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98 900,00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119 669,00 Kč</w:t>
            </w:r>
          </w:p>
        </w:tc>
      </w:tr>
      <w:tr w:rsidR="007D5DF1" w:rsidRPr="00AC2096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Pomůcky - 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PWR computers a.s.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169 400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AC2096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204 974,00 Kč</w:t>
            </w:r>
          </w:p>
        </w:tc>
      </w:tr>
      <w:tr w:rsidR="007D5DF1" w:rsidRPr="00AC2096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B44B10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IT vybavení - </w:t>
            </w:r>
            <w:r w:rsidRPr="00B44B10">
              <w:rPr>
                <w:rFonts w:ascii="Arial" w:hAnsi="Arial"/>
                <w:color w:val="000000"/>
                <w:sz w:val="24"/>
                <w:szCs w:val="20"/>
              </w:rPr>
              <w:t>EDUKA CENTRUM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B44B10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2 485 200,00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B44B10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3 007 092,00 Kč</w:t>
            </w:r>
          </w:p>
        </w:tc>
      </w:tr>
      <w:tr w:rsidR="007D5DF1" w:rsidRPr="00AC2096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B44B10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Nábytek - </w:t>
            </w:r>
            <w:r w:rsidRPr="00B44B10">
              <w:rPr>
                <w:rFonts w:ascii="Arial" w:hAnsi="Arial"/>
                <w:color w:val="000000"/>
                <w:sz w:val="24"/>
                <w:szCs w:val="20"/>
              </w:rPr>
              <w:t>KDZ, spol. s 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B44B10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3 259 738,50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5DF1" w:rsidRPr="00AC2096" w:rsidRDefault="00B44B10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3 944 283,59 Kč</w:t>
            </w:r>
          </w:p>
        </w:tc>
      </w:tr>
      <w:tr w:rsidR="00B44B10" w:rsidRPr="00AC2096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4B10" w:rsidRDefault="00B44B10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Konektivita - </w:t>
            </w:r>
            <w:r w:rsidRPr="00B44B10">
              <w:rPr>
                <w:rFonts w:ascii="Arial" w:hAnsi="Arial"/>
                <w:color w:val="000000"/>
                <w:sz w:val="24"/>
                <w:szCs w:val="20"/>
              </w:rPr>
              <w:t>FLAME Systém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4B10" w:rsidRDefault="00B44B10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2 628 050,00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4B10" w:rsidRDefault="00B44B10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3 179 940,50 Kč</w:t>
            </w:r>
          </w:p>
        </w:tc>
      </w:tr>
      <w:tr w:rsidR="007D5DF1" w:rsidRPr="007D5DF1" w:rsidTr="00AC2096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204C83" w:rsidRDefault="007D5DF1" w:rsidP="007D5DF1">
            <w:pPr>
              <w:rPr>
                <w:rFonts w:ascii="Arial" w:hAnsi="Arial"/>
                <w:b/>
                <w:color w:val="000000"/>
                <w:sz w:val="24"/>
                <w:szCs w:val="20"/>
              </w:rPr>
            </w:pPr>
            <w:r w:rsidRPr="00204C83">
              <w:rPr>
                <w:rFonts w:ascii="Arial" w:hAnsi="Arial"/>
                <w:b/>
                <w:color w:val="000000"/>
                <w:sz w:val="24"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AC2096" w:rsidRDefault="00B44B10" w:rsidP="007D5DF1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11 407 093,93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B44B10" w:rsidP="007D5DF1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13 802 583,66 Kč</w:t>
            </w:r>
          </w:p>
        </w:tc>
      </w:tr>
    </w:tbl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tbl>
      <w:tblPr>
        <w:tblW w:w="906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2126"/>
        <w:gridCol w:w="2126"/>
      </w:tblGrid>
      <w:tr w:rsidR="00204C83" w:rsidRPr="00AC2096" w:rsidTr="009846D0">
        <w:trPr>
          <w:trHeight w:val="550"/>
        </w:trPr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C83" w:rsidRPr="00AC2096" w:rsidRDefault="00204C83" w:rsidP="009846D0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Zhotovitelé jednotlivých oddílů:</w:t>
            </w:r>
          </w:p>
          <w:p w:rsidR="00204C83" w:rsidRPr="00AC2096" w:rsidRDefault="00204C83" w:rsidP="009846D0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C83" w:rsidRPr="00AC2096" w:rsidRDefault="00204C83" w:rsidP="00204C83">
            <w:pPr>
              <w:jc w:val="center"/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 xml:space="preserve">ZŠ Dr. </w:t>
            </w:r>
            <w:r>
              <w:rPr>
                <w:rFonts w:ascii="Arial" w:hAnsi="Arial"/>
                <w:color w:val="000000"/>
                <w:sz w:val="24"/>
                <w:szCs w:val="20"/>
              </w:rPr>
              <w:t>Kollárova</w:t>
            </w:r>
          </w:p>
        </w:tc>
      </w:tr>
      <w:tr w:rsidR="00204C83" w:rsidRPr="00AC2096" w:rsidTr="009846D0">
        <w:trPr>
          <w:trHeight w:val="550"/>
        </w:trPr>
        <w:tc>
          <w:tcPr>
            <w:tcW w:w="4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Cena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Cena s DPH</w:t>
            </w:r>
          </w:p>
        </w:tc>
      </w:tr>
      <w:tr w:rsidR="00204C83" w:rsidRPr="00AC2096" w:rsidTr="009846D0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Stavební práce</w:t>
            </w: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 - 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R &amp; G ZESTA, spol.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3 525 738,58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4 266 143,68 Kč</w:t>
            </w:r>
          </w:p>
        </w:tc>
      </w:tr>
      <w:tr w:rsidR="00204C83" w:rsidRPr="00AC2096" w:rsidTr="009846D0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Schodolez - 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ŠKOLTECH INTERIÉRY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98 900,00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119 669,00 Kč</w:t>
            </w:r>
          </w:p>
        </w:tc>
      </w:tr>
      <w:tr w:rsidR="00204C83" w:rsidRPr="00AC2096" w:rsidTr="009846D0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Pomůcky - </w:t>
            </w:r>
            <w:r w:rsidRPr="00AC2096">
              <w:rPr>
                <w:rFonts w:ascii="Arial" w:hAnsi="Arial"/>
                <w:color w:val="000000"/>
                <w:sz w:val="24"/>
                <w:szCs w:val="20"/>
              </w:rPr>
              <w:t>PWR computers a.s.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287 900,00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348 359,00 Kč</w:t>
            </w:r>
          </w:p>
        </w:tc>
      </w:tr>
      <w:tr w:rsidR="00204C83" w:rsidRPr="00AC2096" w:rsidTr="009846D0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IT vybavení - </w:t>
            </w:r>
            <w:r w:rsidRPr="00B44B10">
              <w:rPr>
                <w:rFonts w:ascii="Arial" w:hAnsi="Arial"/>
                <w:color w:val="000000"/>
                <w:sz w:val="24"/>
                <w:szCs w:val="20"/>
              </w:rPr>
              <w:t>EDUKA CENTRUM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1 981 500,00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2 397 615,00 Kč</w:t>
            </w:r>
          </w:p>
        </w:tc>
      </w:tr>
      <w:tr w:rsidR="00204C83" w:rsidRPr="00AC2096" w:rsidTr="009846D0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 xml:space="preserve">Nábytek - </w:t>
            </w:r>
            <w:r w:rsidRPr="00B44B10">
              <w:rPr>
                <w:rFonts w:ascii="Arial" w:hAnsi="Arial"/>
                <w:color w:val="000000"/>
                <w:sz w:val="24"/>
                <w:szCs w:val="20"/>
              </w:rPr>
              <w:t>KDZ, spol. s 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4 422 440,20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5 351 152,64 Kč</w:t>
            </w:r>
          </w:p>
        </w:tc>
      </w:tr>
      <w:tr w:rsidR="00204C83" w:rsidRPr="007D5DF1" w:rsidTr="00204C83">
        <w:trPr>
          <w:trHeight w:val="550"/>
        </w:trPr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C83" w:rsidRPr="00204C83" w:rsidRDefault="00204C83" w:rsidP="009846D0">
            <w:pPr>
              <w:rPr>
                <w:rFonts w:ascii="Arial" w:hAnsi="Arial"/>
                <w:b/>
                <w:color w:val="000000"/>
                <w:sz w:val="24"/>
                <w:szCs w:val="20"/>
              </w:rPr>
            </w:pPr>
            <w:r w:rsidRPr="00204C83">
              <w:rPr>
                <w:rFonts w:ascii="Arial" w:hAnsi="Arial"/>
                <w:b/>
                <w:color w:val="000000"/>
                <w:sz w:val="24"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AC2096" w:rsidRDefault="00204C83" w:rsidP="009846D0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10 316 478,78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4C83" w:rsidRPr="007D5DF1" w:rsidRDefault="00204C83" w:rsidP="009846D0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12 482 939,32 Kč</w:t>
            </w:r>
          </w:p>
        </w:tc>
      </w:tr>
    </w:tbl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9A1A58" w:rsidRDefault="007D5DF1" w:rsidP="007D5DF1">
      <w:pPr>
        <w:ind w:right="57"/>
        <w:jc w:val="both"/>
        <w:rPr>
          <w:rFonts w:ascii="Arial" w:hAnsi="Arial"/>
          <w:b/>
          <w:i/>
          <w:sz w:val="24"/>
          <w:szCs w:val="20"/>
        </w:rPr>
      </w:pPr>
      <w:r w:rsidRPr="009A1A58">
        <w:rPr>
          <w:rFonts w:ascii="Arial" w:hAnsi="Arial"/>
          <w:b/>
          <w:i/>
          <w:sz w:val="24"/>
          <w:szCs w:val="20"/>
        </w:rPr>
        <w:t xml:space="preserve">Finanční plnění z těchto uzavřených smluv je potřebné účtovat tak, aby byly v souladu s platnou rozpočtovou skladbou (investiční a neinvestiční položky) a taktéž v souladu s podmínkami poskytovatele dotace. 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  <w:r>
        <w:rPr>
          <w:rFonts w:ascii="Arial" w:hAnsi="Arial"/>
          <w:i/>
          <w:sz w:val="24"/>
          <w:szCs w:val="20"/>
        </w:rPr>
        <w:t>Proto je předkládáno toto rozpočtové opatření</w:t>
      </w:r>
      <w:r w:rsidRPr="007D5DF1">
        <w:rPr>
          <w:rFonts w:ascii="Arial" w:hAnsi="Arial"/>
          <w:i/>
          <w:sz w:val="24"/>
          <w:szCs w:val="20"/>
        </w:rPr>
        <w:t xml:space="preserve"> na převod finančních položek v rámci </w:t>
      </w:r>
      <w:r w:rsidR="00672EE6">
        <w:rPr>
          <w:rFonts w:ascii="Arial" w:hAnsi="Arial"/>
          <w:i/>
          <w:sz w:val="24"/>
          <w:szCs w:val="20"/>
        </w:rPr>
        <w:t>jednotlivých položek těchto</w:t>
      </w:r>
      <w:r>
        <w:rPr>
          <w:rFonts w:ascii="Arial" w:hAnsi="Arial"/>
          <w:i/>
          <w:sz w:val="24"/>
          <w:szCs w:val="20"/>
        </w:rPr>
        <w:t xml:space="preserve"> akcí</w:t>
      </w:r>
      <w:r w:rsidRPr="007D5DF1">
        <w:rPr>
          <w:rFonts w:ascii="Arial" w:hAnsi="Arial"/>
          <w:i/>
          <w:sz w:val="24"/>
          <w:szCs w:val="20"/>
        </w:rPr>
        <w:t xml:space="preserve"> a to bez navýšení dalších finančních prostředků na kapitole 60 – rozvoj a investice.</w:t>
      </w:r>
    </w:p>
    <w:p w:rsidR="00C555F7" w:rsidRDefault="00C555F7" w:rsidP="008A4EB7">
      <w:pPr>
        <w:rPr>
          <w:rFonts w:ascii="Arial" w:hAnsi="Arial" w:cs="Arial"/>
          <w:i/>
          <w:sz w:val="24"/>
        </w:rPr>
      </w:pPr>
    </w:p>
    <w:p w:rsidR="001C0DFC" w:rsidRDefault="001C0DFC" w:rsidP="008A4EB7">
      <w:pPr>
        <w:rPr>
          <w:rFonts w:ascii="Arial" w:hAnsi="Arial" w:cs="Arial"/>
          <w:i/>
          <w:sz w:val="24"/>
        </w:rPr>
      </w:pPr>
    </w:p>
    <w:p w:rsidR="001C0DFC" w:rsidRDefault="001C0DFC" w:rsidP="008A4EB7">
      <w:pPr>
        <w:rPr>
          <w:rFonts w:ascii="Arial" w:hAnsi="Arial" w:cs="Arial"/>
          <w:i/>
          <w:sz w:val="24"/>
        </w:rPr>
      </w:pPr>
    </w:p>
    <w:p w:rsidR="003C2CEB" w:rsidRPr="003C2CEB" w:rsidRDefault="003C2CEB" w:rsidP="003C2CEB">
      <w:pPr>
        <w:tabs>
          <w:tab w:val="left" w:pos="284"/>
        </w:tabs>
        <w:jc w:val="both"/>
        <w:rPr>
          <w:rFonts w:ascii="Arial" w:hAnsi="Arial" w:cs="Arial"/>
          <w:b/>
          <w:bCs/>
          <w:i/>
          <w:sz w:val="24"/>
        </w:rPr>
      </w:pPr>
      <w:r w:rsidRPr="003C2CEB">
        <w:rPr>
          <w:rFonts w:ascii="Arial" w:hAnsi="Arial" w:cs="Arial"/>
          <w:b/>
          <w:bCs/>
          <w:i/>
          <w:sz w:val="24"/>
        </w:rPr>
        <w:t xml:space="preserve">Rada města Prostějova dne </w:t>
      </w:r>
      <w:r>
        <w:rPr>
          <w:rFonts w:ascii="Arial" w:hAnsi="Arial" w:cs="Arial"/>
          <w:b/>
          <w:bCs/>
          <w:i/>
          <w:sz w:val="24"/>
        </w:rPr>
        <w:t>05.06.</w:t>
      </w:r>
      <w:r w:rsidRPr="003C2CEB">
        <w:rPr>
          <w:rFonts w:ascii="Arial" w:hAnsi="Arial" w:cs="Arial"/>
          <w:b/>
          <w:bCs/>
          <w:i/>
          <w:sz w:val="24"/>
        </w:rPr>
        <w:t xml:space="preserve">2025 doporučila Zastupitelstvu města </w:t>
      </w:r>
      <w:r w:rsidRPr="00256FC5">
        <w:rPr>
          <w:rFonts w:ascii="Arial" w:hAnsi="Arial" w:cs="Arial"/>
          <w:b/>
          <w:bCs/>
          <w:i/>
          <w:sz w:val="24"/>
        </w:rPr>
        <w:t>Prostějova usnesením č. RM/2025/6</w:t>
      </w:r>
      <w:r w:rsidR="00256FC5" w:rsidRPr="00256FC5">
        <w:rPr>
          <w:rFonts w:ascii="Arial" w:hAnsi="Arial" w:cs="Arial"/>
          <w:b/>
          <w:bCs/>
          <w:i/>
          <w:sz w:val="24"/>
        </w:rPr>
        <w:t>9/13</w:t>
      </w:r>
      <w:r w:rsidRPr="00256FC5">
        <w:rPr>
          <w:rFonts w:ascii="Arial" w:hAnsi="Arial" w:cs="Arial"/>
          <w:b/>
          <w:bCs/>
          <w:i/>
          <w:sz w:val="24"/>
        </w:rPr>
        <w:t xml:space="preserve"> schválit výše uvedené rozpočtové </w:t>
      </w:r>
      <w:r w:rsidRPr="003C2CEB">
        <w:rPr>
          <w:rFonts w:ascii="Arial" w:hAnsi="Arial" w:cs="Arial"/>
          <w:b/>
          <w:bCs/>
          <w:i/>
          <w:sz w:val="24"/>
        </w:rPr>
        <w:t>opatření.</w:t>
      </w:r>
    </w:p>
    <w:p w:rsidR="001C0DFC" w:rsidRDefault="001C0DFC" w:rsidP="008A4EB7">
      <w:pPr>
        <w:rPr>
          <w:rFonts w:ascii="Arial" w:hAnsi="Arial" w:cs="Arial"/>
          <w:i/>
          <w:sz w:val="24"/>
        </w:rPr>
      </w:pPr>
    </w:p>
    <w:p w:rsidR="00763DCD" w:rsidRDefault="00763DCD" w:rsidP="00763DCD">
      <w:pPr>
        <w:jc w:val="both"/>
      </w:pPr>
    </w:p>
    <w:p w:rsidR="009362C3" w:rsidRDefault="009362C3" w:rsidP="009362C3">
      <w:pPr>
        <w:jc w:val="both"/>
        <w:rPr>
          <w:rFonts w:ascii="Arial" w:hAnsi="Arial" w:cs="Arial"/>
          <w:bCs/>
          <w:sz w:val="24"/>
        </w:rPr>
      </w:pPr>
    </w:p>
    <w:p w:rsidR="00672EE6" w:rsidRDefault="00672EE6" w:rsidP="009362C3">
      <w:pPr>
        <w:jc w:val="both"/>
        <w:rPr>
          <w:rFonts w:ascii="Arial" w:hAnsi="Arial" w:cs="Arial"/>
          <w:bCs/>
          <w:sz w:val="24"/>
        </w:rPr>
      </w:pPr>
    </w:p>
    <w:p w:rsidR="00672EE6" w:rsidRDefault="00672EE6" w:rsidP="009362C3">
      <w:pPr>
        <w:jc w:val="both"/>
        <w:rPr>
          <w:rFonts w:ascii="Arial" w:hAnsi="Arial" w:cs="Arial"/>
          <w:bCs/>
          <w:sz w:val="24"/>
        </w:rPr>
      </w:pPr>
    </w:p>
    <w:p w:rsidR="00672EE6" w:rsidRDefault="00672EE6" w:rsidP="009362C3">
      <w:pPr>
        <w:jc w:val="both"/>
        <w:rPr>
          <w:rFonts w:ascii="Arial" w:hAnsi="Arial" w:cs="Arial"/>
          <w:bCs/>
          <w:sz w:val="24"/>
        </w:rPr>
      </w:pPr>
    </w:p>
    <w:p w:rsidR="00672EE6" w:rsidRDefault="00672EE6" w:rsidP="009362C3">
      <w:pPr>
        <w:jc w:val="both"/>
        <w:rPr>
          <w:rFonts w:ascii="Arial" w:hAnsi="Arial" w:cs="Arial"/>
          <w:bCs/>
          <w:sz w:val="24"/>
        </w:rPr>
      </w:pPr>
    </w:p>
    <w:sectPr w:rsidR="00672EE6" w:rsidSect="00763FDA">
      <w:footerReference w:type="default" r:id="rId8"/>
      <w:footerReference w:type="first" r:id="rId9"/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C1" w:rsidRDefault="00414DC1">
      <w:r>
        <w:separator/>
      </w:r>
    </w:p>
  </w:endnote>
  <w:endnote w:type="continuationSeparator" w:id="0">
    <w:p w:rsidR="00414DC1" w:rsidRDefault="0041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3C2CEB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r>
      <w:rPr>
        <w:rFonts w:ascii="Arial" w:hAnsi="Arial" w:cs="Arial"/>
        <w:szCs w:val="20"/>
      </w:rPr>
      <w:t>16.06</w:t>
    </w:r>
    <w:r w:rsidR="005D31A9">
      <w:rPr>
        <w:rFonts w:ascii="Arial" w:hAnsi="Arial" w:cs="Arial"/>
        <w:szCs w:val="20"/>
      </w:rPr>
      <w:t>.202</w:t>
    </w:r>
    <w:r w:rsidR="001B364A">
      <w:rPr>
        <w:rFonts w:ascii="Arial" w:hAnsi="Arial" w:cs="Arial"/>
        <w:szCs w:val="20"/>
      </w:rPr>
      <w:t>5</w:t>
    </w:r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4576E6">
      <w:rPr>
        <w:rFonts w:ascii="Arial" w:hAnsi="Arial" w:cs="Arial"/>
        <w:noProof/>
        <w:szCs w:val="20"/>
      </w:rPr>
      <w:t>4</w:t>
    </w:r>
    <w:r w:rsidR="00D42596" w:rsidRPr="00471C30">
      <w:rPr>
        <w:rFonts w:ascii="Arial" w:hAnsi="Arial" w:cs="Arial"/>
        <w:szCs w:val="20"/>
      </w:rPr>
      <w:fldChar w:fldCharType="end"/>
    </w:r>
  </w:p>
  <w:p w:rsidR="00D42596" w:rsidRPr="00471C30" w:rsidRDefault="00D4259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010360" w:rsidRPr="007856CD" w:rsidRDefault="00D45343" w:rsidP="00D4534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D45343">
      <w:rPr>
        <w:rFonts w:ascii="Arial" w:hAnsi="Arial" w:cs="Arial"/>
        <w:szCs w:val="20"/>
      </w:rPr>
      <w:t xml:space="preserve">ZŠ </w:t>
    </w:r>
    <w:r w:rsidR="001B364A">
      <w:rPr>
        <w:rFonts w:ascii="Arial" w:hAnsi="Arial" w:cs="Arial"/>
        <w:szCs w:val="20"/>
      </w:rPr>
      <w:t>Dr. Horáka</w:t>
    </w:r>
    <w:r w:rsidRPr="00D45343">
      <w:rPr>
        <w:rFonts w:ascii="Arial" w:hAnsi="Arial" w:cs="Arial"/>
        <w:szCs w:val="20"/>
      </w:rPr>
      <w:t xml:space="preserve"> a ZŠ </w:t>
    </w:r>
    <w:r w:rsidR="001B364A">
      <w:rPr>
        <w:rFonts w:ascii="Arial" w:hAnsi="Arial" w:cs="Arial"/>
        <w:szCs w:val="20"/>
      </w:rPr>
      <w:t>Kollárova</w:t>
    </w:r>
    <w:r w:rsidRPr="00D45343">
      <w:rPr>
        <w:rFonts w:ascii="Arial" w:hAnsi="Arial" w:cs="Arial"/>
        <w:szCs w:val="20"/>
      </w:rPr>
      <w:t xml:space="preserve"> - vybudování a modernizace odborných učeben a zázemí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C1" w:rsidRDefault="00414DC1">
      <w:r>
        <w:separator/>
      </w:r>
    </w:p>
  </w:footnote>
  <w:footnote w:type="continuationSeparator" w:id="0">
    <w:p w:rsidR="00414DC1" w:rsidRDefault="0041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25E54"/>
    <w:multiLevelType w:val="hybridMultilevel"/>
    <w:tmpl w:val="4350CD9E"/>
    <w:lvl w:ilvl="0" w:tplc="3FE2184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15A96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759A4"/>
    <w:rsid w:val="000834B3"/>
    <w:rsid w:val="00084191"/>
    <w:rsid w:val="00087FA1"/>
    <w:rsid w:val="0009093C"/>
    <w:rsid w:val="00091829"/>
    <w:rsid w:val="000A41FF"/>
    <w:rsid w:val="000A7646"/>
    <w:rsid w:val="000B30CE"/>
    <w:rsid w:val="000B726A"/>
    <w:rsid w:val="000D568D"/>
    <w:rsid w:val="000D5E94"/>
    <w:rsid w:val="000D716B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B68"/>
    <w:rsid w:val="00122E55"/>
    <w:rsid w:val="00130DAA"/>
    <w:rsid w:val="0013251B"/>
    <w:rsid w:val="00134175"/>
    <w:rsid w:val="001353D0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8477D"/>
    <w:rsid w:val="00192D3A"/>
    <w:rsid w:val="00196F24"/>
    <w:rsid w:val="001A2D4B"/>
    <w:rsid w:val="001A3102"/>
    <w:rsid w:val="001B364A"/>
    <w:rsid w:val="001B3FAD"/>
    <w:rsid w:val="001B5B92"/>
    <w:rsid w:val="001B5E6B"/>
    <w:rsid w:val="001C0DFC"/>
    <w:rsid w:val="001D5823"/>
    <w:rsid w:val="001E3EDA"/>
    <w:rsid w:val="001F4C09"/>
    <w:rsid w:val="001F6247"/>
    <w:rsid w:val="00201325"/>
    <w:rsid w:val="00204C83"/>
    <w:rsid w:val="0021010F"/>
    <w:rsid w:val="00213334"/>
    <w:rsid w:val="00216C6E"/>
    <w:rsid w:val="0023487F"/>
    <w:rsid w:val="00243469"/>
    <w:rsid w:val="0024522E"/>
    <w:rsid w:val="00256FC5"/>
    <w:rsid w:val="00264028"/>
    <w:rsid w:val="0026771F"/>
    <w:rsid w:val="00275AE9"/>
    <w:rsid w:val="00282AE8"/>
    <w:rsid w:val="00284533"/>
    <w:rsid w:val="00284F2E"/>
    <w:rsid w:val="0029045C"/>
    <w:rsid w:val="002932CB"/>
    <w:rsid w:val="00294A35"/>
    <w:rsid w:val="002A3A85"/>
    <w:rsid w:val="002B31D7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7AE7"/>
    <w:rsid w:val="00322529"/>
    <w:rsid w:val="0032740E"/>
    <w:rsid w:val="00342138"/>
    <w:rsid w:val="00355D25"/>
    <w:rsid w:val="00363C02"/>
    <w:rsid w:val="00363F39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C2CEB"/>
    <w:rsid w:val="003D3E76"/>
    <w:rsid w:val="003D6DD2"/>
    <w:rsid w:val="003E0F3C"/>
    <w:rsid w:val="003E2F78"/>
    <w:rsid w:val="003F25F8"/>
    <w:rsid w:val="003F2C00"/>
    <w:rsid w:val="003F7E27"/>
    <w:rsid w:val="00400F29"/>
    <w:rsid w:val="00401E64"/>
    <w:rsid w:val="00411FD0"/>
    <w:rsid w:val="00414DC1"/>
    <w:rsid w:val="004206CE"/>
    <w:rsid w:val="004244BF"/>
    <w:rsid w:val="00425488"/>
    <w:rsid w:val="004307D0"/>
    <w:rsid w:val="00431E7B"/>
    <w:rsid w:val="004431ED"/>
    <w:rsid w:val="00443539"/>
    <w:rsid w:val="004576E6"/>
    <w:rsid w:val="0046254F"/>
    <w:rsid w:val="00463FFF"/>
    <w:rsid w:val="00470F1E"/>
    <w:rsid w:val="004710A5"/>
    <w:rsid w:val="00471C30"/>
    <w:rsid w:val="00475100"/>
    <w:rsid w:val="00475714"/>
    <w:rsid w:val="00477E05"/>
    <w:rsid w:val="004847B1"/>
    <w:rsid w:val="00493077"/>
    <w:rsid w:val="004A0414"/>
    <w:rsid w:val="004A7D29"/>
    <w:rsid w:val="004B13AA"/>
    <w:rsid w:val="004B44CB"/>
    <w:rsid w:val="004B724B"/>
    <w:rsid w:val="004C69FE"/>
    <w:rsid w:val="004C6BED"/>
    <w:rsid w:val="004D3E7C"/>
    <w:rsid w:val="004E0C1B"/>
    <w:rsid w:val="004E142F"/>
    <w:rsid w:val="004F372B"/>
    <w:rsid w:val="004F5CB0"/>
    <w:rsid w:val="004F6A19"/>
    <w:rsid w:val="004F7CD6"/>
    <w:rsid w:val="00500560"/>
    <w:rsid w:val="00502DC1"/>
    <w:rsid w:val="00505441"/>
    <w:rsid w:val="005123A8"/>
    <w:rsid w:val="00520976"/>
    <w:rsid w:val="00526440"/>
    <w:rsid w:val="00534A71"/>
    <w:rsid w:val="00534CF0"/>
    <w:rsid w:val="00536C80"/>
    <w:rsid w:val="00541252"/>
    <w:rsid w:val="00541A50"/>
    <w:rsid w:val="0055043E"/>
    <w:rsid w:val="005553F4"/>
    <w:rsid w:val="005572EC"/>
    <w:rsid w:val="00557340"/>
    <w:rsid w:val="0056061E"/>
    <w:rsid w:val="005610E3"/>
    <w:rsid w:val="00566812"/>
    <w:rsid w:val="005707E2"/>
    <w:rsid w:val="00570F6D"/>
    <w:rsid w:val="00574AF9"/>
    <w:rsid w:val="00575AB5"/>
    <w:rsid w:val="00586052"/>
    <w:rsid w:val="00586D29"/>
    <w:rsid w:val="00594B5E"/>
    <w:rsid w:val="005A6056"/>
    <w:rsid w:val="005A7C8F"/>
    <w:rsid w:val="005B245E"/>
    <w:rsid w:val="005B7016"/>
    <w:rsid w:val="005C010B"/>
    <w:rsid w:val="005C1944"/>
    <w:rsid w:val="005C4219"/>
    <w:rsid w:val="005C578E"/>
    <w:rsid w:val="005C68CC"/>
    <w:rsid w:val="005D3044"/>
    <w:rsid w:val="005D31A9"/>
    <w:rsid w:val="005E2614"/>
    <w:rsid w:val="005E2F00"/>
    <w:rsid w:val="005E4764"/>
    <w:rsid w:val="005F46BD"/>
    <w:rsid w:val="005F605D"/>
    <w:rsid w:val="005F721A"/>
    <w:rsid w:val="00624E4F"/>
    <w:rsid w:val="00625065"/>
    <w:rsid w:val="00625B61"/>
    <w:rsid w:val="0064309C"/>
    <w:rsid w:val="0064447A"/>
    <w:rsid w:val="00647B17"/>
    <w:rsid w:val="00647E6B"/>
    <w:rsid w:val="00653E06"/>
    <w:rsid w:val="0066351A"/>
    <w:rsid w:val="00665E2A"/>
    <w:rsid w:val="006668EC"/>
    <w:rsid w:val="00672EE6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6041"/>
    <w:rsid w:val="00716D02"/>
    <w:rsid w:val="007203DF"/>
    <w:rsid w:val="00722449"/>
    <w:rsid w:val="00735115"/>
    <w:rsid w:val="00743EF2"/>
    <w:rsid w:val="00744E09"/>
    <w:rsid w:val="00751D05"/>
    <w:rsid w:val="007634DF"/>
    <w:rsid w:val="00763DCD"/>
    <w:rsid w:val="00763FDA"/>
    <w:rsid w:val="00765D8A"/>
    <w:rsid w:val="007676C9"/>
    <w:rsid w:val="0077083F"/>
    <w:rsid w:val="00774706"/>
    <w:rsid w:val="007776C1"/>
    <w:rsid w:val="00783AFB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C7231"/>
    <w:rsid w:val="007D043F"/>
    <w:rsid w:val="007D42BF"/>
    <w:rsid w:val="007D4890"/>
    <w:rsid w:val="007D4BA7"/>
    <w:rsid w:val="007D5DF1"/>
    <w:rsid w:val="007D6223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32CD9"/>
    <w:rsid w:val="00840A15"/>
    <w:rsid w:val="00842EBD"/>
    <w:rsid w:val="008608EE"/>
    <w:rsid w:val="00876BEC"/>
    <w:rsid w:val="00877981"/>
    <w:rsid w:val="00880913"/>
    <w:rsid w:val="00882255"/>
    <w:rsid w:val="008A2F57"/>
    <w:rsid w:val="008A4EB7"/>
    <w:rsid w:val="008A5A6F"/>
    <w:rsid w:val="008A5FA6"/>
    <w:rsid w:val="008A79CD"/>
    <w:rsid w:val="008B43FD"/>
    <w:rsid w:val="008B4422"/>
    <w:rsid w:val="008B4AE4"/>
    <w:rsid w:val="008C4FD1"/>
    <w:rsid w:val="008E6287"/>
    <w:rsid w:val="008F018D"/>
    <w:rsid w:val="008F1728"/>
    <w:rsid w:val="008F2E4D"/>
    <w:rsid w:val="00911E33"/>
    <w:rsid w:val="00912BA6"/>
    <w:rsid w:val="00922D6C"/>
    <w:rsid w:val="00933980"/>
    <w:rsid w:val="00935A29"/>
    <w:rsid w:val="009362C3"/>
    <w:rsid w:val="00937E53"/>
    <w:rsid w:val="00943963"/>
    <w:rsid w:val="00943E19"/>
    <w:rsid w:val="0094466B"/>
    <w:rsid w:val="0094546D"/>
    <w:rsid w:val="009466A2"/>
    <w:rsid w:val="009621DD"/>
    <w:rsid w:val="009638BE"/>
    <w:rsid w:val="009739D2"/>
    <w:rsid w:val="00973E2C"/>
    <w:rsid w:val="0097607A"/>
    <w:rsid w:val="0098309B"/>
    <w:rsid w:val="00997BF2"/>
    <w:rsid w:val="009A1A58"/>
    <w:rsid w:val="009B1543"/>
    <w:rsid w:val="009B59C1"/>
    <w:rsid w:val="009B6CAB"/>
    <w:rsid w:val="009C0878"/>
    <w:rsid w:val="009C0ACC"/>
    <w:rsid w:val="009C51AA"/>
    <w:rsid w:val="009C5B1F"/>
    <w:rsid w:val="009C7808"/>
    <w:rsid w:val="009E11DC"/>
    <w:rsid w:val="009F3286"/>
    <w:rsid w:val="009F4267"/>
    <w:rsid w:val="00A00750"/>
    <w:rsid w:val="00A02748"/>
    <w:rsid w:val="00A21CA8"/>
    <w:rsid w:val="00A30326"/>
    <w:rsid w:val="00A31A4C"/>
    <w:rsid w:val="00A31CAF"/>
    <w:rsid w:val="00A33036"/>
    <w:rsid w:val="00A351CF"/>
    <w:rsid w:val="00A36736"/>
    <w:rsid w:val="00A42E41"/>
    <w:rsid w:val="00A431C4"/>
    <w:rsid w:val="00A47ECF"/>
    <w:rsid w:val="00A52652"/>
    <w:rsid w:val="00A55564"/>
    <w:rsid w:val="00A6273A"/>
    <w:rsid w:val="00A6519B"/>
    <w:rsid w:val="00A7525D"/>
    <w:rsid w:val="00A776B9"/>
    <w:rsid w:val="00A820B5"/>
    <w:rsid w:val="00A84D6E"/>
    <w:rsid w:val="00A969DC"/>
    <w:rsid w:val="00A972BA"/>
    <w:rsid w:val="00AA0180"/>
    <w:rsid w:val="00AA0398"/>
    <w:rsid w:val="00AA332F"/>
    <w:rsid w:val="00AA5737"/>
    <w:rsid w:val="00AA6F19"/>
    <w:rsid w:val="00AC2096"/>
    <w:rsid w:val="00AC5624"/>
    <w:rsid w:val="00AD04A6"/>
    <w:rsid w:val="00AD6D3E"/>
    <w:rsid w:val="00AD7BC7"/>
    <w:rsid w:val="00AE0E78"/>
    <w:rsid w:val="00AE1323"/>
    <w:rsid w:val="00AF0FE6"/>
    <w:rsid w:val="00AF3FFA"/>
    <w:rsid w:val="00AF5535"/>
    <w:rsid w:val="00AF7625"/>
    <w:rsid w:val="00AF7AA6"/>
    <w:rsid w:val="00B057D2"/>
    <w:rsid w:val="00B0711A"/>
    <w:rsid w:val="00B0761A"/>
    <w:rsid w:val="00B10FF2"/>
    <w:rsid w:val="00B13758"/>
    <w:rsid w:val="00B152DD"/>
    <w:rsid w:val="00B17542"/>
    <w:rsid w:val="00B31A67"/>
    <w:rsid w:val="00B33196"/>
    <w:rsid w:val="00B35434"/>
    <w:rsid w:val="00B431F5"/>
    <w:rsid w:val="00B44B10"/>
    <w:rsid w:val="00B56C77"/>
    <w:rsid w:val="00B60693"/>
    <w:rsid w:val="00B60D2A"/>
    <w:rsid w:val="00B615E6"/>
    <w:rsid w:val="00B63CD3"/>
    <w:rsid w:val="00B80066"/>
    <w:rsid w:val="00B81D65"/>
    <w:rsid w:val="00B856E2"/>
    <w:rsid w:val="00B86861"/>
    <w:rsid w:val="00B94C09"/>
    <w:rsid w:val="00B95C0D"/>
    <w:rsid w:val="00BA3632"/>
    <w:rsid w:val="00BA6941"/>
    <w:rsid w:val="00BA703B"/>
    <w:rsid w:val="00BB1F24"/>
    <w:rsid w:val="00BB609D"/>
    <w:rsid w:val="00BC200F"/>
    <w:rsid w:val="00BC3ACD"/>
    <w:rsid w:val="00BC64E3"/>
    <w:rsid w:val="00BC77E1"/>
    <w:rsid w:val="00BD2933"/>
    <w:rsid w:val="00BE2CAF"/>
    <w:rsid w:val="00BF3368"/>
    <w:rsid w:val="00BF5A79"/>
    <w:rsid w:val="00C020A3"/>
    <w:rsid w:val="00C03C06"/>
    <w:rsid w:val="00C0772E"/>
    <w:rsid w:val="00C224B2"/>
    <w:rsid w:val="00C23391"/>
    <w:rsid w:val="00C23BDF"/>
    <w:rsid w:val="00C25F50"/>
    <w:rsid w:val="00C448A6"/>
    <w:rsid w:val="00C4649F"/>
    <w:rsid w:val="00C47B06"/>
    <w:rsid w:val="00C555F7"/>
    <w:rsid w:val="00C621A5"/>
    <w:rsid w:val="00C7294C"/>
    <w:rsid w:val="00C7654F"/>
    <w:rsid w:val="00C76EE9"/>
    <w:rsid w:val="00C82B88"/>
    <w:rsid w:val="00C875AC"/>
    <w:rsid w:val="00C91CE2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D01131"/>
    <w:rsid w:val="00D268B3"/>
    <w:rsid w:val="00D32492"/>
    <w:rsid w:val="00D42596"/>
    <w:rsid w:val="00D45343"/>
    <w:rsid w:val="00D50940"/>
    <w:rsid w:val="00D516DD"/>
    <w:rsid w:val="00D5404D"/>
    <w:rsid w:val="00D54C5C"/>
    <w:rsid w:val="00D574B5"/>
    <w:rsid w:val="00D6033D"/>
    <w:rsid w:val="00D65D5D"/>
    <w:rsid w:val="00D925E6"/>
    <w:rsid w:val="00D92702"/>
    <w:rsid w:val="00D927C3"/>
    <w:rsid w:val="00DA02D1"/>
    <w:rsid w:val="00DA13EE"/>
    <w:rsid w:val="00DB1629"/>
    <w:rsid w:val="00DC2D9A"/>
    <w:rsid w:val="00DC5927"/>
    <w:rsid w:val="00DD09A5"/>
    <w:rsid w:val="00DD1D60"/>
    <w:rsid w:val="00DD2FD9"/>
    <w:rsid w:val="00DD6323"/>
    <w:rsid w:val="00DE0606"/>
    <w:rsid w:val="00DE4F3C"/>
    <w:rsid w:val="00DF26FF"/>
    <w:rsid w:val="00DF2932"/>
    <w:rsid w:val="00E07231"/>
    <w:rsid w:val="00E1070E"/>
    <w:rsid w:val="00E27080"/>
    <w:rsid w:val="00E3332D"/>
    <w:rsid w:val="00E444F5"/>
    <w:rsid w:val="00E45AE4"/>
    <w:rsid w:val="00E51E06"/>
    <w:rsid w:val="00E520BF"/>
    <w:rsid w:val="00E60F3A"/>
    <w:rsid w:val="00E630A6"/>
    <w:rsid w:val="00E6743E"/>
    <w:rsid w:val="00E71773"/>
    <w:rsid w:val="00E72A33"/>
    <w:rsid w:val="00E770F7"/>
    <w:rsid w:val="00E77C14"/>
    <w:rsid w:val="00E81E1F"/>
    <w:rsid w:val="00E821A0"/>
    <w:rsid w:val="00E84398"/>
    <w:rsid w:val="00E9182C"/>
    <w:rsid w:val="00E922D6"/>
    <w:rsid w:val="00EB5139"/>
    <w:rsid w:val="00ED05E0"/>
    <w:rsid w:val="00ED38A5"/>
    <w:rsid w:val="00ED70C8"/>
    <w:rsid w:val="00EE61FF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702B"/>
    <w:rsid w:val="00F4795B"/>
    <w:rsid w:val="00F47BE3"/>
    <w:rsid w:val="00F556F9"/>
    <w:rsid w:val="00F6632B"/>
    <w:rsid w:val="00F6751C"/>
    <w:rsid w:val="00F715A0"/>
    <w:rsid w:val="00F72B7C"/>
    <w:rsid w:val="00F85EF3"/>
    <w:rsid w:val="00F91245"/>
    <w:rsid w:val="00F926AC"/>
    <w:rsid w:val="00F97CB5"/>
    <w:rsid w:val="00FA0CC4"/>
    <w:rsid w:val="00FA21B5"/>
    <w:rsid w:val="00FA5C8F"/>
    <w:rsid w:val="00FB30C6"/>
    <w:rsid w:val="00FB5B75"/>
    <w:rsid w:val="00FC0429"/>
    <w:rsid w:val="00FD0BBB"/>
    <w:rsid w:val="00FF37E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10B"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FAFC-22A2-4684-920D-E07B22D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5</cp:revision>
  <cp:lastPrinted>2025-05-23T08:47:00Z</cp:lastPrinted>
  <dcterms:created xsi:type="dcterms:W3CDTF">2025-06-05T08:25:00Z</dcterms:created>
  <dcterms:modified xsi:type="dcterms:W3CDTF">2025-06-06T05:31:00Z</dcterms:modified>
</cp:coreProperties>
</file>