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567"/>
        <w:gridCol w:w="4252"/>
      </w:tblGrid>
      <w:tr w:rsidR="00BE24DC" w:rsidRPr="003D521C" w:rsidTr="00FC079E">
        <w:tc>
          <w:tcPr>
            <w:tcW w:w="4962" w:type="dxa"/>
            <w:tcMar>
              <w:left w:w="0" w:type="dxa"/>
              <w:right w:w="0" w:type="dxa"/>
            </w:tcMar>
          </w:tcPr>
          <w:p w:rsidR="00BE24DC" w:rsidRPr="003D521C" w:rsidRDefault="00BE24DC" w:rsidP="00FC079E">
            <w:pPr>
              <w:jc w:val="right"/>
              <w:rPr>
                <w:sz w:val="20"/>
                <w:szCs w:val="20"/>
              </w:rPr>
            </w:pPr>
            <w:r w:rsidRPr="003D521C">
              <w:rPr>
                <w:sz w:val="20"/>
                <w:szCs w:val="20"/>
              </w:rPr>
              <w:t>Předkládá: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BE24DC" w:rsidRPr="003D521C" w:rsidRDefault="00BE24DC" w:rsidP="00FC079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BE24DC" w:rsidRPr="003D521C" w:rsidRDefault="00BE24DC" w:rsidP="00FC079E">
            <w:pPr>
              <w:rPr>
                <w:sz w:val="20"/>
                <w:szCs w:val="20"/>
              </w:rPr>
            </w:pPr>
            <w:r w:rsidRPr="003D521C">
              <w:rPr>
                <w:rFonts w:cs="Arial"/>
                <w:bCs/>
                <w:sz w:val="20"/>
                <w:szCs w:val="20"/>
              </w:rPr>
              <w:t>Rada města Prostějova</w:t>
            </w:r>
            <w:r w:rsidRPr="003D521C">
              <w:rPr>
                <w:rFonts w:cs="Arial"/>
                <w:bCs/>
                <w:sz w:val="20"/>
                <w:szCs w:val="20"/>
              </w:rPr>
              <w:br/>
            </w:r>
            <w:r w:rsidRPr="003D521C">
              <w:rPr>
                <w:rFonts w:cs="Arial"/>
                <w:bCs/>
                <w:sz w:val="20"/>
                <w:szCs w:val="20"/>
              </w:rPr>
              <w:br/>
            </w:r>
            <w:bookmarkStart w:id="0" w:name="F27"/>
            <w:bookmarkEnd w:id="0"/>
            <w:r w:rsidRPr="003D521C">
              <w:rPr>
                <w:sz w:val="20"/>
                <w:szCs w:val="20"/>
              </w:rPr>
              <w:t>Ing. Milada Sokolová</w:t>
            </w:r>
          </w:p>
          <w:p w:rsidR="00BE24DC" w:rsidRPr="003D521C" w:rsidRDefault="00BE24DC" w:rsidP="00FC079E">
            <w:pPr>
              <w:rPr>
                <w:sz w:val="20"/>
                <w:szCs w:val="20"/>
              </w:rPr>
            </w:pPr>
            <w:r w:rsidRPr="003D521C">
              <w:rPr>
                <w:sz w:val="20"/>
                <w:szCs w:val="20"/>
              </w:rPr>
              <w:t>1. náměstkyně primátora</w:t>
            </w:r>
          </w:p>
        </w:tc>
      </w:tr>
      <w:tr w:rsidR="00BE24DC" w:rsidRPr="003D521C" w:rsidTr="00FC079E">
        <w:tc>
          <w:tcPr>
            <w:tcW w:w="4962" w:type="dxa"/>
            <w:tcMar>
              <w:left w:w="0" w:type="dxa"/>
              <w:right w:w="0" w:type="dxa"/>
            </w:tcMar>
          </w:tcPr>
          <w:p w:rsidR="00BE24DC" w:rsidRPr="003D521C" w:rsidRDefault="00BE24DC" w:rsidP="00FC0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BE24DC" w:rsidRPr="003D521C" w:rsidRDefault="00BE24DC" w:rsidP="00FC079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BE24DC" w:rsidRPr="003D521C" w:rsidRDefault="00BE24DC" w:rsidP="00FC079E">
            <w:pPr>
              <w:rPr>
                <w:sz w:val="20"/>
                <w:szCs w:val="20"/>
              </w:rPr>
            </w:pPr>
          </w:p>
        </w:tc>
      </w:tr>
      <w:tr w:rsidR="00BE24DC" w:rsidRPr="003D521C" w:rsidTr="00FC079E">
        <w:tc>
          <w:tcPr>
            <w:tcW w:w="4962" w:type="dxa"/>
            <w:tcMar>
              <w:left w:w="0" w:type="dxa"/>
              <w:right w:w="0" w:type="dxa"/>
            </w:tcMar>
          </w:tcPr>
          <w:p w:rsidR="00BE24DC" w:rsidRPr="003D521C" w:rsidRDefault="00BE24DC" w:rsidP="00FC079E">
            <w:pPr>
              <w:jc w:val="right"/>
              <w:rPr>
                <w:sz w:val="20"/>
                <w:szCs w:val="20"/>
              </w:rPr>
            </w:pPr>
            <w:r w:rsidRPr="003D521C">
              <w:rPr>
                <w:sz w:val="20"/>
                <w:szCs w:val="20"/>
              </w:rPr>
              <w:t>Zpracovali: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BE24DC" w:rsidRPr="003D521C" w:rsidRDefault="00BE24DC" w:rsidP="00FC079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BE24DC" w:rsidRPr="003D521C" w:rsidRDefault="00BE24DC" w:rsidP="00FC079E">
            <w:pPr>
              <w:rPr>
                <w:sz w:val="20"/>
                <w:szCs w:val="20"/>
              </w:rPr>
            </w:pPr>
            <w:bookmarkStart w:id="1" w:name="F28"/>
            <w:bookmarkEnd w:id="1"/>
            <w:r w:rsidRPr="003D521C">
              <w:rPr>
                <w:sz w:val="20"/>
                <w:szCs w:val="20"/>
              </w:rPr>
              <w:t>Mgr. Petr Ivánek</w:t>
            </w:r>
          </w:p>
          <w:p w:rsidR="00BE24DC" w:rsidRPr="003D521C" w:rsidRDefault="00BE24DC" w:rsidP="00FC079E">
            <w:pPr>
              <w:rPr>
                <w:sz w:val="20"/>
                <w:szCs w:val="20"/>
              </w:rPr>
            </w:pPr>
            <w:r w:rsidRPr="003D521C">
              <w:rPr>
                <w:sz w:val="20"/>
                <w:szCs w:val="20"/>
              </w:rPr>
              <w:t>vedoucí odboru školství, kultury a sportu</w:t>
            </w:r>
          </w:p>
          <w:p w:rsidR="00BE24DC" w:rsidRPr="003D521C" w:rsidRDefault="00BE24DC" w:rsidP="00FC079E">
            <w:pPr>
              <w:rPr>
                <w:sz w:val="20"/>
                <w:szCs w:val="20"/>
              </w:rPr>
            </w:pPr>
          </w:p>
          <w:p w:rsidR="00BE24DC" w:rsidRPr="003D521C" w:rsidRDefault="00BE24DC" w:rsidP="00FC079E">
            <w:pPr>
              <w:rPr>
                <w:sz w:val="20"/>
                <w:szCs w:val="20"/>
              </w:rPr>
            </w:pPr>
            <w:r w:rsidRPr="003D521C">
              <w:rPr>
                <w:sz w:val="20"/>
                <w:szCs w:val="20"/>
              </w:rPr>
              <w:t>Michaela Dobešová</w:t>
            </w:r>
          </w:p>
          <w:p w:rsidR="00BE24DC" w:rsidRPr="003D521C" w:rsidRDefault="00BE24DC" w:rsidP="00FC079E">
            <w:pPr>
              <w:rPr>
                <w:sz w:val="20"/>
                <w:szCs w:val="20"/>
              </w:rPr>
            </w:pPr>
            <w:r w:rsidRPr="003D521C">
              <w:rPr>
                <w:sz w:val="20"/>
                <w:szCs w:val="20"/>
              </w:rPr>
              <w:t>referent samosprávných agend pro školství</w:t>
            </w:r>
          </w:p>
        </w:tc>
      </w:tr>
    </w:tbl>
    <w:p w:rsidR="00BE24DC" w:rsidRPr="003D521C" w:rsidRDefault="00BE24DC" w:rsidP="00BE24DC">
      <w:pPr>
        <w:rPr>
          <w:sz w:val="20"/>
          <w:szCs w:val="20"/>
        </w:rPr>
      </w:pPr>
    </w:p>
    <w:p w:rsidR="00BE24DC" w:rsidRPr="003D521C" w:rsidRDefault="00BE24DC" w:rsidP="00BE24DC"/>
    <w:p w:rsidR="00BE24DC" w:rsidRPr="003D521C" w:rsidRDefault="00BE24DC" w:rsidP="00BE24DC"/>
    <w:p w:rsidR="00BE24DC" w:rsidRPr="003D521C" w:rsidRDefault="00BE24DC" w:rsidP="00BE24DC"/>
    <w:p w:rsidR="00BE24DC" w:rsidRPr="003D521C" w:rsidRDefault="00BE24DC" w:rsidP="00BE24DC">
      <w:pPr>
        <w:jc w:val="center"/>
        <w:rPr>
          <w:sz w:val="36"/>
          <w:szCs w:val="36"/>
        </w:rPr>
      </w:pPr>
      <w:r w:rsidRPr="003D521C">
        <w:rPr>
          <w:sz w:val="36"/>
          <w:szCs w:val="36"/>
        </w:rPr>
        <w:t>Zasedání Zastupitelstva města Prostějova</w:t>
      </w:r>
      <w:r w:rsidRPr="003D521C">
        <w:rPr>
          <w:sz w:val="36"/>
          <w:szCs w:val="36"/>
        </w:rPr>
        <w:br/>
        <w:t xml:space="preserve">konané dne </w:t>
      </w:r>
      <w:bookmarkStart w:id="2" w:name="F18"/>
      <w:bookmarkEnd w:id="2"/>
      <w:r w:rsidRPr="003D521C">
        <w:rPr>
          <w:sz w:val="36"/>
          <w:szCs w:val="36"/>
        </w:rPr>
        <w:t>23. 2. 2026</w:t>
      </w:r>
    </w:p>
    <w:p w:rsidR="00BE24DC" w:rsidRPr="003D521C" w:rsidRDefault="00BE24DC" w:rsidP="00BE24DC"/>
    <w:p w:rsidR="00BE24DC" w:rsidRPr="003D521C" w:rsidRDefault="00BE24DC" w:rsidP="00BE24DC"/>
    <w:tbl>
      <w:tblPr>
        <w:tblW w:w="9781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E24DC" w:rsidRPr="003D521C" w:rsidTr="00FC079E">
        <w:tc>
          <w:tcPr>
            <w:tcW w:w="9781" w:type="dxa"/>
          </w:tcPr>
          <w:p w:rsidR="00BE24DC" w:rsidRPr="003D521C" w:rsidRDefault="00BE24DC" w:rsidP="00FC079E">
            <w:pPr>
              <w:jc w:val="center"/>
              <w:rPr>
                <w:b/>
                <w:szCs w:val="24"/>
              </w:rPr>
            </w:pPr>
            <w:bookmarkStart w:id="3" w:name="F17"/>
            <w:bookmarkEnd w:id="3"/>
            <w:r w:rsidRPr="003D521C">
              <w:rPr>
                <w:b/>
                <w:szCs w:val="24"/>
              </w:rPr>
              <w:t>Bezúplatný převod movitého majetku příspěvkové organizaci Knihovna – Zámek – Duha – centrum zábavy a vzdělání Prostějov</w:t>
            </w:r>
          </w:p>
        </w:tc>
      </w:tr>
    </w:tbl>
    <w:p w:rsidR="00BE24DC" w:rsidRPr="003D521C" w:rsidRDefault="00BE24DC" w:rsidP="00BE24DC">
      <w:pPr>
        <w:rPr>
          <w:sz w:val="8"/>
          <w:szCs w:val="8"/>
        </w:rPr>
      </w:pPr>
    </w:p>
    <w:p w:rsidR="00BE24DC" w:rsidRPr="003D521C" w:rsidRDefault="00BE24DC" w:rsidP="00BE24DC">
      <w:r w:rsidRPr="003D521C">
        <w:t>Návrh usnesení:</w:t>
      </w:r>
    </w:p>
    <w:p w:rsidR="00BE24DC" w:rsidRPr="003D521C" w:rsidRDefault="00BE24DC" w:rsidP="00BE24DC"/>
    <w:p w:rsidR="00BE24DC" w:rsidRPr="003D521C" w:rsidRDefault="00BE24DC" w:rsidP="00BE24DC">
      <w:pPr>
        <w:spacing w:line="276" w:lineRule="auto"/>
        <w:rPr>
          <w:b/>
          <w:szCs w:val="24"/>
        </w:rPr>
      </w:pPr>
      <w:r w:rsidRPr="003D521C">
        <w:rPr>
          <w:b/>
          <w:szCs w:val="24"/>
        </w:rPr>
        <w:t>Zastupitelstvo města Prostějova</w:t>
      </w:r>
    </w:p>
    <w:tbl>
      <w:tblPr>
        <w:tblW w:w="9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BE24DC" w:rsidRPr="003D521C" w:rsidTr="00FC079E">
        <w:tc>
          <w:tcPr>
            <w:tcW w:w="9700" w:type="dxa"/>
            <w:tcMar>
              <w:top w:w="100" w:type="dxa"/>
            </w:tcMar>
          </w:tcPr>
          <w:p w:rsidR="00BE24DC" w:rsidRPr="003D521C" w:rsidRDefault="00BE24DC" w:rsidP="00FC079E">
            <w:pPr>
              <w:rPr>
                <w:b/>
              </w:rPr>
            </w:pPr>
            <w:bookmarkStart w:id="4" w:name="F02"/>
            <w:bookmarkEnd w:id="4"/>
            <w:r w:rsidRPr="003D521C">
              <w:rPr>
                <w:b/>
              </w:rPr>
              <w:t>schvaluje</w:t>
            </w:r>
          </w:p>
        </w:tc>
      </w:tr>
      <w:tr w:rsidR="00BE24DC" w:rsidRPr="003D521C" w:rsidTr="00FC079E">
        <w:tc>
          <w:tcPr>
            <w:tcW w:w="9700" w:type="dxa"/>
            <w:tcMar>
              <w:top w:w="100" w:type="dxa"/>
            </w:tcMar>
          </w:tcPr>
          <w:p w:rsidR="00BE24DC" w:rsidRPr="003D521C" w:rsidRDefault="00BE24DC" w:rsidP="00FC079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4"/>
              </w:rPr>
            </w:pPr>
            <w:r w:rsidRPr="003D521C">
              <w:rPr>
                <w:rFonts w:cs="Arial"/>
                <w:b/>
                <w:bCs/>
                <w:szCs w:val="24"/>
              </w:rPr>
              <w:t>bezúplatný převod movitého majetku uvedeného v Příloze č. 1 tohoto materiálu příspěvkové organizaci Knihovna – Zámek – Duha – centrum zábavy a vzdělání Prostějov, se sídlem Skálovo nám. 6, Prostějov, PSČ 796 01, IČO 670 08 976 a uzavření smlouvy o bezúplatném převodu ve znění dle Přílohy č. 2 tohoto materiálu.</w:t>
            </w:r>
          </w:p>
          <w:p w:rsidR="00BE24DC" w:rsidRPr="003D521C" w:rsidRDefault="00BE24DC" w:rsidP="00FC079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4"/>
              </w:rPr>
            </w:pPr>
          </w:p>
          <w:p w:rsidR="00BE24DC" w:rsidRDefault="00BE24DC" w:rsidP="00FC079E"/>
          <w:p w:rsidR="00BE24DC" w:rsidRDefault="00BE24DC" w:rsidP="00FC079E"/>
          <w:p w:rsidR="00BE24DC" w:rsidRDefault="00BE24DC" w:rsidP="00FC079E"/>
          <w:p w:rsidR="00BE24DC" w:rsidRDefault="00BE24DC" w:rsidP="00FC079E"/>
          <w:p w:rsidR="00BE24DC" w:rsidRDefault="00BE24DC" w:rsidP="00FC079E"/>
          <w:p w:rsidR="00BE24DC" w:rsidRDefault="00BE24DC" w:rsidP="00FC079E"/>
          <w:p w:rsidR="00BE24DC" w:rsidRDefault="00BE24DC" w:rsidP="00FC079E"/>
          <w:p w:rsidR="00BE24DC" w:rsidRPr="003D521C" w:rsidRDefault="00BE24DC" w:rsidP="00FC079E"/>
        </w:tc>
      </w:tr>
      <w:tr w:rsidR="00BE24DC" w:rsidRPr="003D521C" w:rsidTr="00FC079E">
        <w:tc>
          <w:tcPr>
            <w:tcW w:w="9700" w:type="dxa"/>
          </w:tcPr>
          <w:p w:rsidR="00BE24DC" w:rsidRPr="003D521C" w:rsidRDefault="00BE24DC" w:rsidP="00FC079E">
            <w:pPr>
              <w:rPr>
                <w:b/>
                <w:sz w:val="4"/>
              </w:rPr>
            </w:pPr>
          </w:p>
        </w:tc>
      </w:tr>
      <w:tr w:rsidR="00BE24DC" w:rsidRPr="003D521C" w:rsidTr="00FC079E">
        <w:tc>
          <w:tcPr>
            <w:tcW w:w="9700" w:type="dxa"/>
          </w:tcPr>
          <w:p w:rsidR="00BE24DC" w:rsidRPr="003D521C" w:rsidRDefault="00BE24DC" w:rsidP="00FC079E"/>
        </w:tc>
      </w:tr>
    </w:tbl>
    <w:p w:rsidR="00BE24DC" w:rsidRPr="003D521C" w:rsidRDefault="00BE24DC" w:rsidP="00BE24DC"/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667"/>
        <w:gridCol w:w="2693"/>
        <w:gridCol w:w="1843"/>
        <w:gridCol w:w="3227"/>
      </w:tblGrid>
      <w:tr w:rsidR="00BE24DC" w:rsidRPr="00354CAE" w:rsidTr="00FC079E">
        <w:tc>
          <w:tcPr>
            <w:tcW w:w="9430" w:type="dxa"/>
            <w:gridSpan w:val="4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sz w:val="20"/>
              </w:rPr>
            </w:pPr>
            <w:r w:rsidRPr="00C324F7">
              <w:rPr>
                <w:rFonts w:cs="Arial"/>
                <w:bCs/>
                <w:sz w:val="20"/>
              </w:rPr>
              <w:t>P o d p i s y</w:t>
            </w:r>
          </w:p>
        </w:tc>
      </w:tr>
      <w:tr w:rsidR="00BE24DC" w:rsidRPr="00354CAE" w:rsidTr="00FC079E">
        <w:tc>
          <w:tcPr>
            <w:tcW w:w="1667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 w:rsidRPr="00C324F7">
              <w:rPr>
                <w:rFonts w:cs="Arial"/>
                <w:bCs/>
                <w:sz w:val="20"/>
              </w:rPr>
              <w:t>Předkladatel</w:t>
            </w:r>
          </w:p>
        </w:tc>
        <w:tc>
          <w:tcPr>
            <w:tcW w:w="2693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Ing. Milada Sokolová</w:t>
            </w: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1. </w:t>
            </w:r>
            <w:r w:rsidRPr="00C324F7">
              <w:rPr>
                <w:rFonts w:cs="Arial"/>
                <w:bCs/>
                <w:sz w:val="20"/>
              </w:rPr>
              <w:t>náměstk</w:t>
            </w:r>
            <w:r>
              <w:rPr>
                <w:rFonts w:cs="Arial"/>
                <w:bCs/>
                <w:sz w:val="20"/>
              </w:rPr>
              <w:t>yně</w:t>
            </w:r>
            <w:r w:rsidRPr="00C324F7">
              <w:rPr>
                <w:rFonts w:cs="Arial"/>
                <w:bCs/>
                <w:sz w:val="20"/>
              </w:rPr>
              <w:t xml:space="preserve"> primátora</w:t>
            </w:r>
          </w:p>
        </w:tc>
        <w:tc>
          <w:tcPr>
            <w:tcW w:w="1843" w:type="dxa"/>
            <w:vAlign w:val="bottom"/>
          </w:tcPr>
          <w:p w:rsidR="00BE24DC" w:rsidRPr="00C324F7" w:rsidRDefault="00BE24DC" w:rsidP="00BE24DC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sz w:val="20"/>
              </w:rPr>
            </w:pPr>
            <w:proofErr w:type="gramStart"/>
            <w:r>
              <w:rPr>
                <w:rFonts w:cs="Arial"/>
                <w:bCs/>
                <w:sz w:val="20"/>
              </w:rPr>
              <w:t>11.02.2026</w:t>
            </w:r>
            <w:proofErr w:type="gramEnd"/>
          </w:p>
        </w:tc>
        <w:tc>
          <w:tcPr>
            <w:tcW w:w="3227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>Ing. Milada Sokolová</w:t>
            </w:r>
            <w:r w:rsidRPr="00C324F7">
              <w:rPr>
                <w:rFonts w:cs="Arial"/>
                <w:bCs/>
                <w:i/>
                <w:sz w:val="20"/>
              </w:rPr>
              <w:t xml:space="preserve"> v. r.</w:t>
            </w: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  <w:tr w:rsidR="00BE24DC" w:rsidRPr="00354CAE" w:rsidTr="00FC079E">
        <w:tc>
          <w:tcPr>
            <w:tcW w:w="1667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 w:rsidRPr="00C324F7">
              <w:rPr>
                <w:rFonts w:cs="Arial"/>
                <w:bCs/>
                <w:sz w:val="20"/>
              </w:rPr>
              <w:t>Za správnost</w:t>
            </w:r>
          </w:p>
        </w:tc>
        <w:tc>
          <w:tcPr>
            <w:tcW w:w="2693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 w:rsidRPr="00C324F7">
              <w:rPr>
                <w:rFonts w:cs="Arial"/>
                <w:bCs/>
                <w:sz w:val="20"/>
              </w:rPr>
              <w:t>Mgr. Petr Ivánek</w:t>
            </w: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 w:rsidRPr="00C324F7">
              <w:rPr>
                <w:rFonts w:cs="Arial"/>
                <w:bCs/>
                <w:sz w:val="20"/>
              </w:rPr>
              <w:t xml:space="preserve">vedoucí OŠKS </w:t>
            </w:r>
          </w:p>
        </w:tc>
        <w:tc>
          <w:tcPr>
            <w:tcW w:w="1843" w:type="dxa"/>
            <w:vAlign w:val="bottom"/>
          </w:tcPr>
          <w:p w:rsidR="00BE24DC" w:rsidRPr="00C324F7" w:rsidRDefault="00BE24DC" w:rsidP="00BE24DC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sz w:val="20"/>
              </w:rPr>
            </w:pPr>
            <w:proofErr w:type="gramStart"/>
            <w:r>
              <w:rPr>
                <w:rFonts w:cs="Arial"/>
                <w:bCs/>
                <w:sz w:val="20"/>
              </w:rPr>
              <w:t>11</w:t>
            </w:r>
            <w:r w:rsidRPr="00C324F7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02</w:t>
            </w:r>
            <w:r w:rsidRPr="00C324F7">
              <w:rPr>
                <w:rFonts w:cs="Arial"/>
                <w:bCs/>
                <w:sz w:val="20"/>
              </w:rPr>
              <w:t>.202</w:t>
            </w:r>
            <w:r>
              <w:rPr>
                <w:rFonts w:cs="Arial"/>
                <w:bCs/>
                <w:sz w:val="20"/>
              </w:rPr>
              <w:t>6</w:t>
            </w:r>
            <w:proofErr w:type="gramEnd"/>
          </w:p>
        </w:tc>
        <w:tc>
          <w:tcPr>
            <w:tcW w:w="3227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  <w:r w:rsidRPr="00C324F7">
              <w:rPr>
                <w:rFonts w:cs="Arial"/>
                <w:bCs/>
                <w:i/>
                <w:sz w:val="20"/>
              </w:rPr>
              <w:t>Mgr. Petr Ivánek v. r.</w:t>
            </w: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  <w:tr w:rsidR="00BE24DC" w:rsidRPr="00354CAE" w:rsidTr="00FC079E">
        <w:tc>
          <w:tcPr>
            <w:tcW w:w="1667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 w:rsidRPr="00C324F7">
              <w:rPr>
                <w:rFonts w:cs="Arial"/>
                <w:bCs/>
                <w:sz w:val="20"/>
              </w:rPr>
              <w:t>Zpracovatel</w:t>
            </w:r>
          </w:p>
        </w:tc>
        <w:tc>
          <w:tcPr>
            <w:tcW w:w="2693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Michaela Dobešová</w:t>
            </w:r>
            <w:r w:rsidRPr="00C324F7">
              <w:rPr>
                <w:rFonts w:cs="Arial"/>
                <w:bCs/>
                <w:sz w:val="20"/>
              </w:rPr>
              <w:t xml:space="preserve"> </w:t>
            </w: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referentka </w:t>
            </w:r>
            <w:r w:rsidRPr="00C324F7">
              <w:rPr>
                <w:rFonts w:cs="Arial"/>
                <w:bCs/>
                <w:sz w:val="20"/>
              </w:rPr>
              <w:t>OŠKS</w:t>
            </w:r>
          </w:p>
        </w:tc>
        <w:tc>
          <w:tcPr>
            <w:tcW w:w="1843" w:type="dxa"/>
            <w:vAlign w:val="bottom"/>
          </w:tcPr>
          <w:p w:rsidR="00BE24DC" w:rsidRPr="00C324F7" w:rsidRDefault="00BE24DC" w:rsidP="00BE24DC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sz w:val="20"/>
              </w:rPr>
            </w:pPr>
            <w:proofErr w:type="gramStart"/>
            <w:r>
              <w:rPr>
                <w:rFonts w:cs="Arial"/>
                <w:bCs/>
                <w:sz w:val="20"/>
              </w:rPr>
              <w:t>11</w:t>
            </w:r>
            <w:r w:rsidRPr="00C324F7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02</w:t>
            </w:r>
            <w:r w:rsidRPr="00C324F7">
              <w:rPr>
                <w:rFonts w:cs="Arial"/>
                <w:bCs/>
                <w:sz w:val="20"/>
              </w:rPr>
              <w:t>.202</w:t>
            </w:r>
            <w:r>
              <w:rPr>
                <w:rFonts w:cs="Arial"/>
                <w:bCs/>
                <w:sz w:val="20"/>
              </w:rPr>
              <w:t>6</w:t>
            </w:r>
            <w:proofErr w:type="gramEnd"/>
          </w:p>
        </w:tc>
        <w:tc>
          <w:tcPr>
            <w:tcW w:w="3227" w:type="dxa"/>
          </w:tcPr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>Michaela Dobešová</w:t>
            </w:r>
            <w:r w:rsidRPr="00C324F7">
              <w:rPr>
                <w:rFonts w:cs="Arial"/>
                <w:bCs/>
                <w:i/>
                <w:sz w:val="20"/>
              </w:rPr>
              <w:t xml:space="preserve"> v. r.</w:t>
            </w:r>
          </w:p>
          <w:p w:rsidR="00BE24DC" w:rsidRPr="00C324F7" w:rsidRDefault="00BE24DC" w:rsidP="00FC079E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</w:tbl>
    <w:p w:rsidR="00BE24DC" w:rsidRPr="003D521C" w:rsidRDefault="00BE24DC" w:rsidP="00BE24DC"/>
    <w:p w:rsidR="00BE24DC" w:rsidRPr="003D521C" w:rsidRDefault="00BE24DC" w:rsidP="00BE24DC">
      <w:pPr>
        <w:keepLines/>
        <w:spacing w:line="276" w:lineRule="auto"/>
        <w:rPr>
          <w:b/>
          <w:szCs w:val="24"/>
        </w:rPr>
      </w:pPr>
      <w:bookmarkStart w:id="5" w:name="F34"/>
      <w:bookmarkEnd w:id="5"/>
      <w:r w:rsidRPr="003D521C">
        <w:rPr>
          <w:b/>
          <w:szCs w:val="24"/>
        </w:rPr>
        <w:lastRenderedPageBreak/>
        <w:t>Důvodová zpráva: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bookmarkStart w:id="6" w:name="F16"/>
      <w:bookmarkEnd w:id="6"/>
      <w:r w:rsidRPr="003D521C">
        <w:rPr>
          <w:rFonts w:cs="Arial"/>
          <w:szCs w:val="24"/>
        </w:rPr>
        <w:t>V evidenci majetku Statutárního města Prostějova na majetkových střediscích 250 (Odbor správy a údržby majetku města) a 211 (Odbor vnitřní správy) je veden movitý majetek, který se fyzicky nachází v objektech zámku a Kulturního klubu DUHA, resp. majetek, který je využíván výlučně v rámci kulturních akcí organizovaných ve městě Prostějov Kulturním klubem DUHA. Jedná se o majetek, který byl pořízen pro potřeby kulturního klubu do 31. 12. 2025.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 xml:space="preserve">Z vlastnictví Statutárního města Prostějova je s účinností od </w:t>
      </w:r>
      <w:proofErr w:type="gramStart"/>
      <w:r w:rsidRPr="003D521C">
        <w:rPr>
          <w:rFonts w:cs="Arial"/>
          <w:szCs w:val="24"/>
        </w:rPr>
        <w:t>01.04.2026</w:t>
      </w:r>
      <w:proofErr w:type="gramEnd"/>
      <w:r w:rsidRPr="003D521C">
        <w:rPr>
          <w:rFonts w:cs="Arial"/>
          <w:szCs w:val="24"/>
        </w:rPr>
        <w:t xml:space="preserve"> navrhován převod tohoto majetku v celkové pořizovací ceně 2.236.958,15 Kč organizaci Knihovna – Zámek – Duha – centrum zábavy a vzdělání Prostějov, příspěvkové organizaci, se sídlem Prostějov, Skálovo nám. 6, PSČ 796 01, IČO 670 08 976. S převedením a předáním majetku je spojena zákonná povinnost s odpisováním předávaného majetku. Zůstatkové hodnoty převáděného majetku budou doloženy evidenčními kartami po zaúčtování odpisů za měsíc duben 2026.</w:t>
      </w:r>
    </w:p>
    <w:p w:rsidR="00BE24DC" w:rsidRPr="003D521C" w:rsidRDefault="00BE24DC" w:rsidP="00BE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 xml:space="preserve">Materiál byl projednán na schůzi Rady města Prostějova dne </w:t>
      </w:r>
      <w:proofErr w:type="gramStart"/>
      <w:r w:rsidRPr="003D521C">
        <w:rPr>
          <w:rFonts w:cs="Arial"/>
          <w:szCs w:val="24"/>
        </w:rPr>
        <w:t>17.02.2026</w:t>
      </w:r>
      <w:proofErr w:type="gramEnd"/>
      <w:r w:rsidRPr="003D521C">
        <w:rPr>
          <w:rFonts w:cs="Arial"/>
          <w:szCs w:val="24"/>
        </w:rPr>
        <w:t>.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 xml:space="preserve">Materiál byl předložen Finančnímu výboru ZMP na jednání </w:t>
      </w:r>
      <w:proofErr w:type="gramStart"/>
      <w:r w:rsidRPr="003D521C">
        <w:rPr>
          <w:rFonts w:cs="Arial"/>
          <w:szCs w:val="24"/>
        </w:rPr>
        <w:t>16.02.2026</w:t>
      </w:r>
      <w:proofErr w:type="gramEnd"/>
      <w:r w:rsidRPr="003D521C">
        <w:rPr>
          <w:rFonts w:cs="Arial"/>
          <w:szCs w:val="24"/>
        </w:rPr>
        <w:t xml:space="preserve">.   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BE24DC" w:rsidRPr="003D521C" w:rsidRDefault="00BE24DC" w:rsidP="00BE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  <w:r w:rsidRPr="003D521C">
        <w:rPr>
          <w:rFonts w:cs="Arial"/>
          <w:b/>
          <w:bCs/>
          <w:szCs w:val="24"/>
          <w:u w:val="single"/>
        </w:rPr>
        <w:t>Stanovisko Odboru správy a údržby majetku města: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b/>
          <w:bCs/>
          <w:szCs w:val="24"/>
        </w:rPr>
        <w:t xml:space="preserve">Odbor správy a údržby majetku města doporučuje </w:t>
      </w:r>
      <w:r w:rsidRPr="003D521C">
        <w:rPr>
          <w:rFonts w:cs="Arial"/>
          <w:szCs w:val="24"/>
        </w:rPr>
        <w:t xml:space="preserve">převod movitého majetku evidovaného na majetkovém středisku 250 – Odbor správy a údržby majetku města, uvedeného v příloze materiálu do vlastnictví příspěvkové organizace Knihovna – Zámek – Duha – centrum zábavy a vzdělání Prostějov. 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 xml:space="preserve">Jedná se o majetek pořízený v posledním čtvrtletí roku 2025 a určený k využití výlučně v rámci konání Vánočních trhů organizovaných ve městě Prostějov Kulturním klubem DUHA, jenž je nově součástí příspěvkové organizace - mobiliář (altány a barové stolky) a rozvaděče včetně kabeláže (příslušenství vánočních stánků, které jsou již vlastnictvím příspěvkové organizace). 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>Vzhledem k tomu, že se jedná o majetek určený k užívání příspěvkovou organizací zřízenou Statutárním městem Prostějovem za účelem zajištění veřejně prospěšných služeb a neziskových činností a v souladu s místními zvyklostmi a předpoklady k zajišťování péče o občany města Prostějova a pro uspokojování jejich potřeb zejména v oblasti celkového kulturního rozvoje, nemáme námitky k bezúplatnému převodu.</w:t>
      </w:r>
    </w:p>
    <w:p w:rsidR="00BE24DC" w:rsidRPr="003D521C" w:rsidRDefault="00BE24DC" w:rsidP="00BE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  <w:r w:rsidRPr="003D521C">
        <w:rPr>
          <w:rFonts w:cs="Arial"/>
          <w:b/>
          <w:bCs/>
          <w:szCs w:val="24"/>
          <w:u w:val="single"/>
        </w:rPr>
        <w:t>Stanovisko Odboru vnitřní správy: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b/>
          <w:bCs/>
          <w:szCs w:val="24"/>
        </w:rPr>
        <w:t xml:space="preserve">Odbor vnitřní správy doporučuje </w:t>
      </w:r>
      <w:r w:rsidRPr="003D521C">
        <w:rPr>
          <w:rFonts w:cs="Arial"/>
          <w:szCs w:val="24"/>
        </w:rPr>
        <w:t>převod movitého majetku evidovaného na majetkovém středisku 211 – Odbor vnitřní správy, uvedeného v příloze materiálu, do vlastnictví příspěvkové organizace Knihovna – Zámek – Duha – centrum zábavy a vzdělání Prostějov, příspěvková organizace, IČO 670 08 976. Jedná se především o vybavení kanceláří – nábytek, podlahovou krytinu, kuchyňskou sestavu se zařizovacími předměty a mobilní telefony. Vzhledem k tomu, že se jedná o majetek určený k užívání příspěvkovou organizací zřízenou statutárním městem Prostějovem za účelem zajištění veřejně prospěšných služeb a neziskových činností a v souladu s místními zvyklostmi a předpoklady k zajišťování péče o občany města Prostějova a pro uspokojování jejich potřeb zejména v oblasti celkového kulturního rozvoje, nemáme námitky k bezúplatnému převodu.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 xml:space="preserve">Bezúplatný převod movitého majetku by proběhl na základě smlouvy o bezúplatném převodu, která je taktéž přílohou materiálu, v souladu s ustanovením § 27 odst. 7 písm. a) zákona č. 250/2000 Sb., o rozpočtových pravidlech územních rozpočtů, v platném znění. Tento postup </w:t>
      </w:r>
      <w:r w:rsidRPr="003D521C">
        <w:rPr>
          <w:rFonts w:cs="Arial"/>
          <w:szCs w:val="24"/>
        </w:rPr>
        <w:lastRenderedPageBreak/>
        <w:t xml:space="preserve">je i v souladu se Směrnicí Rady města Prostějova č. 17/2014 Postup při vyřazování majetku z užívání a z účetní evidence a vyřazení pohledávek z účetní evidence statutárního města Prostějov, když převáděný majetek slouží k zajištění výkonu činnosti příspěvkové organizace a pro město je neupotřebitelný. Vzhledem k účetní hodnotě převáděných movitých věcí je rozhodnutí o bezúplatném převodu v kompetenci Zastupitelstva města Prostějova. 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  <w:u w:val="single"/>
        </w:rPr>
      </w:pPr>
      <w:r w:rsidRPr="003D521C">
        <w:rPr>
          <w:rFonts w:cs="Arial"/>
          <w:b/>
          <w:bCs/>
          <w:szCs w:val="24"/>
          <w:u w:val="single"/>
        </w:rPr>
        <w:t>Stanovisko právního oddělení OVS: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D521C">
        <w:rPr>
          <w:rFonts w:cs="Arial"/>
          <w:szCs w:val="24"/>
        </w:rPr>
        <w:t xml:space="preserve">Potvrzujeme právní správnost smlouvy o bezúplatném převodu. </w:t>
      </w: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autoSpaceDE w:val="0"/>
        <w:autoSpaceDN w:val="0"/>
        <w:adjustRightInd w:val="0"/>
        <w:spacing w:after="240"/>
        <w:jc w:val="both"/>
        <w:rPr>
          <w:rFonts w:cs="Arial"/>
          <w:b/>
          <w:bCs/>
          <w:szCs w:val="24"/>
        </w:rPr>
      </w:pPr>
    </w:p>
    <w:p w:rsidR="00BE24DC" w:rsidRPr="003D521C" w:rsidRDefault="00BE24DC" w:rsidP="00BE24DC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E24DC" w:rsidRPr="003D521C" w:rsidRDefault="00BE24DC" w:rsidP="00BE24DC">
      <w:pPr>
        <w:jc w:val="both"/>
      </w:pPr>
    </w:p>
    <w:p w:rsidR="00BE24DC" w:rsidRPr="003D521C" w:rsidRDefault="00BE24DC" w:rsidP="00BE24DC">
      <w:bookmarkStart w:id="7" w:name="F36"/>
      <w:bookmarkEnd w:id="7"/>
    </w:p>
    <w:p w:rsidR="00BE24DC" w:rsidRPr="003D521C" w:rsidRDefault="00BE24DC" w:rsidP="00BE24DC">
      <w:pPr>
        <w:jc w:val="both"/>
      </w:pPr>
      <w:bookmarkStart w:id="8" w:name="F04"/>
      <w:bookmarkEnd w:id="8"/>
    </w:p>
    <w:p w:rsidR="00BE24DC" w:rsidRPr="003D521C" w:rsidRDefault="00BE24DC" w:rsidP="00BE24DC">
      <w:pPr>
        <w:jc w:val="both"/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240"/>
        <w:gridCol w:w="2000"/>
        <w:gridCol w:w="4200"/>
      </w:tblGrid>
      <w:tr w:rsidR="00BE24DC" w:rsidRPr="003D521C" w:rsidTr="00FC079E">
        <w:tc>
          <w:tcPr>
            <w:tcW w:w="9920" w:type="dxa"/>
            <w:gridSpan w:val="4"/>
            <w:shd w:val="clear" w:color="auto" w:fill="D0CECE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E24DC" w:rsidRPr="003D521C" w:rsidRDefault="00BE24DC" w:rsidP="00FC079E">
            <w:r w:rsidRPr="003D521C">
              <w:t xml:space="preserve">Důvodová zpráva obsahuje stanoviska dotčených odborů </w:t>
            </w:r>
            <w:proofErr w:type="spellStart"/>
            <w:r w:rsidRPr="003D521C">
              <w:t>MMPv</w:t>
            </w:r>
            <w:proofErr w:type="spellEnd"/>
            <w:r w:rsidRPr="003D521C">
              <w:t xml:space="preserve"> (subjektů)</w:t>
            </w:r>
          </w:p>
        </w:tc>
      </w:tr>
      <w:tr w:rsidR="00BE24DC" w:rsidRPr="003D521C" w:rsidTr="00FC079E">
        <w:tc>
          <w:tcPr>
            <w:tcW w:w="3720" w:type="dxa"/>
            <w:gridSpan w:val="2"/>
            <w:shd w:val="clear" w:color="auto" w:fill="D0CECE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E24DC" w:rsidRPr="003D521C" w:rsidRDefault="00BE24DC" w:rsidP="00FC079E">
            <w:r w:rsidRPr="003D521C">
              <w:t xml:space="preserve">Odbor </w:t>
            </w:r>
            <w:proofErr w:type="spellStart"/>
            <w:r w:rsidRPr="003D521C">
              <w:t>MMPv</w:t>
            </w:r>
            <w:proofErr w:type="spellEnd"/>
            <w:r w:rsidRPr="003D521C">
              <w:t xml:space="preserve"> (subjekt)</w:t>
            </w:r>
          </w:p>
        </w:tc>
        <w:tc>
          <w:tcPr>
            <w:tcW w:w="2000" w:type="dxa"/>
            <w:shd w:val="clear" w:color="auto" w:fill="D0CECE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BE24DC" w:rsidRPr="003D521C" w:rsidRDefault="00BE24DC" w:rsidP="00FC079E">
            <w:pPr>
              <w:jc w:val="center"/>
            </w:pPr>
            <w:r w:rsidRPr="003D521C">
              <w:t>Stanovisko ze dne</w:t>
            </w:r>
          </w:p>
        </w:tc>
        <w:tc>
          <w:tcPr>
            <w:tcW w:w="4200" w:type="dxa"/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E24DC" w:rsidRPr="003D521C" w:rsidRDefault="00BE24DC" w:rsidP="00FC079E">
            <w:r w:rsidRPr="003D521C">
              <w:t>Resumé</w:t>
            </w:r>
          </w:p>
        </w:tc>
      </w:tr>
      <w:tr w:rsidR="00BE24DC" w:rsidRPr="003D521C" w:rsidTr="00FC079E"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r w:rsidRPr="003D521C">
              <w:t>1.</w:t>
            </w:r>
          </w:p>
        </w:tc>
        <w:tc>
          <w:tcPr>
            <w:tcW w:w="3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r w:rsidRPr="003D521C">
              <w:t>Odbor vnitřní správy</w:t>
            </w:r>
          </w:p>
          <w:p w:rsidR="00BE24DC" w:rsidRPr="003D521C" w:rsidRDefault="00BE24DC" w:rsidP="00FC079E">
            <w:pPr>
              <w:rPr>
                <w:sz w:val="20"/>
              </w:rPr>
            </w:pPr>
            <w:r w:rsidRPr="003D521C">
              <w:rPr>
                <w:sz w:val="20"/>
              </w:rPr>
              <w:t>Mgr. Lenka Tisoňová</w:t>
            </w:r>
          </w:p>
          <w:p w:rsidR="00BE24DC" w:rsidRPr="003D521C" w:rsidRDefault="00BE24DC" w:rsidP="00FC079E">
            <w:pPr>
              <w:rPr>
                <w:sz w:val="20"/>
              </w:rPr>
            </w:pPr>
            <w:r w:rsidRPr="003D521C">
              <w:rPr>
                <w:sz w:val="20"/>
              </w:rPr>
              <w:t>vedoucí odboru vnitřní správy</w:t>
            </w:r>
          </w:p>
        </w:tc>
        <w:tc>
          <w:tcPr>
            <w:tcW w:w="2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pPr>
              <w:jc w:val="center"/>
            </w:pPr>
            <w:r w:rsidRPr="003D521C">
              <w:t>11. 2. 2026 09:31</w:t>
            </w:r>
          </w:p>
        </w:tc>
        <w:tc>
          <w:tcPr>
            <w:tcW w:w="42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pPr>
              <w:rPr>
                <w:b/>
              </w:rPr>
            </w:pPr>
            <w:r w:rsidRPr="003D521C">
              <w:rPr>
                <w:b/>
              </w:rPr>
              <w:t>Bez výhrad</w:t>
            </w:r>
          </w:p>
        </w:tc>
      </w:tr>
      <w:tr w:rsidR="00BE24DC" w:rsidRPr="003D521C" w:rsidTr="00FC079E"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r w:rsidRPr="003D521C">
              <w:t>2.</w:t>
            </w:r>
          </w:p>
        </w:tc>
        <w:tc>
          <w:tcPr>
            <w:tcW w:w="32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r w:rsidRPr="003D521C">
              <w:t xml:space="preserve">Odbor správy a údržby majetku města </w:t>
            </w:r>
          </w:p>
          <w:p w:rsidR="00BE24DC" w:rsidRPr="003D521C" w:rsidRDefault="00BE24DC" w:rsidP="00FC079E">
            <w:pPr>
              <w:rPr>
                <w:sz w:val="20"/>
              </w:rPr>
            </w:pPr>
            <w:r w:rsidRPr="003D521C">
              <w:rPr>
                <w:sz w:val="20"/>
              </w:rPr>
              <w:t>Mgr. Alexandra Klímková</w:t>
            </w:r>
          </w:p>
          <w:p w:rsidR="00BE24DC" w:rsidRPr="003D521C" w:rsidRDefault="00BE24DC" w:rsidP="00FC079E">
            <w:pPr>
              <w:rPr>
                <w:sz w:val="20"/>
              </w:rPr>
            </w:pPr>
            <w:r w:rsidRPr="003D521C">
              <w:rPr>
                <w:sz w:val="20"/>
              </w:rPr>
              <w:t>vedoucí odboru správy a údržby majetku města</w:t>
            </w:r>
          </w:p>
        </w:tc>
        <w:tc>
          <w:tcPr>
            <w:tcW w:w="2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pPr>
              <w:jc w:val="center"/>
            </w:pPr>
            <w:r w:rsidRPr="003D521C">
              <w:t>11. 2. 2026 08:44</w:t>
            </w:r>
          </w:p>
        </w:tc>
        <w:tc>
          <w:tcPr>
            <w:tcW w:w="42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24DC" w:rsidRPr="003D521C" w:rsidRDefault="00BE24DC" w:rsidP="00FC079E">
            <w:pPr>
              <w:rPr>
                <w:b/>
              </w:rPr>
            </w:pPr>
            <w:r w:rsidRPr="003D521C">
              <w:rPr>
                <w:b/>
              </w:rPr>
              <w:t>Bez výhrad</w:t>
            </w:r>
          </w:p>
        </w:tc>
      </w:tr>
    </w:tbl>
    <w:p w:rsidR="00BE24DC" w:rsidRPr="003D521C" w:rsidRDefault="00BE24DC" w:rsidP="00BE24DC">
      <w:pPr>
        <w:jc w:val="both"/>
      </w:pPr>
    </w:p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Default="00BE24DC" w:rsidP="00BE24DC"/>
    <w:p w:rsidR="00BE24DC" w:rsidRPr="003D521C" w:rsidRDefault="00BE24DC" w:rsidP="00BE24DC"/>
    <w:p w:rsidR="00BE24DC" w:rsidRPr="003D521C" w:rsidRDefault="00BE24DC" w:rsidP="00BE24DC">
      <w:pPr>
        <w:spacing w:line="276" w:lineRule="auto"/>
      </w:pPr>
      <w:r w:rsidRPr="003D521C">
        <w:rPr>
          <w:b/>
          <w:szCs w:val="24"/>
        </w:rPr>
        <w:t>Přílohy:</w:t>
      </w:r>
    </w:p>
    <w:p w:rsidR="00BE24DC" w:rsidRPr="003D521C" w:rsidRDefault="00BE24DC" w:rsidP="00BE24DC">
      <w:bookmarkStart w:id="9" w:name="F03"/>
      <w:bookmarkEnd w:id="9"/>
      <w:r w:rsidRPr="003D521C">
        <w:t>Příloha č. 1 - Soupis majetku k bezúplatnému převodu</w:t>
      </w:r>
    </w:p>
    <w:p w:rsidR="00BE24DC" w:rsidRDefault="00BE24DC" w:rsidP="00BE24DC">
      <w:r w:rsidRPr="003D521C">
        <w:t>Příloha č. 2 - Smlouva o bezúplatném převodu majetku</w:t>
      </w:r>
      <w:r w:rsidRPr="003D521C">
        <w:tab/>
      </w:r>
    </w:p>
    <w:p w:rsidR="004410F0" w:rsidRDefault="004410F0" w:rsidP="00BE24DC"/>
    <w:p w:rsidR="004410F0" w:rsidRDefault="004410F0" w:rsidP="00BE24DC">
      <w:r>
        <w:lastRenderedPageBreak/>
        <w:t>Příloha č. 1</w:t>
      </w:r>
    </w:p>
    <w:p w:rsidR="004410F0" w:rsidRDefault="004410F0" w:rsidP="00BE24DC"/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480"/>
        <w:gridCol w:w="2120"/>
      </w:tblGrid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4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410F0" w:rsidRPr="004410F0" w:rsidTr="004410F0">
        <w:trPr>
          <w:trHeight w:val="5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Technický název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Účetní cena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MPV046448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kotoučová řezačka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3 881,68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MPV046449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skartovačka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19 403,80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MPV046458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Kávovar KRUPS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12 490,01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MPV033146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Mobilní telefon HUAWEI P9 lite Gold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6 999,00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MPV039324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Mutlimediální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centrum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5 324,00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MPV040765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cedule 2x,6 m včetně stojanu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38 236,00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MPV019209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odpadkový koš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2 247,59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MPV019210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odpadkový koš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2 247,59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MPV019211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odpadkový koš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2 247,59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MPV046143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kávovar De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Longhi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8 005,61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MPV046144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přímotop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1 493,34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MPV046145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přímotop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1 493,34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MPV046146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přímotop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1 493,34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MPV046147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indukční vařič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3 404,83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3 920,40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3 920,40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3 920,40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3 920,40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7 247,90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7 247,90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7 247,90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7 247,90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MPV046159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jednací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3 865,95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jednací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3 865,95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stůl přístavný jednací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3 605,80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stolek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3 617,90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jídelní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3 139,95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10 865,80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10 865,80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10 865,80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10 865,80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10 865,80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MPV046169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10 865,80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šatní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11 833,80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šatní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11 833,80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šatní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11 833,80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5 432,90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5 432,90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MPV046179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skříň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11 906,40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2 897,95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2 897,95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2 897,95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MPV046186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kancelářská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2 897,95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MPV046189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3 012,90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1 681,90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1 681,90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1 681,90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1 681,90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MPV046199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1 681,90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1 681,90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6 642,90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konferenční židle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6 642,90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kuchyňská sestava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34 230,90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věšák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1 990,45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věšák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1 990,45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věšák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1 990,45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5 142,50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5 142,50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MPV046209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5 142,50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kancelářský stůl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5 142,50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MPV046470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Ochranná podložka pod židli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1 770,00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MPV046471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Ochranná podložka pod židli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1 770,00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MPV046472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6 763,50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MPV046473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6 763,50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MPV046474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16 166,00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MPV046475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16 166,00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MPV036548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Mobilní telefon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Huawei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P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smart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Black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4 499,00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MPV036546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Mobilní telefon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Huawei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P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smart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Aurora blue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4 499,00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MPV036614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Mobilní telefon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Xiaomi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redmi</w:t>
            </w:r>
            <w:proofErr w:type="spellEnd"/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 xml:space="preserve"> NOTE 8T Blue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4 400,00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MPV046219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MPV046229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10 466,50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MPV046232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stolek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Altán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113 571,81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Altán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113 571,81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MPV046239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Altán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113 571,81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MPV046240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Altán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113 571,81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MPV046241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Altán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113 571,81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R1+kabeláž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78 679,90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R2+kabeláž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78 624,71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R3+kabeláž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72 316,66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R4+kabeláž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105 776,10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R5+kabeláž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80 298,33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R6+kabeláž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80 004,43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MPV046279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R7+kabeláž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71 119,07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MPV046280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R8+kabeláž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130 555,77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MPV046281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Rozvaděč R9+kabeláž (vánoční stánky)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75 203,01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MPV046361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stůl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MPV046362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stůl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MPV046363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stůl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MPV046364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stůl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MPV046365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stůl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MPV046366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Barový stůl (mobiliář na Vánoční trhy)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410F0">
              <w:rPr>
                <w:rFonts w:eastAsia="Times New Roman" w:cs="Arial"/>
                <w:sz w:val="20"/>
                <w:szCs w:val="20"/>
                <w:lang w:eastAsia="cs-CZ"/>
              </w:rPr>
              <w:t>10 500,00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410F0" w:rsidRPr="004410F0" w:rsidTr="004410F0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0F0" w:rsidRPr="004410F0" w:rsidRDefault="004410F0" w:rsidP="004410F0">
            <w:pPr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4410F0">
              <w:rPr>
                <w:rFonts w:eastAsia="Times New Roman" w:cs="Arial"/>
                <w:b/>
                <w:bCs/>
                <w:szCs w:val="24"/>
                <w:lang w:eastAsia="cs-CZ"/>
              </w:rPr>
              <w:t>Majetek CELKEM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4410F0">
              <w:rPr>
                <w:rFonts w:eastAsia="Times New Roman" w:cs="Arial"/>
                <w:b/>
                <w:bCs/>
                <w:szCs w:val="24"/>
                <w:lang w:eastAsia="cs-CZ"/>
              </w:rPr>
              <w:t>2 236 958,15 Kč</w:t>
            </w:r>
          </w:p>
        </w:tc>
      </w:tr>
      <w:tr w:rsidR="004410F0" w:rsidRPr="004410F0" w:rsidTr="004410F0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jc w:val="right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410F0" w:rsidRDefault="004410F0" w:rsidP="004410F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/>
    <w:p w:rsidR="004410F0" w:rsidRDefault="004410F0" w:rsidP="00BE24DC">
      <w:r>
        <w:lastRenderedPageBreak/>
        <w:t>Příloha č. 2</w:t>
      </w:r>
    </w:p>
    <w:p w:rsidR="004410F0" w:rsidRDefault="004410F0" w:rsidP="00BE24DC"/>
    <w:p w:rsidR="004410F0" w:rsidRDefault="004410F0" w:rsidP="00BE24DC"/>
    <w:p w:rsidR="004410F0" w:rsidRPr="004D1CC3" w:rsidRDefault="004410F0" w:rsidP="004410F0">
      <w:pPr>
        <w:jc w:val="center"/>
        <w:rPr>
          <w:b/>
          <w:sz w:val="32"/>
          <w:szCs w:val="32"/>
        </w:rPr>
      </w:pPr>
      <w:r w:rsidRPr="004D1CC3">
        <w:rPr>
          <w:b/>
          <w:sz w:val="32"/>
          <w:szCs w:val="32"/>
        </w:rPr>
        <w:t>Smlouva o bezúplatném převodu</w:t>
      </w:r>
    </w:p>
    <w:p w:rsidR="004410F0" w:rsidRPr="004D1CC3" w:rsidRDefault="004410F0" w:rsidP="004410F0">
      <w:pPr>
        <w:jc w:val="center"/>
        <w:rPr>
          <w:b/>
          <w:szCs w:val="20"/>
        </w:rPr>
      </w:pPr>
      <w:r w:rsidRPr="004D1CC3">
        <w:rPr>
          <w:b/>
          <w:szCs w:val="20"/>
        </w:rPr>
        <w:t xml:space="preserve">uzavřená dle </w:t>
      </w:r>
      <w:proofErr w:type="spellStart"/>
      <w:r w:rsidRPr="004D1CC3">
        <w:rPr>
          <w:b/>
          <w:szCs w:val="20"/>
        </w:rPr>
        <w:t>ust</w:t>
      </w:r>
      <w:proofErr w:type="spellEnd"/>
      <w:r w:rsidRPr="004D1CC3">
        <w:rPr>
          <w:b/>
          <w:szCs w:val="20"/>
        </w:rPr>
        <w:t xml:space="preserve">.  § 1746 a násl. zákona č. 89/2012 Sb., občanský zákoník, a dle </w:t>
      </w:r>
      <w:proofErr w:type="spellStart"/>
      <w:r w:rsidRPr="004D1CC3">
        <w:rPr>
          <w:b/>
          <w:szCs w:val="20"/>
        </w:rPr>
        <w:t>ust</w:t>
      </w:r>
      <w:proofErr w:type="spellEnd"/>
      <w:r w:rsidRPr="004D1CC3">
        <w:rPr>
          <w:b/>
          <w:szCs w:val="20"/>
        </w:rPr>
        <w:t xml:space="preserve">. § 27 odst. </w:t>
      </w:r>
      <w:r>
        <w:rPr>
          <w:b/>
          <w:szCs w:val="20"/>
        </w:rPr>
        <w:t>7</w:t>
      </w:r>
      <w:r w:rsidRPr="004D1CC3">
        <w:rPr>
          <w:b/>
          <w:szCs w:val="20"/>
        </w:rPr>
        <w:t xml:space="preserve"> písm. a) zákona č. 250/2000 Sb., o rozpočtových pravidlech územních rozpočtů, ve znění pozdějších předpisů</w:t>
      </w:r>
    </w:p>
    <w:p w:rsidR="004410F0" w:rsidRPr="004D1CC3" w:rsidRDefault="004410F0" w:rsidP="004410F0">
      <w:pPr>
        <w:jc w:val="center"/>
        <w:rPr>
          <w:b/>
          <w:sz w:val="22"/>
        </w:rPr>
      </w:pPr>
    </w:p>
    <w:p w:rsidR="004410F0" w:rsidRPr="004D1CC3" w:rsidRDefault="004410F0" w:rsidP="004410F0">
      <w:pPr>
        <w:jc w:val="center"/>
        <w:rPr>
          <w:b/>
          <w:sz w:val="22"/>
        </w:rPr>
      </w:pPr>
      <w:r w:rsidRPr="004D1CC3">
        <w:rPr>
          <w:b/>
          <w:sz w:val="22"/>
        </w:rPr>
        <w:t>mezi</w:t>
      </w:r>
    </w:p>
    <w:p w:rsidR="004410F0" w:rsidRPr="004D1CC3" w:rsidRDefault="004410F0" w:rsidP="004410F0">
      <w:pPr>
        <w:rPr>
          <w:b/>
          <w:sz w:val="22"/>
        </w:rPr>
      </w:pPr>
    </w:p>
    <w:p w:rsidR="004410F0" w:rsidRPr="004C19DA" w:rsidRDefault="004410F0" w:rsidP="004410F0">
      <w:pPr>
        <w:tabs>
          <w:tab w:val="left" w:pos="284"/>
          <w:tab w:val="left" w:pos="993"/>
        </w:tabs>
        <w:rPr>
          <w:b/>
        </w:rPr>
      </w:pPr>
      <w:r w:rsidRPr="00970BD0">
        <w:rPr>
          <w:b/>
        </w:rPr>
        <w:t>Stat</w:t>
      </w:r>
      <w:r w:rsidRPr="004C19DA">
        <w:rPr>
          <w:b/>
        </w:rPr>
        <w:t>utární město Prostějov, sídlem nám. T. G. Masaryka 130/14, 796 01 Prostějov</w:t>
      </w:r>
    </w:p>
    <w:p w:rsidR="004410F0" w:rsidRPr="00970BD0" w:rsidRDefault="004410F0" w:rsidP="004410F0">
      <w:pPr>
        <w:keepNext/>
        <w:numPr>
          <w:ilvl w:val="12"/>
          <w:numId w:val="0"/>
        </w:numPr>
        <w:outlineLvl w:val="3"/>
        <w:rPr>
          <w:b/>
          <w:lang w:val="x-none" w:eastAsia="x-none"/>
        </w:rPr>
      </w:pPr>
      <w:r w:rsidRPr="004C19DA">
        <w:rPr>
          <w:b/>
          <w:lang w:val="x-none" w:eastAsia="x-none"/>
        </w:rPr>
        <w:t>IČ</w:t>
      </w:r>
      <w:r w:rsidRPr="004C19DA">
        <w:rPr>
          <w:b/>
          <w:lang w:eastAsia="x-none"/>
        </w:rPr>
        <w:t>O</w:t>
      </w:r>
      <w:r w:rsidRPr="004C19DA">
        <w:rPr>
          <w:b/>
          <w:lang w:val="x-none" w:eastAsia="x-none"/>
        </w:rPr>
        <w:t xml:space="preserve">  002 88</w:t>
      </w:r>
      <w:r>
        <w:rPr>
          <w:b/>
          <w:lang w:val="x-none" w:eastAsia="x-none"/>
        </w:rPr>
        <w:t> </w:t>
      </w:r>
      <w:r w:rsidRPr="004C19DA">
        <w:rPr>
          <w:b/>
          <w:lang w:val="x-none" w:eastAsia="x-none"/>
        </w:rPr>
        <w:t>659</w:t>
      </w:r>
      <w:r>
        <w:rPr>
          <w:b/>
          <w:lang w:eastAsia="x-none"/>
        </w:rPr>
        <w:t xml:space="preserve">, </w:t>
      </w:r>
      <w:r w:rsidRPr="00970BD0">
        <w:rPr>
          <w:b/>
          <w:lang w:eastAsia="x-none"/>
        </w:rPr>
        <w:t>DIČ: CZ00288659</w:t>
      </w:r>
      <w:r w:rsidRPr="00970BD0">
        <w:rPr>
          <w:b/>
          <w:lang w:val="x-none" w:eastAsia="x-none"/>
        </w:rPr>
        <w:t xml:space="preserve"> </w:t>
      </w:r>
    </w:p>
    <w:p w:rsidR="004410F0" w:rsidRPr="004C19DA" w:rsidRDefault="004410F0" w:rsidP="004410F0">
      <w:pPr>
        <w:numPr>
          <w:ilvl w:val="12"/>
          <w:numId w:val="0"/>
        </w:numPr>
        <w:jc w:val="both"/>
        <w:rPr>
          <w:b/>
        </w:rPr>
      </w:pPr>
      <w:proofErr w:type="spellStart"/>
      <w:r w:rsidRPr="004C19DA">
        <w:rPr>
          <w:b/>
        </w:rPr>
        <w:t>zast</w:t>
      </w:r>
      <w:proofErr w:type="spellEnd"/>
      <w:r w:rsidRPr="004C19DA">
        <w:rPr>
          <w:b/>
        </w:rPr>
        <w:t xml:space="preserve">.: </w:t>
      </w:r>
      <w:r>
        <w:rPr>
          <w:b/>
        </w:rPr>
        <w:t>Ing. Miladou Sokolovou</w:t>
      </w:r>
      <w:r w:rsidRPr="004C19DA">
        <w:rPr>
          <w:b/>
        </w:rPr>
        <w:t xml:space="preserve">, </w:t>
      </w:r>
      <w:r>
        <w:rPr>
          <w:b/>
        </w:rPr>
        <w:t xml:space="preserve">1. </w:t>
      </w:r>
      <w:r w:rsidRPr="004C19DA">
        <w:rPr>
          <w:b/>
        </w:rPr>
        <w:t>náměstk</w:t>
      </w:r>
      <w:r>
        <w:rPr>
          <w:b/>
        </w:rPr>
        <w:t>yní</w:t>
      </w:r>
      <w:r w:rsidRPr="004C19DA">
        <w:rPr>
          <w:b/>
        </w:rPr>
        <w:t xml:space="preserve"> primátora dle plné moci</w:t>
      </w:r>
      <w:r>
        <w:rPr>
          <w:b/>
        </w:rPr>
        <w:t xml:space="preserve"> </w:t>
      </w:r>
      <w:r w:rsidRPr="004C19DA">
        <w:rPr>
          <w:b/>
        </w:rPr>
        <w:t xml:space="preserve">ze dne </w:t>
      </w:r>
      <w:r>
        <w:rPr>
          <w:b/>
        </w:rPr>
        <w:t>20</w:t>
      </w:r>
      <w:r w:rsidRPr="004C19DA">
        <w:rPr>
          <w:b/>
        </w:rPr>
        <w:t>. 1</w:t>
      </w:r>
      <w:r>
        <w:rPr>
          <w:b/>
        </w:rPr>
        <w:t>0</w:t>
      </w:r>
      <w:r w:rsidRPr="004C19DA">
        <w:rPr>
          <w:b/>
        </w:rPr>
        <w:t>. 20</w:t>
      </w:r>
      <w:r>
        <w:rPr>
          <w:b/>
        </w:rPr>
        <w:t>22</w:t>
      </w:r>
    </w:p>
    <w:p w:rsidR="004410F0" w:rsidRPr="004C19DA" w:rsidRDefault="004410F0" w:rsidP="004410F0">
      <w:pPr>
        <w:numPr>
          <w:ilvl w:val="12"/>
          <w:numId w:val="0"/>
        </w:numPr>
        <w:rPr>
          <w:b/>
        </w:rPr>
      </w:pPr>
      <w:r w:rsidRPr="004C19DA">
        <w:rPr>
          <w:b/>
        </w:rPr>
        <w:t>bankovní spojení: Česká spořitelna, a. s., č. účtu: 27-1505517309/0800</w:t>
      </w:r>
    </w:p>
    <w:p w:rsidR="004410F0" w:rsidRPr="004C19DA" w:rsidRDefault="004410F0" w:rsidP="004410F0">
      <w:pPr>
        <w:rPr>
          <w:b/>
        </w:rPr>
      </w:pPr>
      <w:r w:rsidRPr="004C19DA">
        <w:rPr>
          <w:b/>
        </w:rPr>
        <w:t>(dále jen "</w:t>
      </w:r>
      <w:r>
        <w:rPr>
          <w:b/>
        </w:rPr>
        <w:t>převodce</w:t>
      </w:r>
      <w:r w:rsidRPr="004C19DA">
        <w:rPr>
          <w:b/>
        </w:rPr>
        <w:t>")</w:t>
      </w:r>
    </w:p>
    <w:p w:rsidR="004410F0" w:rsidRPr="00F27F34" w:rsidRDefault="004410F0" w:rsidP="004410F0">
      <w:pPr>
        <w:numPr>
          <w:ilvl w:val="12"/>
          <w:numId w:val="0"/>
        </w:numPr>
        <w:jc w:val="both"/>
        <w:rPr>
          <w:b/>
          <w:szCs w:val="20"/>
          <w:lang w:val="x-none"/>
        </w:rPr>
      </w:pPr>
      <w:r w:rsidRPr="00F27F34">
        <w:rPr>
          <w:b/>
          <w:szCs w:val="20"/>
        </w:rPr>
        <w:t xml:space="preserve">      </w:t>
      </w:r>
      <w:r w:rsidRPr="00F27F34">
        <w:rPr>
          <w:b/>
          <w:szCs w:val="20"/>
        </w:rPr>
        <w:tab/>
      </w:r>
      <w:r w:rsidRPr="00F27F34">
        <w:rPr>
          <w:b/>
          <w:szCs w:val="20"/>
          <w:lang w:val="x-none"/>
        </w:rPr>
        <w:t xml:space="preserve"> </w:t>
      </w:r>
    </w:p>
    <w:p w:rsidR="004410F0" w:rsidRPr="00F27F34" w:rsidRDefault="004410F0" w:rsidP="004410F0">
      <w:pPr>
        <w:rPr>
          <w:b/>
          <w:sz w:val="22"/>
        </w:rPr>
      </w:pP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  <w:t xml:space="preserve"> </w:t>
      </w:r>
      <w:r w:rsidRPr="00F27F34">
        <w:rPr>
          <w:b/>
          <w:sz w:val="22"/>
        </w:rPr>
        <w:t>a</w:t>
      </w:r>
    </w:p>
    <w:p w:rsidR="004410F0" w:rsidRPr="00F27F34" w:rsidRDefault="004410F0" w:rsidP="004410F0">
      <w:pPr>
        <w:rPr>
          <w:sz w:val="22"/>
        </w:rPr>
      </w:pPr>
    </w:p>
    <w:p w:rsidR="004410F0" w:rsidRPr="000D1853" w:rsidRDefault="004410F0" w:rsidP="004410F0">
      <w:pPr>
        <w:tabs>
          <w:tab w:val="left" w:pos="284"/>
          <w:tab w:val="left" w:pos="993"/>
        </w:tabs>
        <w:rPr>
          <w:b/>
        </w:rPr>
      </w:pPr>
      <w:r w:rsidRPr="000D1853">
        <w:rPr>
          <w:b/>
        </w:rPr>
        <w:t xml:space="preserve">Knihovna – Zámek – Duha – centrum zábavy a vzdělání Prostějov, příspěvková </w:t>
      </w:r>
      <w:r>
        <w:rPr>
          <w:b/>
        </w:rPr>
        <w:t>o</w:t>
      </w:r>
      <w:r w:rsidRPr="000D1853">
        <w:rPr>
          <w:b/>
        </w:rPr>
        <w:t>rganizace, sídlem Skálovo nám. 6, 796 01 Prostějov</w:t>
      </w:r>
    </w:p>
    <w:p w:rsidR="004410F0" w:rsidRPr="00EE702C" w:rsidRDefault="004410F0" w:rsidP="004410F0">
      <w:pPr>
        <w:tabs>
          <w:tab w:val="left" w:pos="284"/>
          <w:tab w:val="left" w:pos="993"/>
        </w:tabs>
        <w:rPr>
          <w:b/>
          <w:szCs w:val="20"/>
        </w:rPr>
      </w:pPr>
      <w:r w:rsidRPr="00EE702C">
        <w:rPr>
          <w:b/>
          <w:szCs w:val="20"/>
        </w:rPr>
        <w:t>IČ</w:t>
      </w:r>
      <w:r>
        <w:rPr>
          <w:b/>
          <w:szCs w:val="20"/>
        </w:rPr>
        <w:t>O</w:t>
      </w:r>
      <w:r w:rsidRPr="00EE702C">
        <w:rPr>
          <w:b/>
          <w:szCs w:val="20"/>
        </w:rPr>
        <w:t xml:space="preserve"> </w:t>
      </w:r>
      <w:r>
        <w:rPr>
          <w:b/>
          <w:szCs w:val="20"/>
        </w:rPr>
        <w:t>670 08 976</w:t>
      </w:r>
      <w:r w:rsidRPr="00EE702C">
        <w:rPr>
          <w:b/>
          <w:szCs w:val="20"/>
        </w:rPr>
        <w:t xml:space="preserve">    </w:t>
      </w:r>
    </w:p>
    <w:p w:rsidR="004410F0" w:rsidRPr="00EE702C" w:rsidRDefault="004410F0" w:rsidP="004410F0">
      <w:pPr>
        <w:rPr>
          <w:b/>
          <w:szCs w:val="20"/>
        </w:rPr>
      </w:pPr>
      <w:proofErr w:type="spellStart"/>
      <w:r w:rsidRPr="00EE702C">
        <w:rPr>
          <w:b/>
          <w:szCs w:val="20"/>
        </w:rPr>
        <w:t>zast</w:t>
      </w:r>
      <w:proofErr w:type="spellEnd"/>
      <w:r w:rsidRPr="00EE702C">
        <w:rPr>
          <w:b/>
          <w:szCs w:val="20"/>
        </w:rPr>
        <w:t>.</w:t>
      </w:r>
      <w:r>
        <w:rPr>
          <w:b/>
          <w:szCs w:val="20"/>
        </w:rPr>
        <w:t>:</w:t>
      </w:r>
      <w:r w:rsidRPr="00EE702C"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MgA</w:t>
      </w:r>
      <w:proofErr w:type="spellEnd"/>
      <w:r>
        <w:rPr>
          <w:b/>
          <w:szCs w:val="20"/>
        </w:rPr>
        <w:t>. Alešem Procházkou</w:t>
      </w:r>
      <w:r w:rsidRPr="00EE702C">
        <w:rPr>
          <w:b/>
          <w:szCs w:val="20"/>
        </w:rPr>
        <w:t>, ředitel</w:t>
      </w:r>
      <w:r>
        <w:rPr>
          <w:b/>
          <w:szCs w:val="20"/>
        </w:rPr>
        <w:t>em</w:t>
      </w:r>
    </w:p>
    <w:p w:rsidR="004410F0" w:rsidRPr="00F27F34" w:rsidRDefault="004410F0" w:rsidP="004410F0">
      <w:pPr>
        <w:numPr>
          <w:ilvl w:val="12"/>
          <w:numId w:val="0"/>
        </w:numPr>
        <w:jc w:val="both"/>
        <w:rPr>
          <w:b/>
          <w:szCs w:val="20"/>
          <w:lang w:val="x-none"/>
        </w:rPr>
      </w:pPr>
      <w:r w:rsidRPr="004C19DA">
        <w:rPr>
          <w:b/>
        </w:rPr>
        <w:t>(dále jen "</w:t>
      </w:r>
      <w:r>
        <w:rPr>
          <w:b/>
        </w:rPr>
        <w:t>nabyvatel</w:t>
      </w:r>
      <w:r w:rsidRPr="004C19DA">
        <w:rPr>
          <w:b/>
        </w:rPr>
        <w:t>")</w:t>
      </w:r>
      <w:r w:rsidRPr="00F27F34">
        <w:rPr>
          <w:b/>
          <w:szCs w:val="20"/>
        </w:rPr>
        <w:tab/>
      </w:r>
      <w:r w:rsidRPr="00F27F34">
        <w:rPr>
          <w:b/>
          <w:szCs w:val="20"/>
          <w:lang w:val="x-none"/>
        </w:rPr>
        <w:t xml:space="preserve"> </w:t>
      </w:r>
    </w:p>
    <w:p w:rsidR="004410F0" w:rsidRPr="00F27F34" w:rsidRDefault="004410F0" w:rsidP="004410F0">
      <w:pPr>
        <w:rPr>
          <w:b/>
          <w:sz w:val="22"/>
        </w:rPr>
      </w:pP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</w:r>
      <w:r w:rsidRPr="00F27F34">
        <w:rPr>
          <w:sz w:val="22"/>
        </w:rPr>
        <w:tab/>
        <w:t xml:space="preserve"> </w:t>
      </w:r>
    </w:p>
    <w:p w:rsidR="004410F0" w:rsidRPr="00F27F34" w:rsidRDefault="004410F0" w:rsidP="004410F0">
      <w:pPr>
        <w:jc w:val="center"/>
        <w:rPr>
          <w:b/>
          <w:sz w:val="22"/>
        </w:rPr>
      </w:pPr>
      <w:r w:rsidRPr="00F27F34">
        <w:rPr>
          <w:b/>
          <w:sz w:val="22"/>
        </w:rPr>
        <w:t>t a k t o:</w:t>
      </w:r>
    </w:p>
    <w:p w:rsidR="004410F0" w:rsidRPr="00F27F34" w:rsidRDefault="004410F0" w:rsidP="004410F0">
      <w:pPr>
        <w:rPr>
          <w:sz w:val="22"/>
        </w:rPr>
      </w:pPr>
    </w:p>
    <w:p w:rsidR="004410F0" w:rsidRPr="00F27F34" w:rsidRDefault="004410F0" w:rsidP="004410F0">
      <w:pPr>
        <w:rPr>
          <w:sz w:val="22"/>
        </w:rPr>
      </w:pPr>
    </w:p>
    <w:p w:rsidR="004410F0" w:rsidRPr="00F27F34" w:rsidRDefault="004410F0" w:rsidP="004410F0">
      <w:pPr>
        <w:jc w:val="center"/>
        <w:rPr>
          <w:b/>
          <w:sz w:val="22"/>
        </w:rPr>
      </w:pPr>
      <w:r w:rsidRPr="00F27F34">
        <w:rPr>
          <w:b/>
          <w:sz w:val="22"/>
        </w:rPr>
        <w:t>Čl. I</w:t>
      </w:r>
    </w:p>
    <w:p w:rsidR="004410F0" w:rsidRPr="00F27F34" w:rsidRDefault="004410F0" w:rsidP="004410F0">
      <w:pPr>
        <w:jc w:val="center"/>
        <w:rPr>
          <w:szCs w:val="20"/>
        </w:rPr>
      </w:pPr>
    </w:p>
    <w:p w:rsidR="004410F0" w:rsidRPr="008A4C7C" w:rsidRDefault="004410F0" w:rsidP="004410F0">
      <w:pPr>
        <w:jc w:val="both"/>
        <w:rPr>
          <w:b/>
          <w:sz w:val="22"/>
        </w:rPr>
      </w:pPr>
      <w:r w:rsidRPr="00970BD0">
        <w:rPr>
          <w:sz w:val="22"/>
        </w:rPr>
        <w:t xml:space="preserve">Převodce </w:t>
      </w:r>
      <w:r w:rsidRPr="008A4C7C">
        <w:rPr>
          <w:sz w:val="22"/>
        </w:rPr>
        <w:t>prohlašuje, že je výlučným vlastníkem movitých věcí uvedených v příloze  - Soupis movitého majetku, která je nedílnou součástí této smlouvy.</w:t>
      </w:r>
    </w:p>
    <w:p w:rsidR="004410F0" w:rsidRPr="008A4C7C" w:rsidRDefault="004410F0" w:rsidP="004410F0">
      <w:pPr>
        <w:rPr>
          <w:sz w:val="22"/>
        </w:rPr>
      </w:pPr>
      <w:r w:rsidRPr="008A4C7C">
        <w:rPr>
          <w:sz w:val="22"/>
        </w:rPr>
        <w:t xml:space="preserve"> </w:t>
      </w: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>
      <w:pPr>
        <w:jc w:val="center"/>
        <w:rPr>
          <w:b/>
          <w:sz w:val="22"/>
        </w:rPr>
      </w:pPr>
      <w:r w:rsidRPr="008A4C7C">
        <w:rPr>
          <w:b/>
          <w:sz w:val="22"/>
        </w:rPr>
        <w:t>Čl. II</w:t>
      </w:r>
    </w:p>
    <w:p w:rsidR="004410F0" w:rsidRPr="008A4C7C" w:rsidRDefault="004410F0" w:rsidP="004410F0">
      <w:pPr>
        <w:jc w:val="center"/>
        <w:rPr>
          <w:sz w:val="22"/>
        </w:rPr>
      </w:pPr>
    </w:p>
    <w:p w:rsidR="004410F0" w:rsidRPr="008A4C7C" w:rsidRDefault="004410F0" w:rsidP="004410F0">
      <w:pPr>
        <w:jc w:val="both"/>
        <w:rPr>
          <w:sz w:val="22"/>
        </w:rPr>
      </w:pPr>
      <w:r w:rsidRPr="008A4C7C">
        <w:rPr>
          <w:sz w:val="22"/>
        </w:rPr>
        <w:t>Převodce touto smlouvou bezúplatně převádí movité věci uvedené v čl. I této smlouvy se všemi součástmi a příslušenstvím ve stavu, jak je oběma smluvním stranám znám ke dni podpisu této smlouvy, do vlastnictví nabyvatele a nabyvatel tyto movité věci uvedené v čl. I této smlouvy přijímá do svého výlučného vlastnictví.</w:t>
      </w:r>
    </w:p>
    <w:p w:rsidR="004410F0" w:rsidRPr="008A4C7C" w:rsidRDefault="004410F0" w:rsidP="004410F0">
      <w:pPr>
        <w:ind w:left="360"/>
        <w:jc w:val="both"/>
        <w:rPr>
          <w:sz w:val="22"/>
        </w:rPr>
      </w:pPr>
    </w:p>
    <w:p w:rsidR="004410F0" w:rsidRPr="008A4C7C" w:rsidRDefault="004410F0" w:rsidP="004410F0">
      <w:pPr>
        <w:ind w:left="360"/>
        <w:jc w:val="both"/>
        <w:rPr>
          <w:sz w:val="22"/>
        </w:rPr>
      </w:pPr>
    </w:p>
    <w:p w:rsidR="004410F0" w:rsidRPr="008A4C7C" w:rsidRDefault="004410F0" w:rsidP="004410F0">
      <w:pPr>
        <w:jc w:val="center"/>
        <w:rPr>
          <w:b/>
          <w:sz w:val="22"/>
        </w:rPr>
      </w:pPr>
      <w:r w:rsidRPr="008A4C7C">
        <w:rPr>
          <w:b/>
          <w:sz w:val="22"/>
        </w:rPr>
        <w:t>Čl. III</w:t>
      </w:r>
    </w:p>
    <w:p w:rsidR="004410F0" w:rsidRPr="008A4C7C" w:rsidRDefault="004410F0" w:rsidP="004410F0">
      <w:pPr>
        <w:jc w:val="center"/>
        <w:rPr>
          <w:sz w:val="22"/>
        </w:rPr>
      </w:pPr>
    </w:p>
    <w:p w:rsidR="004410F0" w:rsidRPr="008A4C7C" w:rsidRDefault="004410F0" w:rsidP="004410F0">
      <w:pPr>
        <w:jc w:val="both"/>
        <w:rPr>
          <w:sz w:val="22"/>
        </w:rPr>
      </w:pPr>
      <w:r w:rsidRPr="008A4C7C">
        <w:rPr>
          <w:sz w:val="22"/>
        </w:rPr>
        <w:t>Převodce prohlašuje, že na movitých věcech uvedených v čl. I této smlouvy neváznou ke dni podpisu této smlouvy žádné závazky, dluhy, věcná práva třetích osob ani jiné právní povinnosti.</w:t>
      </w:r>
    </w:p>
    <w:p w:rsidR="004410F0" w:rsidRPr="008A4C7C" w:rsidRDefault="004410F0" w:rsidP="004410F0">
      <w:pPr>
        <w:jc w:val="both"/>
        <w:rPr>
          <w:strike/>
          <w:sz w:val="22"/>
        </w:rPr>
      </w:pPr>
      <w:r w:rsidRPr="008A4C7C">
        <w:rPr>
          <w:sz w:val="22"/>
        </w:rPr>
        <w:t>Nabyvatel prohlašuje, že se před podpisem této smlouvy podrobně seznámil se stavem movitých věcí uvedených v čl. I této smlouvy a v tomto stavu je přijímá do svého výlučného vlastnictví.</w:t>
      </w:r>
    </w:p>
    <w:p w:rsidR="004410F0" w:rsidRPr="008A4C7C" w:rsidRDefault="004410F0" w:rsidP="004410F0">
      <w:pPr>
        <w:jc w:val="both"/>
        <w:rPr>
          <w:strike/>
          <w:sz w:val="22"/>
        </w:rPr>
      </w:pPr>
      <w:r w:rsidRPr="008A4C7C">
        <w:rPr>
          <w:sz w:val="22"/>
        </w:rPr>
        <w:t>Smluvní strany svými podpisy na této smlouvě potvrzují, že k fyzickému předání movitých věcí uvedených v čl. I této smlouvy převodcem nabyvateli došlo před uzavřením této smlouvy.</w:t>
      </w:r>
    </w:p>
    <w:p w:rsidR="004410F0" w:rsidRPr="008A4C7C" w:rsidRDefault="004410F0" w:rsidP="004410F0">
      <w:pPr>
        <w:jc w:val="center"/>
        <w:rPr>
          <w:b/>
          <w:sz w:val="22"/>
        </w:rPr>
      </w:pPr>
    </w:p>
    <w:p w:rsidR="004410F0" w:rsidRPr="008A4C7C" w:rsidRDefault="004410F0" w:rsidP="004410F0">
      <w:pPr>
        <w:jc w:val="center"/>
        <w:rPr>
          <w:b/>
          <w:sz w:val="22"/>
        </w:rPr>
      </w:pPr>
    </w:p>
    <w:p w:rsidR="004410F0" w:rsidRDefault="004410F0" w:rsidP="004410F0">
      <w:pPr>
        <w:jc w:val="center"/>
        <w:rPr>
          <w:b/>
          <w:sz w:val="22"/>
        </w:rPr>
      </w:pPr>
      <w:r w:rsidRPr="0098543F">
        <w:rPr>
          <w:b/>
          <w:sz w:val="22"/>
        </w:rPr>
        <w:t>Čl. IV</w:t>
      </w:r>
    </w:p>
    <w:p w:rsidR="004410F0" w:rsidRPr="0098543F" w:rsidRDefault="004410F0" w:rsidP="004410F0">
      <w:pPr>
        <w:jc w:val="center"/>
        <w:rPr>
          <w:b/>
          <w:sz w:val="22"/>
        </w:rPr>
      </w:pPr>
    </w:p>
    <w:p w:rsidR="004410F0" w:rsidRPr="00970BD0" w:rsidRDefault="004410F0" w:rsidP="004410F0">
      <w:pPr>
        <w:jc w:val="both"/>
        <w:rPr>
          <w:sz w:val="22"/>
        </w:rPr>
      </w:pPr>
      <w:r w:rsidRPr="00970BD0">
        <w:rPr>
          <w:sz w:val="22"/>
        </w:rPr>
        <w:t xml:space="preserve">Pořizovací cena movitých věcí uvedených v čl. I této smlouvy činila </w:t>
      </w:r>
      <w:r>
        <w:rPr>
          <w:sz w:val="22"/>
        </w:rPr>
        <w:t>2 236 958,15</w:t>
      </w:r>
      <w:r w:rsidRPr="00970BD0">
        <w:rPr>
          <w:sz w:val="22"/>
        </w:rPr>
        <w:t xml:space="preserve"> Kč. </w:t>
      </w:r>
    </w:p>
    <w:p w:rsidR="004410F0" w:rsidRDefault="004410F0" w:rsidP="004410F0">
      <w:pPr>
        <w:jc w:val="center"/>
        <w:rPr>
          <w:b/>
          <w:sz w:val="22"/>
        </w:rPr>
      </w:pPr>
    </w:p>
    <w:p w:rsidR="004410F0" w:rsidRDefault="004410F0" w:rsidP="004410F0">
      <w:pPr>
        <w:jc w:val="center"/>
        <w:rPr>
          <w:b/>
          <w:sz w:val="22"/>
        </w:rPr>
      </w:pPr>
    </w:p>
    <w:p w:rsidR="004410F0" w:rsidRPr="0098543F" w:rsidRDefault="004410F0" w:rsidP="004410F0">
      <w:pPr>
        <w:jc w:val="center"/>
        <w:rPr>
          <w:b/>
          <w:sz w:val="22"/>
        </w:rPr>
      </w:pPr>
    </w:p>
    <w:p w:rsidR="004410F0" w:rsidRPr="0098543F" w:rsidRDefault="004410F0" w:rsidP="004410F0">
      <w:pPr>
        <w:jc w:val="center"/>
        <w:rPr>
          <w:b/>
          <w:sz w:val="22"/>
        </w:rPr>
      </w:pPr>
      <w:r w:rsidRPr="0098543F">
        <w:rPr>
          <w:b/>
          <w:sz w:val="22"/>
        </w:rPr>
        <w:t>Čl. V</w:t>
      </w:r>
    </w:p>
    <w:p w:rsidR="004410F0" w:rsidRPr="0098543F" w:rsidRDefault="004410F0" w:rsidP="004410F0">
      <w:pPr>
        <w:jc w:val="center"/>
        <w:rPr>
          <w:sz w:val="22"/>
        </w:rPr>
      </w:pPr>
    </w:p>
    <w:p w:rsidR="004410F0" w:rsidRPr="00970BD0" w:rsidRDefault="004410F0" w:rsidP="004410F0">
      <w:pPr>
        <w:jc w:val="both"/>
        <w:rPr>
          <w:strike/>
          <w:sz w:val="22"/>
        </w:rPr>
      </w:pPr>
      <w:r w:rsidRPr="00970BD0">
        <w:rPr>
          <w:sz w:val="22"/>
        </w:rPr>
        <w:t xml:space="preserve">Vlastnické právo k převáděným movitým věcem uvedeným v čl. I této smlouvy a nebezpečí nahodilé </w:t>
      </w:r>
      <w:r w:rsidRPr="008A4C7C">
        <w:rPr>
          <w:sz w:val="22"/>
        </w:rPr>
        <w:t xml:space="preserve">zkázy a nahodilého zhoršení movitých věcí uvedených v čl. I této smlouvy přechází na nabyvatele </w:t>
      </w:r>
      <w:r w:rsidRPr="008A4C7C">
        <w:rPr>
          <w:sz w:val="22"/>
        </w:rPr>
        <w:br/>
        <w:t xml:space="preserve">ke dni </w:t>
      </w:r>
      <w:proofErr w:type="gramStart"/>
      <w:r w:rsidRPr="008A4C7C">
        <w:rPr>
          <w:sz w:val="22"/>
        </w:rPr>
        <w:t>01.0</w:t>
      </w:r>
      <w:r>
        <w:rPr>
          <w:sz w:val="22"/>
        </w:rPr>
        <w:t>4</w:t>
      </w:r>
      <w:r w:rsidRPr="008A4C7C">
        <w:rPr>
          <w:sz w:val="22"/>
        </w:rPr>
        <w:t>.202</w:t>
      </w:r>
      <w:r>
        <w:rPr>
          <w:sz w:val="22"/>
        </w:rPr>
        <w:t>6</w:t>
      </w:r>
      <w:proofErr w:type="gramEnd"/>
      <w:r w:rsidRPr="00970BD0">
        <w:rPr>
          <w:sz w:val="22"/>
        </w:rPr>
        <w:t>.</w:t>
      </w:r>
    </w:p>
    <w:p w:rsidR="004410F0" w:rsidRPr="00970BD0" w:rsidRDefault="004410F0" w:rsidP="004410F0">
      <w:pPr>
        <w:jc w:val="center"/>
        <w:rPr>
          <w:b/>
          <w:sz w:val="22"/>
        </w:rPr>
      </w:pPr>
    </w:p>
    <w:p w:rsidR="004410F0" w:rsidRPr="0098543F" w:rsidRDefault="004410F0" w:rsidP="004410F0">
      <w:pPr>
        <w:jc w:val="center"/>
        <w:rPr>
          <w:b/>
          <w:sz w:val="22"/>
        </w:rPr>
      </w:pPr>
    </w:p>
    <w:p w:rsidR="004410F0" w:rsidRPr="0098543F" w:rsidRDefault="004410F0" w:rsidP="004410F0">
      <w:pPr>
        <w:jc w:val="center"/>
        <w:rPr>
          <w:b/>
          <w:sz w:val="22"/>
        </w:rPr>
      </w:pPr>
      <w:r w:rsidRPr="0098543F">
        <w:rPr>
          <w:b/>
          <w:sz w:val="22"/>
        </w:rPr>
        <w:t>Čl. VI</w:t>
      </w:r>
    </w:p>
    <w:p w:rsidR="004410F0" w:rsidRPr="0098543F" w:rsidRDefault="004410F0" w:rsidP="004410F0">
      <w:pPr>
        <w:jc w:val="center"/>
        <w:rPr>
          <w:sz w:val="22"/>
        </w:rPr>
      </w:pPr>
    </w:p>
    <w:p w:rsidR="004410F0" w:rsidRPr="00970BD0" w:rsidRDefault="004410F0" w:rsidP="004410F0">
      <w:pPr>
        <w:jc w:val="both"/>
        <w:rPr>
          <w:sz w:val="22"/>
        </w:rPr>
      </w:pPr>
      <w:r w:rsidRPr="00970BD0">
        <w:rPr>
          <w:sz w:val="22"/>
        </w:rPr>
        <w:t xml:space="preserve">O uzavření této smlouvy rozhodlo v souladu se zákonem č. 128/2000 Sb., o obcích (obecní zřízení), </w:t>
      </w:r>
      <w:r>
        <w:rPr>
          <w:sz w:val="22"/>
        </w:rPr>
        <w:br/>
      </w:r>
      <w:r w:rsidRPr="00970BD0">
        <w:rPr>
          <w:sz w:val="22"/>
        </w:rPr>
        <w:t xml:space="preserve">ve znění pozdějších předpisů, Zastupitelstvo města Prostějova na </w:t>
      </w:r>
      <w:r w:rsidRPr="005C57A5">
        <w:rPr>
          <w:sz w:val="22"/>
        </w:rPr>
        <w:t xml:space="preserve">svém </w:t>
      </w:r>
      <w:r>
        <w:rPr>
          <w:sz w:val="22"/>
        </w:rPr>
        <w:t>20</w:t>
      </w:r>
      <w:r w:rsidRPr="005C57A5">
        <w:rPr>
          <w:sz w:val="22"/>
        </w:rPr>
        <w:t xml:space="preserve">. zasedání konaném dne </w:t>
      </w:r>
      <w:r w:rsidRPr="005C57A5">
        <w:rPr>
          <w:sz w:val="22"/>
        </w:rPr>
        <w:br/>
      </w:r>
      <w:proofErr w:type="gramStart"/>
      <w:r>
        <w:rPr>
          <w:sz w:val="22"/>
        </w:rPr>
        <w:t>23</w:t>
      </w:r>
      <w:r w:rsidRPr="005C57A5">
        <w:rPr>
          <w:sz w:val="22"/>
        </w:rPr>
        <w:t>.</w:t>
      </w:r>
      <w:r>
        <w:rPr>
          <w:sz w:val="22"/>
        </w:rPr>
        <w:t>02</w:t>
      </w:r>
      <w:r w:rsidRPr="005C57A5">
        <w:rPr>
          <w:sz w:val="22"/>
        </w:rPr>
        <w:t>.202</w:t>
      </w:r>
      <w:r>
        <w:rPr>
          <w:sz w:val="22"/>
        </w:rPr>
        <w:t>6</w:t>
      </w:r>
      <w:proofErr w:type="gramEnd"/>
      <w:r w:rsidRPr="005C57A5">
        <w:rPr>
          <w:sz w:val="22"/>
        </w:rPr>
        <w:t xml:space="preserve"> usnesením č. ZM/202</w:t>
      </w:r>
      <w:r>
        <w:rPr>
          <w:sz w:val="22"/>
        </w:rPr>
        <w:t>6</w:t>
      </w:r>
      <w:r w:rsidRPr="005C57A5">
        <w:rPr>
          <w:sz w:val="22"/>
        </w:rPr>
        <w:t>/</w:t>
      </w:r>
      <w:proofErr w:type="spellStart"/>
      <w:r>
        <w:rPr>
          <w:sz w:val="22"/>
        </w:rPr>
        <w:t>xx</w:t>
      </w:r>
      <w:proofErr w:type="spellEnd"/>
      <w:r w:rsidRPr="005C57A5">
        <w:rPr>
          <w:sz w:val="22"/>
        </w:rPr>
        <w:t>/</w:t>
      </w:r>
      <w:proofErr w:type="spellStart"/>
      <w:r>
        <w:rPr>
          <w:sz w:val="22"/>
        </w:rPr>
        <w:t>xx</w:t>
      </w:r>
      <w:proofErr w:type="spellEnd"/>
      <w:r w:rsidRPr="005C57A5">
        <w:rPr>
          <w:sz w:val="22"/>
        </w:rPr>
        <w:t>.</w:t>
      </w:r>
    </w:p>
    <w:p w:rsidR="004410F0" w:rsidRPr="0098543F" w:rsidRDefault="004410F0" w:rsidP="004410F0">
      <w:pPr>
        <w:rPr>
          <w:sz w:val="22"/>
        </w:rPr>
      </w:pPr>
    </w:p>
    <w:p w:rsidR="004410F0" w:rsidRPr="0098543F" w:rsidRDefault="004410F0" w:rsidP="004410F0">
      <w:pPr>
        <w:rPr>
          <w:sz w:val="22"/>
        </w:rPr>
      </w:pPr>
    </w:p>
    <w:p w:rsidR="004410F0" w:rsidRPr="0098543F" w:rsidRDefault="004410F0" w:rsidP="004410F0">
      <w:pPr>
        <w:jc w:val="center"/>
        <w:rPr>
          <w:b/>
          <w:sz w:val="22"/>
        </w:rPr>
      </w:pPr>
      <w:r w:rsidRPr="0098543F">
        <w:rPr>
          <w:b/>
          <w:sz w:val="22"/>
        </w:rPr>
        <w:t>Čl. VII</w:t>
      </w:r>
    </w:p>
    <w:p w:rsidR="004410F0" w:rsidRPr="0098543F" w:rsidRDefault="004410F0" w:rsidP="004410F0">
      <w:pPr>
        <w:jc w:val="center"/>
        <w:rPr>
          <w:sz w:val="22"/>
        </w:rPr>
      </w:pPr>
    </w:p>
    <w:p w:rsidR="004410F0" w:rsidRPr="00970BD0" w:rsidRDefault="004410F0" w:rsidP="004410F0">
      <w:pPr>
        <w:jc w:val="both"/>
        <w:rPr>
          <w:sz w:val="22"/>
        </w:rPr>
      </w:pPr>
      <w:r w:rsidRPr="00970BD0">
        <w:rPr>
          <w:sz w:val="22"/>
        </w:rPr>
        <w:t>Účastníci této smlouvy shodně prohlašují, že si tuto smlouvu před jejím podpisem přečetli, že byla uzavřena dobrovolně, po vzájemném projednání, na základě jejich pravé a svobodné vůle, určitě, vážně a srozumitelně, nikoliv pod nátlakem nebo v tísni za nápadně nevýhodných podmínek. Účastníci této smlouvy souhlasí s jejím obsahem a na důkaz toho připojují níže své vlastnoruční podpisy.</w:t>
      </w:r>
    </w:p>
    <w:p w:rsidR="004410F0" w:rsidRPr="00970BD0" w:rsidRDefault="004410F0" w:rsidP="004410F0">
      <w:pPr>
        <w:jc w:val="both"/>
        <w:rPr>
          <w:sz w:val="22"/>
        </w:rPr>
      </w:pPr>
      <w:r w:rsidRPr="00970BD0">
        <w:rPr>
          <w:sz w:val="22"/>
        </w:rPr>
        <w:t>Tato smlouva je vyhotovena ve třech stejnopisech s platností originálu, z nichž dva výtisky obdrží převodce a jeden výtisk obdrží nabyvatel.</w:t>
      </w:r>
    </w:p>
    <w:p w:rsidR="004410F0" w:rsidRPr="008A4C7C" w:rsidRDefault="004410F0" w:rsidP="004410F0">
      <w:pPr>
        <w:jc w:val="both"/>
        <w:rPr>
          <w:sz w:val="22"/>
        </w:rPr>
      </w:pPr>
      <w:r w:rsidRPr="008A4C7C">
        <w:rPr>
          <w:sz w:val="22"/>
        </w:rPr>
        <w:t xml:space="preserve">Tato smlouva nabývá platnosti dnem jejího podpisu oběma smluvními stranami a účinnosti </w:t>
      </w:r>
      <w:r w:rsidRPr="008A4C7C">
        <w:rPr>
          <w:sz w:val="22"/>
        </w:rPr>
        <w:br/>
        <w:t>dnem uveřejnění prostřednictvím registru smluv dle příslušných ustan</w:t>
      </w:r>
      <w:r>
        <w:rPr>
          <w:sz w:val="22"/>
        </w:rPr>
        <w:t>ovení zákona č. 340/2015 Sb., o </w:t>
      </w:r>
      <w:r w:rsidRPr="008A4C7C">
        <w:rPr>
          <w:sz w:val="22"/>
        </w:rPr>
        <w:t>zvláštních podmínkách účinnosti některých smluv, uveřejňování těchto smlouva o registru smluv (zákon o registru smluv), ve znění pozdějších předpisů.</w:t>
      </w:r>
    </w:p>
    <w:p w:rsidR="004410F0" w:rsidRPr="0098543F" w:rsidRDefault="004410F0" w:rsidP="004410F0">
      <w:pPr>
        <w:rPr>
          <w:sz w:val="22"/>
        </w:rPr>
      </w:pPr>
    </w:p>
    <w:p w:rsidR="004410F0" w:rsidRDefault="004410F0" w:rsidP="004410F0">
      <w:pPr>
        <w:rPr>
          <w:sz w:val="22"/>
        </w:rPr>
      </w:pPr>
    </w:p>
    <w:p w:rsidR="004410F0" w:rsidRPr="0098543F" w:rsidRDefault="004410F0" w:rsidP="004410F0">
      <w:pPr>
        <w:rPr>
          <w:sz w:val="22"/>
        </w:rPr>
      </w:pPr>
    </w:p>
    <w:p w:rsidR="004410F0" w:rsidRPr="00970BD0" w:rsidRDefault="004410F0" w:rsidP="004410F0">
      <w:pPr>
        <w:rPr>
          <w:sz w:val="22"/>
        </w:rPr>
      </w:pPr>
      <w:r w:rsidRPr="00970BD0">
        <w:rPr>
          <w:sz w:val="22"/>
        </w:rPr>
        <w:t>V Prostějově dne: ………………………</w:t>
      </w:r>
      <w:r w:rsidRPr="00970BD0">
        <w:rPr>
          <w:sz w:val="22"/>
        </w:rPr>
        <w:tab/>
      </w:r>
      <w:r>
        <w:rPr>
          <w:sz w:val="22"/>
        </w:rPr>
        <w:t xml:space="preserve">     </w:t>
      </w:r>
      <w:r w:rsidRPr="00970BD0">
        <w:rPr>
          <w:sz w:val="22"/>
        </w:rPr>
        <w:t>V Prostějově dne: ………………</w:t>
      </w:r>
      <w:r>
        <w:rPr>
          <w:sz w:val="22"/>
        </w:rPr>
        <w:t>……….</w:t>
      </w:r>
      <w:r w:rsidRPr="00970BD0">
        <w:rPr>
          <w:sz w:val="22"/>
        </w:rPr>
        <w:t>………</w:t>
      </w:r>
    </w:p>
    <w:p w:rsidR="004410F0" w:rsidRDefault="004410F0" w:rsidP="004410F0">
      <w:pPr>
        <w:rPr>
          <w:sz w:val="22"/>
        </w:rPr>
      </w:pP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>
      <w:pPr>
        <w:pStyle w:val="Zkladntext"/>
        <w:tabs>
          <w:tab w:val="left" w:pos="4536"/>
        </w:tabs>
        <w:rPr>
          <w:b/>
          <w:sz w:val="22"/>
          <w:szCs w:val="22"/>
        </w:rPr>
      </w:pPr>
      <w:r w:rsidRPr="008A4C7C">
        <w:rPr>
          <w:sz w:val="22"/>
          <w:szCs w:val="22"/>
        </w:rPr>
        <w:t xml:space="preserve">za </w:t>
      </w:r>
      <w:r>
        <w:rPr>
          <w:b/>
          <w:sz w:val="22"/>
          <w:szCs w:val="22"/>
        </w:rPr>
        <w:t xml:space="preserve">Knihovnu – Zámek – Duhu - centrum </w:t>
      </w:r>
      <w:r w:rsidRPr="008A4C7C">
        <w:rPr>
          <w:b/>
          <w:bCs/>
          <w:sz w:val="22"/>
          <w:szCs w:val="22"/>
        </w:rPr>
        <w:tab/>
      </w:r>
      <w:r w:rsidRPr="008A4C7C">
        <w:rPr>
          <w:sz w:val="22"/>
          <w:szCs w:val="22"/>
        </w:rPr>
        <w:t xml:space="preserve">za </w:t>
      </w:r>
      <w:r w:rsidRPr="008A4C7C">
        <w:rPr>
          <w:b/>
          <w:sz w:val="22"/>
          <w:szCs w:val="22"/>
        </w:rPr>
        <w:t xml:space="preserve">Statutární město Prostějov: </w:t>
      </w:r>
    </w:p>
    <w:p w:rsidR="004410F0" w:rsidRDefault="004410F0" w:rsidP="004410F0">
      <w:pPr>
        <w:pStyle w:val="Zkladntext"/>
        <w:ind w:left="4536" w:hanging="4536"/>
        <w:rPr>
          <w:b/>
          <w:sz w:val="22"/>
          <w:szCs w:val="22"/>
        </w:rPr>
      </w:pPr>
      <w:r>
        <w:rPr>
          <w:b/>
          <w:sz w:val="22"/>
          <w:szCs w:val="22"/>
        </w:rPr>
        <w:t>zábavy a vzdělání Prostějov, příspěvkovou</w:t>
      </w:r>
    </w:p>
    <w:p w:rsidR="004410F0" w:rsidRPr="008A4C7C" w:rsidRDefault="004410F0" w:rsidP="004410F0">
      <w:pPr>
        <w:pStyle w:val="Zkladntext"/>
        <w:ind w:left="4536" w:hanging="4536"/>
        <w:rPr>
          <w:b/>
          <w:sz w:val="22"/>
          <w:szCs w:val="22"/>
        </w:rPr>
      </w:pPr>
      <w:r>
        <w:rPr>
          <w:b/>
          <w:sz w:val="22"/>
          <w:szCs w:val="22"/>
        </w:rPr>
        <w:t>organizaci</w:t>
      </w:r>
      <w:r w:rsidRPr="008A4C7C">
        <w:rPr>
          <w:b/>
          <w:sz w:val="22"/>
          <w:szCs w:val="22"/>
        </w:rPr>
        <w:t>:</w:t>
      </w:r>
    </w:p>
    <w:p w:rsidR="004410F0" w:rsidRPr="008A4C7C" w:rsidRDefault="004410F0" w:rsidP="004410F0">
      <w:pPr>
        <w:tabs>
          <w:tab w:val="left" w:pos="284"/>
          <w:tab w:val="left" w:pos="4536"/>
        </w:tabs>
        <w:jc w:val="both"/>
        <w:rPr>
          <w:b/>
          <w:bCs/>
          <w:sz w:val="22"/>
        </w:rPr>
      </w:pP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>
      <w:pPr>
        <w:rPr>
          <w:sz w:val="22"/>
        </w:rPr>
      </w:pPr>
      <w:r w:rsidRPr="008A4C7C">
        <w:rPr>
          <w:sz w:val="22"/>
        </w:rPr>
        <w:t>……………………………………….….                …………………………………………………….</w:t>
      </w:r>
    </w:p>
    <w:p w:rsidR="004410F0" w:rsidRPr="008A4C7C" w:rsidRDefault="004410F0" w:rsidP="004410F0">
      <w:pPr>
        <w:ind w:firstLine="708"/>
        <w:rPr>
          <w:sz w:val="22"/>
        </w:rPr>
      </w:pPr>
      <w:proofErr w:type="spellStart"/>
      <w:r>
        <w:rPr>
          <w:sz w:val="22"/>
        </w:rPr>
        <w:t>MgA</w:t>
      </w:r>
      <w:proofErr w:type="spellEnd"/>
      <w:r>
        <w:rPr>
          <w:sz w:val="22"/>
        </w:rPr>
        <w:t xml:space="preserve">. Aleš </w:t>
      </w:r>
      <w:proofErr w:type="gramStart"/>
      <w:r>
        <w:rPr>
          <w:sz w:val="22"/>
        </w:rPr>
        <w:t xml:space="preserve">Procházka   </w:t>
      </w:r>
      <w:r w:rsidRPr="008A4C7C">
        <w:rPr>
          <w:sz w:val="22"/>
        </w:rPr>
        <w:t xml:space="preserve">                                                 Ing.</w:t>
      </w:r>
      <w:proofErr w:type="gramEnd"/>
      <w:r w:rsidRPr="008A4C7C">
        <w:rPr>
          <w:sz w:val="22"/>
        </w:rPr>
        <w:t xml:space="preserve"> Milada Sokolová                                                              </w:t>
      </w:r>
    </w:p>
    <w:p w:rsidR="004410F0" w:rsidRPr="008A4C7C" w:rsidRDefault="004410F0" w:rsidP="004410F0">
      <w:pPr>
        <w:ind w:left="426" w:hanging="142"/>
        <w:rPr>
          <w:sz w:val="22"/>
        </w:rPr>
      </w:pPr>
      <w:r w:rsidRPr="008A4C7C">
        <w:rPr>
          <w:sz w:val="22"/>
        </w:rPr>
        <w:t xml:space="preserve">ředitel příspěvkové </w:t>
      </w:r>
      <w:proofErr w:type="gramStart"/>
      <w:r w:rsidRPr="008A4C7C">
        <w:rPr>
          <w:sz w:val="22"/>
        </w:rPr>
        <w:t xml:space="preserve">organizace      </w:t>
      </w:r>
      <w:r>
        <w:rPr>
          <w:sz w:val="22"/>
        </w:rPr>
        <w:t xml:space="preserve">  </w:t>
      </w:r>
      <w:r w:rsidRPr="008A4C7C">
        <w:rPr>
          <w:sz w:val="22"/>
        </w:rPr>
        <w:t xml:space="preserve">                                   1. náměstkyně</w:t>
      </w:r>
      <w:proofErr w:type="gramEnd"/>
      <w:r w:rsidRPr="008A4C7C">
        <w:rPr>
          <w:sz w:val="22"/>
        </w:rPr>
        <w:t xml:space="preserve"> primátora                                               </w:t>
      </w:r>
      <w:r>
        <w:rPr>
          <w:sz w:val="22"/>
        </w:rPr>
        <w:t xml:space="preserve">Knihovna – Zámek – Duha – </w:t>
      </w:r>
      <w:r w:rsidRPr="008A4C7C">
        <w:rPr>
          <w:sz w:val="22"/>
        </w:rPr>
        <w:t xml:space="preserve">    </w:t>
      </w:r>
      <w:r>
        <w:rPr>
          <w:sz w:val="22"/>
        </w:rPr>
        <w:t xml:space="preserve"> </w:t>
      </w:r>
      <w:r w:rsidRPr="008A4C7C">
        <w:rPr>
          <w:sz w:val="22"/>
        </w:rPr>
        <w:t xml:space="preserve">                                  Statutárního města Prostějova                                         </w:t>
      </w:r>
    </w:p>
    <w:p w:rsidR="004410F0" w:rsidRPr="008A4C7C" w:rsidRDefault="004410F0" w:rsidP="004410F0">
      <w:pPr>
        <w:rPr>
          <w:sz w:val="22"/>
        </w:rPr>
      </w:pPr>
      <w:r>
        <w:rPr>
          <w:sz w:val="22"/>
        </w:rPr>
        <w:t>centrum zábavy a vzdělání Prostějov</w:t>
      </w:r>
    </w:p>
    <w:p w:rsidR="004410F0" w:rsidRPr="008A4C7C" w:rsidRDefault="004410F0" w:rsidP="004410F0">
      <w:pPr>
        <w:rPr>
          <w:sz w:val="22"/>
        </w:rPr>
      </w:pPr>
    </w:p>
    <w:p w:rsidR="004410F0" w:rsidRPr="008A4C7C" w:rsidRDefault="004410F0" w:rsidP="004410F0"/>
    <w:p w:rsidR="004410F0" w:rsidRPr="008A4C7C" w:rsidRDefault="004410F0" w:rsidP="004410F0">
      <w:pPr>
        <w:rPr>
          <w:b/>
        </w:rPr>
      </w:pPr>
      <w:r w:rsidRPr="008A4C7C">
        <w:rPr>
          <w:b/>
        </w:rPr>
        <w:t>Příloha</w:t>
      </w:r>
    </w:p>
    <w:p w:rsidR="004410F0" w:rsidRPr="008A4C7C" w:rsidRDefault="004410F0" w:rsidP="004410F0">
      <w:r w:rsidRPr="008A4C7C">
        <w:t xml:space="preserve">Soupis movitého majetku </w:t>
      </w:r>
    </w:p>
    <w:p w:rsidR="004410F0" w:rsidRDefault="004410F0" w:rsidP="004410F0">
      <w:bookmarkStart w:id="10" w:name="_GoBack"/>
      <w:bookmarkEnd w:id="10"/>
      <w:r w:rsidRPr="0041582C">
        <w:rPr>
          <w:bCs/>
        </w:rPr>
        <w:lastRenderedPageBreak/>
        <w:t xml:space="preserve">Příloha: </w:t>
      </w:r>
    </w:p>
    <w:p w:rsidR="004410F0" w:rsidRDefault="004410F0" w:rsidP="004410F0">
      <w:pPr>
        <w:rPr>
          <w:b/>
        </w:rPr>
      </w:pPr>
    </w:p>
    <w:p w:rsidR="004410F0" w:rsidRPr="0041582C" w:rsidRDefault="004410F0" w:rsidP="004410F0">
      <w:pPr>
        <w:rPr>
          <w:b/>
        </w:rPr>
      </w:pPr>
      <w:r w:rsidRPr="0041582C">
        <w:rPr>
          <w:b/>
        </w:rPr>
        <w:t xml:space="preserve">Soupis movitého majetku </w:t>
      </w:r>
    </w:p>
    <w:tbl>
      <w:tblPr>
        <w:tblW w:w="13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0"/>
        <w:gridCol w:w="146"/>
        <w:gridCol w:w="1160"/>
        <w:gridCol w:w="1714"/>
        <w:gridCol w:w="3946"/>
      </w:tblGrid>
      <w:tr w:rsidR="004410F0" w:rsidRPr="0041582C" w:rsidTr="00E7572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0F0" w:rsidRDefault="004410F0" w:rsidP="00E75724">
            <w:pPr>
              <w:rPr>
                <w:b/>
                <w:bCs/>
                <w:color w:val="000000"/>
                <w:sz w:val="22"/>
              </w:rPr>
            </w:pPr>
          </w:p>
          <w:tbl>
            <w:tblPr>
              <w:tblW w:w="7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4480"/>
              <w:gridCol w:w="2120"/>
            </w:tblGrid>
            <w:tr w:rsidR="004410F0" w:rsidTr="00E75724">
              <w:trPr>
                <w:trHeight w:val="540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10F0" w:rsidRDefault="004410F0" w:rsidP="00E7572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Inventární číslo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10F0" w:rsidRDefault="004410F0" w:rsidP="00E7572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Technický název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10F0" w:rsidRDefault="004410F0" w:rsidP="00E7572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Účetní cena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MPV046448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kotoučová řezačka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3 881,68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MPV046449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skartovačka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19 403,80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MPV046458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Kávovar KRUPS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12 490,01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MPV033146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Mobilní telefon HUAWEI P9 lite Gold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6 999,00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MPV039324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Mutlimediální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centrum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5 324,00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MPV040765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cedule 2x,6 m včetně stojanu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38 236,00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MPV019209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odpadkový koš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2 247,59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MPV019210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odpadkový koš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2 247,59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MPV019211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odpadkový koš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2 247,59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MPV046143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kávovar De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Longhi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8 005,61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MPV046144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přímotop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1 493,34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MPV046145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přímotop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1 493,34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MPV046146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přímotop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1 493,34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MPV046147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indukční vařič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3 404,83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3 920,40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3 920,40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3 920,40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3 920,40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kontejner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7 247,90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kontejner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7 247,90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kontejner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7 247,90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kontejner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7 247,90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MPV046159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jednací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3 865,95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jednací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3 865,95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stůl přístavný jednací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3 605,80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stolek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3 617,90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jídelní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3 139,95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10 865,80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10 865,80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10 865,80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10 865,80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10 865,80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MPV046169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10 865,80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šatní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11 833,80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šatní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11 833,80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šatní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11 833,80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5 432,90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5 432,90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MPV046179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skříň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11 906,40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2 897,95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2 897,95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lastRenderedPageBreak/>
                    <w:t>MPV046185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2 897,95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kancelářská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2 897,95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MPV046189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3 012,90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1 681,90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1 681,90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1 681,90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1 681,90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MPV046199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1 681,90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1 681,90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6 642,90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konferenční židle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6 642,90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kuchyňská sestava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34 230,90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věšák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1 990,45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věšák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1 990,45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věšák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1 990,45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5 142,50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5 142,50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MPV046209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5 142,50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kancelářský stůl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5 142,50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MPV046470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Ochranná podložka pod židli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1 770,00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MPV046471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Ochranná podložka pod židli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1 770,00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MPV046472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Koberec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6 763,50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MPV046473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Koberec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6 763,50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MPV046474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Koberec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16 166,00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MPV046475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Koberec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16 166,00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MPV036548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Mobilní telefon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Huawei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P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smart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Black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4 499,00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MPV036546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Mobilní telefon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Huawei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P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smart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Aurora blue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4 499,00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MPV036614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Mobilní telefon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Xiaomi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redmi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NOTE 8T Blue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4 400,00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MPV046219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MPV046229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10 466,50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lastRenderedPageBreak/>
                    <w:t>MPV046231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stolek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Altán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113 571,81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Altán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113 571,81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MPV046239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Altán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113 571,81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MPV046240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Altán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113 571,81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MPV046241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Altán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113 571,81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R1+kabeláž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78 679,90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R2+kabeláž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78 624,71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R3+kabeláž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72 316,66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R4+kabeláž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105 776,10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R5+kabeláž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80 298,33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R6+kabeláž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80 004,43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MPV046279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R7+kabeláž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71 119,07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MPV046280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R8+kabeláž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130 555,77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MPV046281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Rozvaděč R9+kabeláž (vánoční stánky)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75 203,01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MPV046361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stůl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MPV046362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stůl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MPV046363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stůl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MPV046364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stůl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MPV046365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stůl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MPV046366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Barový stůl (mobiliář na Vánoční trhy)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10 500,00 Kč</w:t>
                  </w: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10F0" w:rsidTr="00E75724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10F0" w:rsidTr="00E75724">
              <w:trPr>
                <w:trHeight w:val="31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10F0" w:rsidRDefault="004410F0" w:rsidP="00E75724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Majetek CELKEM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0F0" w:rsidRDefault="004410F0" w:rsidP="00E75724">
                  <w:pPr>
                    <w:jc w:val="right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2 236 958,15 Kč</w:t>
                  </w:r>
                </w:p>
              </w:tc>
            </w:tr>
          </w:tbl>
          <w:p w:rsidR="004410F0" w:rsidRDefault="004410F0" w:rsidP="00E75724">
            <w:pPr>
              <w:rPr>
                <w:b/>
                <w:bCs/>
                <w:color w:val="000000"/>
                <w:sz w:val="22"/>
              </w:rPr>
            </w:pPr>
          </w:p>
          <w:p w:rsidR="004410F0" w:rsidRDefault="004410F0" w:rsidP="00E75724">
            <w:pPr>
              <w:rPr>
                <w:b/>
                <w:bCs/>
                <w:color w:val="000000"/>
                <w:sz w:val="22"/>
              </w:rPr>
            </w:pPr>
          </w:p>
          <w:p w:rsidR="004410F0" w:rsidRPr="0041582C" w:rsidRDefault="004410F0" w:rsidP="00E75724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0F0" w:rsidRPr="0041582C" w:rsidRDefault="004410F0" w:rsidP="00E75724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1582C" w:rsidRDefault="004410F0" w:rsidP="00E75724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1582C" w:rsidRDefault="004410F0" w:rsidP="00E75724">
            <w:pPr>
              <w:rPr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0F0" w:rsidRPr="0041582C" w:rsidRDefault="004410F0" w:rsidP="00E75724">
            <w:pPr>
              <w:rPr>
                <w:sz w:val="20"/>
                <w:szCs w:val="20"/>
              </w:rPr>
            </w:pPr>
          </w:p>
        </w:tc>
      </w:tr>
    </w:tbl>
    <w:p w:rsidR="004410F0" w:rsidRDefault="004410F0" w:rsidP="004410F0">
      <w:pPr>
        <w:jc w:val="both"/>
      </w:pPr>
    </w:p>
    <w:p w:rsidR="004410F0" w:rsidRDefault="004410F0" w:rsidP="00BE24DC"/>
    <w:p w:rsidR="004410F0" w:rsidRDefault="004410F0" w:rsidP="00BE24DC"/>
    <w:p w:rsidR="004410F0" w:rsidRPr="003D521C" w:rsidRDefault="004410F0" w:rsidP="00BE24DC"/>
    <w:p w:rsidR="0026431F" w:rsidRDefault="0026431F"/>
    <w:sectPr w:rsidR="0026431F" w:rsidSect="00E758F8">
      <w:footerReference w:type="default" r:id="rId6"/>
      <w:footerReference w:type="first" r:id="rId7"/>
      <w:pgSz w:w="11906" w:h="16838"/>
      <w:pgMar w:top="1417" w:right="1133" w:bottom="1276" w:left="993" w:header="708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EA" w:rsidRDefault="00A83CEA">
      <w:r>
        <w:separator/>
      </w:r>
    </w:p>
  </w:endnote>
  <w:endnote w:type="continuationSeparator" w:id="0">
    <w:p w:rsidR="00A83CEA" w:rsidRDefault="00A8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63" w:rsidRPr="00E15163" w:rsidRDefault="00B24797" w:rsidP="00E15163">
    <w:pPr>
      <w:pStyle w:val="Zpat"/>
      <w:pBdr>
        <w:top w:val="single" w:sz="4" w:space="1" w:color="auto"/>
      </w:pBdr>
      <w:rPr>
        <w:sz w:val="8"/>
        <w:szCs w:val="8"/>
      </w:rPr>
    </w:pPr>
  </w:p>
  <w:p w:rsidR="0009185C" w:rsidRPr="00E512B2" w:rsidRDefault="00D9011A" w:rsidP="0009185C">
    <w:pPr>
      <w:pStyle w:val="Zpat"/>
      <w:rPr>
        <w:sz w:val="20"/>
        <w:szCs w:val="20"/>
      </w:rPr>
    </w:pPr>
    <w:r w:rsidRPr="00E512B2">
      <w:rPr>
        <w:sz w:val="20"/>
        <w:szCs w:val="20"/>
      </w:rPr>
      <w:t xml:space="preserve">Zastupitelstvo města Prostějova </w:t>
    </w:r>
    <w:bookmarkStart w:id="11" w:name="F18B"/>
    <w:bookmarkEnd w:id="11"/>
    <w:r>
      <w:rPr>
        <w:sz w:val="20"/>
        <w:szCs w:val="20"/>
      </w:rPr>
      <w:t>23. 2. 2026</w:t>
    </w:r>
  </w:p>
  <w:tbl>
    <w:tblPr>
      <w:tblW w:w="97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1417"/>
    </w:tblGrid>
    <w:tr w:rsidR="0009185C" w:rsidRPr="00E512B2" w:rsidTr="00E758F8">
      <w:tc>
        <w:tcPr>
          <w:tcW w:w="8364" w:type="dxa"/>
        </w:tcPr>
        <w:p w:rsidR="0009185C" w:rsidRPr="00E512B2" w:rsidRDefault="00D9011A" w:rsidP="0009185C">
          <w:pPr>
            <w:pStyle w:val="Zpat"/>
            <w:rPr>
              <w:sz w:val="20"/>
              <w:szCs w:val="20"/>
            </w:rPr>
          </w:pPr>
          <w:bookmarkStart w:id="12" w:name="F17B"/>
          <w:bookmarkEnd w:id="12"/>
          <w:r>
            <w:rPr>
              <w:sz w:val="20"/>
              <w:szCs w:val="20"/>
            </w:rPr>
            <w:t>Bezúplatný převod movitého majetku příspěvkové organizaci Knihovna – Zámek – Duha – centrum zábavy a vzdělání Prostějov</w:t>
          </w:r>
        </w:p>
      </w:tc>
      <w:tc>
        <w:tcPr>
          <w:tcW w:w="1417" w:type="dxa"/>
        </w:tcPr>
        <w:p w:rsidR="0009185C" w:rsidRPr="00E512B2" w:rsidRDefault="00D9011A" w:rsidP="00B55889">
          <w:pPr>
            <w:pStyle w:val="Zpat"/>
            <w:jc w:val="right"/>
            <w:rPr>
              <w:sz w:val="20"/>
              <w:szCs w:val="20"/>
            </w:rPr>
          </w:pPr>
          <w:r w:rsidRPr="00E512B2">
            <w:rPr>
              <w:sz w:val="20"/>
              <w:szCs w:val="20"/>
            </w:rPr>
            <w:t xml:space="preserve">Strana </w:t>
          </w:r>
          <w:r w:rsidRPr="00E512B2">
            <w:rPr>
              <w:sz w:val="20"/>
              <w:szCs w:val="20"/>
            </w:rPr>
            <w:fldChar w:fldCharType="begin"/>
          </w:r>
          <w:r w:rsidRPr="00E512B2">
            <w:rPr>
              <w:sz w:val="20"/>
              <w:szCs w:val="20"/>
            </w:rPr>
            <w:instrText xml:space="preserve"> PAGE   \* MERGEFORMAT </w:instrText>
          </w:r>
          <w:r w:rsidRPr="00E512B2">
            <w:rPr>
              <w:sz w:val="20"/>
              <w:szCs w:val="20"/>
            </w:rPr>
            <w:fldChar w:fldCharType="separate"/>
          </w:r>
          <w:r w:rsidR="00B24797">
            <w:rPr>
              <w:noProof/>
              <w:sz w:val="20"/>
              <w:szCs w:val="20"/>
            </w:rPr>
            <w:t>11</w:t>
          </w:r>
          <w:r w:rsidRPr="00E512B2">
            <w:rPr>
              <w:sz w:val="20"/>
              <w:szCs w:val="20"/>
            </w:rPr>
            <w:fldChar w:fldCharType="end"/>
          </w:r>
        </w:p>
      </w:tc>
    </w:tr>
  </w:tbl>
  <w:p w:rsidR="0009185C" w:rsidRPr="00E512B2" w:rsidRDefault="00B24797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342" w:rsidRPr="00E15163" w:rsidRDefault="00B24797" w:rsidP="00E15163">
    <w:pPr>
      <w:pStyle w:val="Zpat"/>
      <w:pBdr>
        <w:top w:val="single" w:sz="4" w:space="1" w:color="auto"/>
      </w:pBdr>
      <w:rPr>
        <w:sz w:val="8"/>
        <w:szCs w:val="8"/>
      </w:rPr>
    </w:pPr>
  </w:p>
  <w:p w:rsidR="002D6C8C" w:rsidRPr="00E512B2" w:rsidRDefault="00D9011A">
    <w:pPr>
      <w:pStyle w:val="Zpat"/>
      <w:rPr>
        <w:sz w:val="20"/>
        <w:szCs w:val="20"/>
      </w:rPr>
    </w:pPr>
    <w:r w:rsidRPr="00E512B2">
      <w:rPr>
        <w:sz w:val="20"/>
        <w:szCs w:val="20"/>
      </w:rPr>
      <w:t xml:space="preserve">Zastupitelstvo města Prostějova </w:t>
    </w:r>
    <w:bookmarkStart w:id="13" w:name="F18A"/>
    <w:bookmarkEnd w:id="13"/>
    <w:r>
      <w:rPr>
        <w:sz w:val="20"/>
        <w:szCs w:val="20"/>
      </w:rPr>
      <w:t>23. 2. 2026</w:t>
    </w:r>
  </w:p>
  <w:tbl>
    <w:tblPr>
      <w:tblW w:w="97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559"/>
    </w:tblGrid>
    <w:tr w:rsidR="00B62342" w:rsidRPr="00E512B2" w:rsidTr="00E758F8">
      <w:tc>
        <w:tcPr>
          <w:tcW w:w="8222" w:type="dxa"/>
        </w:tcPr>
        <w:p w:rsidR="001978D0" w:rsidRPr="00E512B2" w:rsidRDefault="00D9011A">
          <w:pPr>
            <w:pStyle w:val="Zpat"/>
            <w:rPr>
              <w:sz w:val="20"/>
              <w:szCs w:val="20"/>
            </w:rPr>
          </w:pPr>
          <w:bookmarkStart w:id="14" w:name="F17A"/>
          <w:bookmarkEnd w:id="14"/>
          <w:r>
            <w:rPr>
              <w:sz w:val="20"/>
              <w:szCs w:val="20"/>
            </w:rPr>
            <w:t>Bezúplatný převod movitého majetku příspěvkové organizaci Knihovna – Zámek – Duha – centrum zábavy a vzdělání Prostějov</w:t>
          </w:r>
        </w:p>
      </w:tc>
      <w:tc>
        <w:tcPr>
          <w:tcW w:w="1559" w:type="dxa"/>
        </w:tcPr>
        <w:p w:rsidR="00B62342" w:rsidRPr="00E512B2" w:rsidRDefault="00D9011A" w:rsidP="00B55889">
          <w:pPr>
            <w:pStyle w:val="Zpat"/>
            <w:jc w:val="right"/>
            <w:rPr>
              <w:sz w:val="20"/>
              <w:szCs w:val="20"/>
            </w:rPr>
          </w:pPr>
          <w:r w:rsidRPr="00E512B2">
            <w:rPr>
              <w:sz w:val="20"/>
              <w:szCs w:val="20"/>
            </w:rPr>
            <w:t xml:space="preserve">Strana </w:t>
          </w:r>
          <w:r w:rsidRPr="00E512B2">
            <w:rPr>
              <w:sz w:val="20"/>
              <w:szCs w:val="20"/>
            </w:rPr>
            <w:fldChar w:fldCharType="begin"/>
          </w:r>
          <w:r w:rsidRPr="00E512B2">
            <w:rPr>
              <w:sz w:val="20"/>
              <w:szCs w:val="20"/>
            </w:rPr>
            <w:instrText xml:space="preserve"> PAGE   \* MERGEFORMAT </w:instrText>
          </w:r>
          <w:r w:rsidRPr="00E512B2">
            <w:rPr>
              <w:sz w:val="20"/>
              <w:szCs w:val="20"/>
            </w:rPr>
            <w:fldChar w:fldCharType="separate"/>
          </w:r>
          <w:r w:rsidR="00B24797">
            <w:rPr>
              <w:noProof/>
              <w:sz w:val="20"/>
              <w:szCs w:val="20"/>
            </w:rPr>
            <w:t>1</w:t>
          </w:r>
          <w:r w:rsidRPr="00E512B2">
            <w:rPr>
              <w:sz w:val="20"/>
              <w:szCs w:val="20"/>
            </w:rPr>
            <w:fldChar w:fldCharType="end"/>
          </w:r>
        </w:p>
      </w:tc>
    </w:tr>
  </w:tbl>
  <w:p w:rsidR="00B62342" w:rsidRPr="00E512B2" w:rsidRDefault="00B24797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EA" w:rsidRDefault="00A83CEA">
      <w:r>
        <w:separator/>
      </w:r>
    </w:p>
  </w:footnote>
  <w:footnote w:type="continuationSeparator" w:id="0">
    <w:p w:rsidR="00A83CEA" w:rsidRDefault="00A8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DC"/>
    <w:rsid w:val="0026431F"/>
    <w:rsid w:val="004410F0"/>
    <w:rsid w:val="00A83CEA"/>
    <w:rsid w:val="00B24797"/>
    <w:rsid w:val="00BE24DC"/>
    <w:rsid w:val="00D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E7DC6-55A5-4B07-9EED-71675679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24DC"/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E2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24DC"/>
    <w:rPr>
      <w:rFonts w:ascii="Arial" w:eastAsia="Calibri" w:hAnsi="Arial" w:cs="Times New Roman"/>
      <w:sz w:val="24"/>
    </w:rPr>
  </w:style>
  <w:style w:type="table" w:styleId="Mkatabulky">
    <w:name w:val="Table Grid"/>
    <w:basedOn w:val="Normlntabulka"/>
    <w:uiPriority w:val="59"/>
    <w:rsid w:val="00BE24DC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24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4DC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410F0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10F0"/>
    <w:rPr>
      <w:rFonts w:eastAsia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3237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Michaela</dc:creator>
  <cp:keywords/>
  <dc:description/>
  <cp:lastModifiedBy>Dobešová Michaela</cp:lastModifiedBy>
  <cp:revision>4</cp:revision>
  <cp:lastPrinted>2026-02-11T09:20:00Z</cp:lastPrinted>
  <dcterms:created xsi:type="dcterms:W3CDTF">2026-02-11T09:13:00Z</dcterms:created>
  <dcterms:modified xsi:type="dcterms:W3CDTF">2026-02-11T12:22:00Z</dcterms:modified>
</cp:coreProperties>
</file>